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Sales</w:t>
      </w:r>
      <w:r>
        <w:t xml:space="preserve"> </w:t>
      </w:r>
      <w:r>
        <w:t xml:space="preserve">Executive</w:t>
      </w:r>
      <w:r>
        <w:t xml:space="preserve"> </w:t>
      </w:r>
      <w:r>
        <w:t xml:space="preserve">-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Meridian Talent Solutions (Thailand) Co., Ltd.</w:t>
      </w:r>
    </w:p>
    <w:p>
      <w:pPr>
        <w:pStyle w:val="BodyText"/>
      </w:pPr>
      <w:r>
        <w:t xml:space="preserve">128th Floor, Sathorn Naree Tower, 99/9 Rama IV Road, Suriyawong, Bang Rak, Bangkok 10500, Thailand</w:t>
      </w:r>
    </w:p>
    <w:p>
      <w:pPr>
        <w:pStyle w:val="BodyText"/>
      </w:pPr>
      <w:r>
        <w:t xml:space="preserve">Tel: +66 (0) 2 234 5678 | Email: quotations@meridiantalent-th.com | VAT No: 0105556789012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QTE-THB-2025-04871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[Client Company Name], Bangkok, Thailand</w:t>
      </w:r>
    </w:p>
    <w:bookmarkStart w:id="21" w:name="purpose-of-this-quotation-estimate"/>
    <w:p>
      <w:pPr>
        <w:pStyle w:val="Heading2"/>
      </w:pPr>
      <w:r>
        <w:t xml:space="preserve">1.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Meridian Talent Solutions (Thailand) Co., Ltd. to provide a comprehensive and itemised cost breakdown for the recruitment, onboarding, and first-year engagement of a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position based in</w:t>
      </w:r>
      <w:r>
        <w:t xml:space="preserve"> </w:t>
      </w:r>
      <w:r>
        <w:t xml:space="preserve">Thailand Bangkok</w:t>
      </w:r>
      <w:r>
        <w:t xml:space="preserve">. This document serves as a formal proposal outlining all professional services, associated fees, and financial commitments required to successfully place a qualified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within the client's organisation operating in the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metropolitan area. All figures presented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denominated in Thai Baht (THB) and are subject to the terms and conditions specified herein.</w:t>
      </w:r>
    </w:p>
    <w:bookmarkEnd w:id="21"/>
    <w:bookmarkStart w:id="22" w:name="X76de11fef895b8b8e3b41025162a7bf640ddfbe"/>
    <w:p>
      <w:pPr>
        <w:pStyle w:val="Heading2"/>
      </w:pPr>
      <w:r>
        <w:t xml:space="preserve">2. Scope of Services – Sales Executive Placement in Thailand Bangkok</w:t>
      </w:r>
    </w:p>
    <w:p>
      <w:pPr>
        <w:pStyle w:val="FirstParagraph"/>
      </w:pPr>
      <w:r>
        <w:t xml:space="preserve">Meridian Talent Solutions (Thailand) Co., Ltd. shall provide end-to-end recruitment services 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role. The scope encompasses the following activities conducted within the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business environment:</w:t>
      </w:r>
    </w:p>
    <w:p>
      <w:pPr>
        <w:numPr>
          <w:ilvl w:val="0"/>
          <w:numId w:val="1001"/>
        </w:numPr>
        <w:pStyle w:val="Compact"/>
      </w:pPr>
      <w:r>
        <w:t xml:space="preserve">Market research and salary benchmarking for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positions across the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commercial districts including Sathorn, Sukhumvit, and Ratchaprasong.</w:t>
      </w:r>
    </w:p>
    <w:p>
      <w:pPr>
        <w:numPr>
          <w:ilvl w:val="0"/>
          <w:numId w:val="1001"/>
        </w:numPr>
        <w:pStyle w:val="Compact"/>
      </w:pPr>
      <w:r>
        <w:t xml:space="preserve">Development and publication of targeted job advertisements on leading Thai and international recruitment platforms to attract qualified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candidates.</w:t>
      </w:r>
    </w:p>
    <w:p>
      <w:pPr>
        <w:numPr>
          <w:ilvl w:val="0"/>
          <w:numId w:val="1001"/>
        </w:numPr>
        <w:pStyle w:val="Compact"/>
      </w:pPr>
      <w:r>
        <w:t xml:space="preserve">Sourcing, screening, and shortlisting of a minimum of fifteen (15) pre-qualified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candidates with relevant experience in B2B or B2C sales within the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market.</w:t>
      </w:r>
    </w:p>
    <w:p>
      <w:pPr>
        <w:numPr>
          <w:ilvl w:val="0"/>
          <w:numId w:val="1001"/>
        </w:numPr>
        <w:pStyle w:val="Compact"/>
      </w:pPr>
      <w:r>
        <w:t xml:space="preserve">Conducting structured competency interviews, psychometric assessments, and role-specific sales simulations 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position.</w:t>
      </w:r>
    </w:p>
    <w:p>
      <w:pPr>
        <w:numPr>
          <w:ilvl w:val="0"/>
          <w:numId w:val="1001"/>
        </w:numPr>
        <w:pStyle w:val="Compact"/>
      </w:pPr>
      <w:r>
        <w:t xml:space="preserve">Background verification, reference checks, and work-permit eligibility confirmation for the selected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 in compliance with Thai labour regulations.</w:t>
      </w:r>
    </w:p>
    <w:p>
      <w:pPr>
        <w:numPr>
          <w:ilvl w:val="0"/>
          <w:numId w:val="1001"/>
        </w:numPr>
        <w:pStyle w:val="Compact"/>
      </w:pPr>
      <w:r>
        <w:t xml:space="preserve">Salary negotiation support and offer letter preparation aligned with prevailing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compensation standards for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roles.</w:t>
      </w:r>
    </w:p>
    <w:p>
      <w:pPr>
        <w:numPr>
          <w:ilvl w:val="0"/>
          <w:numId w:val="1001"/>
        </w:numPr>
        <w:pStyle w:val="Compact"/>
      </w:pPr>
      <w:r>
        <w:t xml:space="preserve">Ninety (90) days of post-placement support and performance monitoring 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to ensure successful integration into the client's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operations.</w:t>
      </w:r>
    </w:p>
    <w:bookmarkEnd w:id="22"/>
    <w:bookmarkStart w:id="23" w:name="detailed-cost-breakdown"/>
    <w:p>
      <w:pPr>
        <w:pStyle w:val="Heading2"/>
      </w:pPr>
      <w:r>
        <w:t xml:space="preserve">3. Detailed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(THB)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Recruitment &amp; Sourcing Fee –</w:t>
            </w:r>
            <w:r>
              <w:t xml:space="preserve"> </w:t>
            </w:r>
            <w:r>
              <w:t xml:space="preserve">Sales Executive</w:t>
            </w:r>
            <w:r>
              <w:t xml:space="preserve">,</w:t>
            </w:r>
            <w:r>
              <w:t xml:space="preserve"> </w:t>
            </w:r>
            <w:r>
              <w:t xml:space="preserve">Thailand Bangkok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Position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Job Advertisement &amp; Candidate Database Access (3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Psychometric &amp; Sales Competency Assessment Suite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Candidates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Background Verification &amp; Reference Check (Thai Labour Compliance)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Candidate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Salary Benchmarking Report –</w:t>
            </w:r>
            <w:r>
              <w:t xml:space="preserve"> </w:t>
            </w:r>
            <w:r>
              <w:t xml:space="preserve">Sales Executive</w:t>
            </w:r>
            <w:r>
              <w:t xml:space="preserve">,</w:t>
            </w:r>
            <w:r>
              <w:t xml:space="preserve"> </w:t>
            </w:r>
            <w:r>
              <w:t xml:space="preserve">Thailand Bangkok</w:t>
            </w:r>
            <w:r>
              <w:t xml:space="preserve"> </w:t>
            </w:r>
            <w:r>
              <w:t xml:space="preserve">Market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Report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Onboarding &amp; Integration Support (90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Engagement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Work Permit &amp; Visa Coordination (if applicable for expatriate</w:t>
            </w:r>
            <w:r>
              <w:t xml:space="preserve"> </w:t>
            </w:r>
            <w:r>
              <w:t xml:space="preserve">Sales Executive</w:t>
            </w:r>
            <w:r>
              <w:t xml:space="preserve">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Case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Administrative &amp; Documentation Handling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10,500.00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433,000.00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VAT (7%)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30,310.00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(THB)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463,310.00</w:t>
            </w:r>
          </w:p>
        </w:tc>
      </w:tr>
    </w:tbl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Payment for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two instalments: fifty percent (50%) of the total amount, equivalent to THB 231,655.00, shall be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commencement of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recruitment process in</w:t>
      </w:r>
      <w:r>
        <w:t xml:space="preserve"> </w:t>
      </w:r>
      <w:r>
        <w:t xml:space="preserve">Thailand Bangkok</w:t>
      </w:r>
      <w:r>
        <w:t xml:space="preserve">. The remaining fifty percent (50%), equivalent to THB 231,655.00, shall be due upon successful onboarding and confirmation of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candidate's first day of employment. All payments shall be made via bank transfer to the account designated by Meridian Talent Solutions (Thailand) Co., Ltd.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engagement in</w:t>
      </w:r>
      <w:r>
        <w:t xml:space="preserve"> </w:t>
      </w:r>
      <w:r>
        <w:t xml:space="preserve">Thailand Bangkok</w:t>
      </w:r>
      <w:r>
        <w:t xml:space="preserve"> </w:t>
      </w:r>
      <w:r>
        <w:t xml:space="preserve">is subject to revision based on market conditions.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 must remain employed with the client for a minimum of twelve (12) months. In the event of voluntary resignation within this period, a pro-rata replacement fee of up to fifty percent (50%) of the original recruitment fee shall apply.</w:t>
      </w:r>
    </w:p>
    <w:p>
      <w:pPr>
        <w:numPr>
          <w:ilvl w:val="0"/>
          <w:numId w:val="1002"/>
        </w:numPr>
        <w:pStyle w:val="Compact"/>
      </w:pPr>
      <w:r>
        <w:t xml:space="preserve">All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performed in strict compliance with the Thai Labour Protection Act B.E. 2541 (1998) and all applicable regulations governing employment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Confidentiality: All candidate data, salary information, and client-specific details related to this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placement shall be treated as strictly confidential by both parties.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employment contract between the client and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candidate. The employment terms shall be governed by a separate employment agreement executed in</w:t>
      </w:r>
      <w:r>
        <w:t xml:space="preserve"> </w:t>
      </w:r>
      <w:r>
        <w:t xml:space="preserve">Thailand Bangkok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resolved through amicable negotiation, failing which they shall be subject to the jurisdiction of the competent courts in Bangkok, Thailand.</w:t>
      </w:r>
    </w:p>
    <w:bookmarkEnd w:id="25"/>
    <w:bookmarkStart w:id="26" w:name="acceptance-and-authorisation"/>
    <w:p>
      <w:pPr>
        <w:pStyle w:val="Heading2"/>
      </w:pPr>
      <w:r>
        <w:t xml:space="preserve">6. Acceptance and Authorisation</w:t>
      </w:r>
    </w:p>
    <w:p>
      <w:pPr>
        <w:pStyle w:val="FirstParagraph"/>
      </w:pPr>
      <w:r>
        <w:t xml:space="preserve">By signing below, the client acknowledges and accepts all terms, conditions, and pricing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Sales Executive</w:t>
      </w:r>
      <w:r>
        <w:t xml:space="preserve"> </w:t>
      </w:r>
      <w:r>
        <w:t xml:space="preserve">recruitment and placement services in</w:t>
      </w:r>
      <w:r>
        <w:t xml:space="preserve"> </w:t>
      </w:r>
      <w:r>
        <w:t xml:space="preserve">Thailand Bangkok</w:t>
      </w:r>
      <w:r>
        <w:t xml:space="preserve">. This signature authorises Meridian Talent Solutions (Thailand) Co., Ltd. to commence the recruitment process immediately upon receipt of the first payment instalment.</w:t>
      </w:r>
    </w:p>
    <w:p>
      <w:pPr>
        <w:pStyle w:val="BodyText"/>
      </w:pPr>
      <w:r>
        <w:rPr>
          <w:bCs/>
          <w:b/>
        </w:rPr>
        <w:t xml:space="preserve">For and on behalf of the Client</w:t>
      </w:r>
      <w:r>
        <w:br/>
      </w: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rPr>
          <w:bCs/>
          <w:b/>
        </w:rPr>
        <w:t xml:space="preserve">For Meridian Talent Solutions (Thailand) Co., Ltd.</w:t>
      </w:r>
      <w:r>
        <w:br/>
      </w:r>
      <w:r>
        <w:t xml:space="preserve">Name: ______________________________</w:t>
      </w:r>
      <w:r>
        <w:br/>
      </w:r>
      <w:r>
        <w:t xml:space="preserve">Title: ______________________________</w:t>
      </w:r>
      <w:r>
        <w:br/>
      </w:r>
      <w:r>
        <w:t xml:space="preserve">Signature: ______________________________</w:t>
      </w:r>
      <w:r>
        <w:br/>
      </w:r>
      <w:r>
        <w:t xml:space="preserve">Date: ______________________________</w:t>
      </w:r>
    </w:p>
    <w:p>
      <w:pPr>
        <w:pStyle w:val="BodyText"/>
      </w:pPr>
      <w:r>
        <w:t xml:space="preserve">This Quotation Estimate (Ref: QTE-THB-2025-04871) is issued exclusively for the Sales Executive recruitment engagement in Thailand Bangkok. Unauthorised reproduction or distribution is prohibited. © 2025 Meridian Talent Solutions (Thailand) Co., Ltd. All rights reserved.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Sales Executive - Thailand Bangkok</dc:title>
  <dc:creator/>
  <dc:language>en</dc:language>
  <cp:keywords/>
  <dcterms:created xsi:type="dcterms:W3CDTF">2026-10-10T10:20:50Z</dcterms:created>
  <dcterms:modified xsi:type="dcterms:W3CDTF">2026-10-10T10:20:50Z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content-width=device-width, initial-scale=1.0</vt:lpwstr>
  </property>
</Properties>
</file>