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1200 Corporation Street, Birmingham, B4 7JG, United Kingdom</w:t>
      </w:r>
    </w:p>
    <w:p>
      <w:pPr>
        <w:pStyle w:val="BodyText"/>
      </w:pPr>
      <w:r>
        <w:t xml:space="preserve">Tel: +44 (0)121 496 0000 | Email: enquiries@birminghamstaffing.co.uk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QTE-BHM-2025-04871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Meridian Industrial Solutions Ltd, 45 Colmore Row, Birmingham, B3 2BB, United Kingdom</w:t>
            </w:r>
          </w:p>
        </w:tc>
      </w:tr>
      <w:tr>
        <w:tc>
          <w:tcPr/>
          <w:p>
            <w:pPr>
              <w:pStyle w:val="Compact"/>
              <w:jc w:val="left"/>
            </w:pPr>
            <w:r>
              <w:t xml:space="preserve">Position:</w:t>
            </w:r>
          </w:p>
        </w:tc>
        <w:tc>
          <w:tcPr/>
          <w:p>
            <w:pPr>
              <w:pStyle w:val="Compact"/>
              <w:jc w:val="left"/>
            </w:pPr>
            <w:r>
              <w:t xml:space="preserve">Sales Executive (Full-Time, Permanent)</w:t>
            </w:r>
          </w:p>
        </w:tc>
      </w:tr>
      <w:tr>
        <w:tc>
          <w:tcPr/>
          <w:p>
            <w:pPr>
              <w:pStyle w:val="Compact"/>
              <w:jc w:val="left"/>
            </w:pPr>
            <w:r>
              <w:t xml:space="preserve">Location of Role:</w:t>
            </w:r>
          </w:p>
        </w:tc>
        <w:tc>
          <w:tcPr/>
          <w:p>
            <w:pPr>
              <w:pStyle w:val="Compact"/>
              <w:jc w:val="left"/>
            </w:pPr>
            <w:r>
              <w:t xml:space="preserve">Birmingham City Centre, United Kingdom</w:t>
            </w:r>
          </w:p>
        </w:tc>
      </w:tr>
      <w:tr>
        <w:tc>
          <w:tcPr/>
          <w:p>
            <w:pPr>
              <w:pStyle w:val="Compact"/>
              <w:jc w:val="left"/>
            </w:pPr>
            <w:r>
              <w:t xml:space="preserve">Prepared By:</w:t>
            </w:r>
          </w:p>
        </w:tc>
        <w:tc>
          <w:tcPr/>
          <w:p>
            <w:pPr>
              <w:pStyle w:val="Compact"/>
              <w:jc w:val="left"/>
            </w:pPr>
            <w:r>
              <w:t xml:space="preserve">James Whitfield, Senior Account Manager</w:t>
            </w:r>
          </w:p>
        </w:tc>
      </w:tr>
    </w:tbl>
    <w:bookmarkStart w:id="21" w:name="X8d14a1684839af021d230213c3c104ce047f4b5"/>
    <w:p>
      <w:pPr>
        <w:pStyle w:val="Heading2"/>
      </w:pPr>
      <w:r>
        <w:t xml:space="preserve">1. Introduction and Scope of This Quotation Estimate</w:t>
      </w:r>
    </w:p>
    <w:p>
      <w:pPr>
        <w:pStyle w:val="FirstParagraph"/>
      </w:pPr>
      <w:r>
        <w:t xml:space="preserve">This Quotation Estimate has been prepared specifically for Meridian Industrial Solutions Ltd to outline the full costs associated with the recruitment, onboarding, and first-year engagement of a Sales Executive based in Birmingham, United Kingdom. The Sales Executive role is a critical position within your commercial operations, and this document provides a transparent, itemised breakdown of all fees, charges, and associated costs that will apply throughout the engagement period.</w:t>
      </w:r>
    </w:p>
    <w:p>
      <w:pPr>
        <w:pStyle w:val="BodyText"/>
      </w:pPr>
      <w:r>
        <w:t xml:space="preserve">The scope of this Quotation Estimate covers the complete recruitment lifecycle for the Sales Executive position, including candidate sourcing, screening, interview coordination, reference verification, contractual negotiation, onboarding support, and a twelve-month post-placement guarantee. All figures are quoted in British Pounds Sterling (GBP) and are exclusive of Value Added Tax (VAT) at the current rate of 20%, which will be added at the point of invoicing in accordance with United Kingdom tax legislation.</w:t>
      </w:r>
    </w:p>
    <w:bookmarkEnd w:id="21"/>
    <w:bookmarkStart w:id="22" w:name="Xbe26a5168343f23c3322c092494780d29ee4b5b"/>
    <w:p>
      <w:pPr>
        <w:pStyle w:val="Heading2"/>
      </w:pPr>
      <w:r>
        <w:t xml:space="preserve">2. Role Specification – Sales Executive, Birmingham</w:t>
      </w:r>
    </w:p>
    <w:p>
      <w:pPr>
        <w:pStyle w:val="FirstParagraph"/>
      </w:pPr>
      <w:r>
        <w:t xml:space="preserve">The Sales Executive position is based at your Birmingham headquarters and will report directly to the Regional Sales Director. The successful candidate will be responsible for generating new business opportunities, managing an existing portfolio of industrial clients across the West Midlands region, and achieving monthly and quarterly revenue targets. Key responsibilities include:</w:t>
      </w:r>
    </w:p>
    <w:p>
      <w:pPr>
        <w:numPr>
          <w:ilvl w:val="0"/>
          <w:numId w:val="1001"/>
        </w:numPr>
        <w:pStyle w:val="Compact"/>
      </w:pPr>
      <w:r>
        <w:t xml:space="preserve">Prospecting and acquiring new B2B clients within the Birmingham and wider United Kingdom industrial sector.</w:t>
      </w:r>
    </w:p>
    <w:p>
      <w:pPr>
        <w:numPr>
          <w:ilvl w:val="0"/>
          <w:numId w:val="1001"/>
        </w:numPr>
        <w:pStyle w:val="Compact"/>
      </w:pPr>
      <w:r>
        <w:t xml:space="preserve">Conducting product demonstrations, site visits, and commercial presentations to prospective and existing customers.</w:t>
      </w:r>
    </w:p>
    <w:p>
      <w:pPr>
        <w:numPr>
          <w:ilvl w:val="0"/>
          <w:numId w:val="1001"/>
        </w:numPr>
        <w:pStyle w:val="Compact"/>
      </w:pPr>
      <w:r>
        <w:t xml:space="preserve">Managing the full sales cycle from initial enquiry through to contract closure and post-sale relationship management.</w:t>
      </w:r>
    </w:p>
    <w:p>
      <w:pPr>
        <w:numPr>
          <w:ilvl w:val="0"/>
          <w:numId w:val="1001"/>
        </w:numPr>
        <w:pStyle w:val="Compact"/>
      </w:pPr>
      <w:r>
        <w:t xml:space="preserve">Maintaining accurate records in the company CRM system and producing weekly pipeline reports.</w:t>
      </w:r>
    </w:p>
    <w:p>
      <w:pPr>
        <w:numPr>
          <w:ilvl w:val="0"/>
          <w:numId w:val="1001"/>
        </w:numPr>
        <w:pStyle w:val="Compact"/>
      </w:pPr>
      <w:r>
        <w:t xml:space="preserve">Attending trade exhibitions and networking events across the United Kingdom, with a primary focus on the Midlands region.</w:t>
      </w:r>
    </w:p>
    <w:p>
      <w:pPr>
        <w:numPr>
          <w:ilvl w:val="0"/>
          <w:numId w:val="1001"/>
        </w:numPr>
        <w:pStyle w:val="Compact"/>
      </w:pPr>
      <w:r>
        <w:t xml:space="preserve">Collaborating with the technical and logistics teams to ensure customer requirements are met and service levels are maintained.</w:t>
      </w:r>
    </w:p>
    <w:p>
      <w:pPr>
        <w:pStyle w:val="FirstParagraph"/>
      </w:pPr>
      <w:r>
        <w:t xml:space="preserve">The ideal Sales Executive candidate will possess a minimum of four years of experience in B2B industrial sales, a full United Kingdom driving licence, and a proven track record of exceeding revenue targets. A degree or equivalent professional qualification in Business, Marketing, or a related discipline is desirable but not strictly mandatory.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Recruitment Sourcing &amp; Advertising (Job boards, LinkedIn, specialist sales recruitment channels in Birmingham)</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Candidate Screening, CV Review &amp; Initial Telephone Interviews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Structured Interview Coordination (2 rounds, including panel scheduling in Birmingham office)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Reference Checks &amp; Right-to-Work Verification (United Kingdom compliance)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Contractual Negotiation Support &amp; Offer Letter Preparation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&amp; Induction Support (First 30 days, Birmingham-based)</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Twelve-Month Replacement Guarantee (Free re-recruitment if Sales Executive departs within 12 months)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Ongoing Performance Review Support (Quarterly check-ins, 4 sessions in Year 1)</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275.00</w:t>
            </w:r>
          </w:p>
        </w:tc>
        <w:tc>
          <w:tcPr/>
          <w:p>
            <w:pPr>
              <w:pStyle w:val="Compact"/>
              <w:jc w:val="left"/>
            </w:pPr>
            <w:r>
              <w:t xml:space="preserve">1,100.00</w:t>
            </w:r>
          </w:p>
        </w:tc>
      </w:tr>
      <w:tr>
        <w:tc>
          <w:tcPr>
            <w:gridSpan w:val="4"/>
          </w:tcPr>
          <w:p>
            <w:pPr>
              <w:pStyle w:val="Compact"/>
              <w:jc w:val="left"/>
            </w:pPr>
            <w:r>
              <w:t xml:space="preserve">Subtotal (Excluding VAT)</w:t>
            </w:r>
          </w:p>
        </w:tc>
        <w:tc>
          <w:tcPr/>
          <w:p>
            <w:pPr>
              <w:pStyle w:val="Compact"/>
              <w:jc w:val="left"/>
            </w:pPr>
            <w:r>
              <w:t xml:space="preserve">5,300.00</w:t>
            </w:r>
          </w:p>
        </w:tc>
      </w:tr>
      <w:tr>
        <w:tc>
          <w:tcPr>
            <w:gridSpan w:val="4"/>
          </w:tcPr>
          <w:p>
            <w:pPr>
              <w:pStyle w:val="Compact"/>
              <w:jc w:val="left"/>
            </w:pPr>
            <w:r>
              <w:t xml:space="preserve">VAT @ 20% (United Kingdom)</w:t>
            </w:r>
          </w:p>
        </w:tc>
        <w:tc>
          <w:tcPr/>
          <w:p>
            <w:pPr>
              <w:pStyle w:val="Compact"/>
              <w:jc w:val="left"/>
            </w:pPr>
            <w:r>
              <w:t xml:space="preserve">1,060.00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6,360.00</w:t>
            </w:r>
          </w:p>
        </w:tc>
      </w:tr>
    </w:tbl>
    <w:bookmarkEnd w:id="23"/>
    <w:bookmarkStart w:id="24" w:name="X0176acba75c6c00cc0ea2680bb723f55bfc800f"/>
    <w:p>
      <w:pPr>
        <w:pStyle w:val="Heading2"/>
      </w:pPr>
      <w:r>
        <w:t xml:space="preserve">4. Indicative Salary Range for the Sales Executive</w:t>
      </w:r>
    </w:p>
    <w:p>
      <w:pPr>
        <w:pStyle w:val="FirstParagraph"/>
      </w:pPr>
      <w:r>
        <w:t xml:space="preserve">Based on current market research for Sales Executive positions in Birmingham, United Kingdom, the recommended annual base salary range for this role is between £38,000 and £52,000, depending on the candidate's experience level, industry specialisation, and commission structure. This figure is provided as guidance only and is not part of the recruitment fee quoted in this Quotation Estimate. The employer is responsible for all salary, pension contributions (in line with United Kingdom auto-enrolment regulations), and statutory employer National Insurance contributions.</w:t>
      </w:r>
    </w:p>
    <w:bookmarkEnd w:id="24"/>
    <w:bookmarkStart w:id="25" w:name="payment-terms-and-conditions"/>
    <w:p>
      <w:pPr>
        <w:pStyle w:val="Heading2"/>
      </w:pPr>
      <w:r>
        <w:t xml:space="preserve">5. Payment Terms and Conditions</w:t>
      </w:r>
    </w:p>
    <w:p>
      <w:pPr>
        <w:pStyle w:val="FirstParagraph"/>
      </w:pPr>
      <w:r>
        <w:t xml:space="preserve">This Quotation Estimate is valid for thirty (30) calendar days from the date of issue. Payment of the total fee is due within fourteen (14) days of the successful Sales Executive candidate's start date, unless otherwise agreed in writing. Invoicing will be issued to the billing address provided by Meridian Industrial Solutions Ltd. Late payments will attract interest at the rate of 4% per annum above the Bank of England base rate, in accordance with the Late Payment of Commercial Debts (Interest) Act 1998.</w:t>
      </w:r>
    </w:p>
    <w:p>
      <w:pPr>
        <w:pStyle w:val="BodyText"/>
      </w:pPr>
      <w:r>
        <w:rPr>
          <w:bCs/>
          <w:b/>
        </w:rPr>
        <w:t xml:space="preserve">Important Note:</w:t>
      </w:r>
      <w:r>
        <w:t xml:space="preserve"> </w:t>
      </w:r>
      <w:r>
        <w:t xml:space="preserve">This Quotation Estimate is a non-binding document until formally accepted in writing by both parties. All services described herein are subject to our standard Terms and Conditions of Business, which are available upon request. The twelve-month replacement guarantee applies only if the Sales Executive resigns or is dismissed for gross misconduct within the first twelve months of employment. It does not apply in cases of mutual agreement to terminate the contract.</w:t>
      </w:r>
    </w:p>
    <w:bookmarkEnd w:id="25"/>
    <w:bookmarkStart w:id="26" w:name="acceptance-and-authorisation"/>
    <w:p>
      <w:pPr>
        <w:pStyle w:val="Heading2"/>
      </w:pPr>
      <w:r>
        <w:t xml:space="preserve">6. Acceptance and Authorisation</w:t>
      </w:r>
    </w:p>
    <w:p>
      <w:pPr>
        <w:pStyle w:val="FirstParagraph"/>
      </w:pPr>
      <w:r>
        <w:t xml:space="preserve">By signing below, the parties confirm their acceptance of the terms, fees, and conditions set out in this Quotation Estimate for the recruitment of a Sales Executive in Birmingham, United Kingdom.</w:t>
      </w:r>
    </w:p>
    <w:p>
      <w:pPr>
        <w:pStyle w:val="BodyText"/>
      </w:pPr>
      <w:r>
        <w:rPr>
          <w:bCs/>
          <w:b/>
        </w:rPr>
        <w:t xml:space="preserve">For and on behalf of the Recruiting Agency:</w:t>
      </w:r>
    </w:p>
    <w:p>
      <w:pPr>
        <w:pStyle w:val="BodyText"/>
      </w:pPr>
      <w:r>
        <w:t xml:space="preserve">Name: James Whitfield</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and on behalf of Meridian Industrial Solutions Ltd: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Reference: QTE-BHM-2025-04871 | This document was generated for use in Birmingham, United Kingdom. | Page 1 of 1</w:t>
      </w:r>
    </w:p>
    <w:p>
      <w:pPr>
        <w:pStyle w:val="BodyText"/>
      </w:pPr>
      <w:r>
        <w:t xml:space="preserve">© 2025 Professional Recruitment &amp; Staffing Services Ltd. Registered in England &amp; Wales No. 09876543.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Kingdom Birmingham</dc:title>
  <dc:creator/>
  <dc:language>en-GB</dc:language>
  <cp:keywords/>
  <dcterms:created xsi:type="dcterms:W3CDTF">2026-10-10T07:02:21Z</dcterms:created>
  <dcterms:modified xsi:type="dcterms:W3CDTF">2026-10-10T07:02:21Z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