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1" w:name="quotation-estimate"/>
    <w:p>
      <w:pPr>
        <w:pStyle w:val="Heading1"/>
      </w:pPr>
      <w:r>
        <w:t xml:space="preserve">QUOTATION ESTIMATE</w:t>
      </w:r>
    </w:p>
    <w:bookmarkStart w:id="20" w:name="school-counselor-professional-services"/>
    <w:p>
      <w:pPr>
        <w:pStyle w:val="Heading2"/>
      </w:pPr>
      <w:r>
        <w:t xml:space="preserve">School Counselor Professional Services</w:t>
      </w:r>
    </w:p>
    <w:p>
      <w:pPr>
        <w:pStyle w:val="FirstParagraph"/>
      </w:pPr>
      <w:r>
        <w:t xml:space="preserve">Democratic Republic of Congo — Kinshasa</w:t>
      </w:r>
    </w:p>
    <w:bookmarkEnd w:id="20"/>
    <w:bookmarkEnd w:id="21"/>
    <w:p>
      <w:pPr>
        <w:pStyle w:val="BodyText"/>
      </w:pPr>
      <w:r>
        <w:rPr>
          <w:bCs/>
          <w:b/>
        </w:rPr>
        <w:t xml:space="preserve">Quotation No.:</w:t>
      </w:r>
      <w:r>
        <w:t xml:space="preserve"> </w:t>
      </w:r>
      <w:r>
        <w:t xml:space="preserve">QTE-KIN-2025-0047</w:t>
      </w:r>
      <w:r>
        <w:br/>
      </w:r>
      <w:r>
        <w:rPr>
          <w:bCs/>
          <w:b/>
        </w:rPr>
        <w:t xml:space="preserve">Date Issued:</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EduCare Consulting Ltd.</w:t>
      </w:r>
      <w:r>
        <w:br/>
      </w:r>
      <w:r>
        <w:rPr>
          <w:bCs/>
          <w:b/>
        </w:rPr>
        <w:t xml:space="preserve">Address:</w:t>
      </w:r>
      <w:r>
        <w:t xml:space="preserve"> </w:t>
      </w:r>
      <w:r>
        <w:t xml:space="preserve">Avenue de la Paix, Gombe</w:t>
      </w:r>
      <w:r>
        <w:br/>
      </w:r>
      <w:r>
        <w:t xml:space="preserve">Kinshasa, DR Congo</w:t>
      </w:r>
      <w:r>
        <w:br/>
      </w:r>
      <w:r>
        <w:rPr>
          <w:bCs/>
          <w:b/>
        </w:rPr>
        <w:t xml:space="preserve">Contact:</w:t>
      </w:r>
      <w:r>
        <w:t xml:space="preserve"> </w:t>
      </w:r>
      <w:r>
        <w:t xml:space="preserve">+243 810 000 000</w:t>
      </w:r>
    </w:p>
    <w:bookmarkStart w:id="22" w:name="client-information"/>
    <w:p>
      <w:pPr>
        <w:pStyle w:val="Heading3"/>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 Name</w:t>
            </w:r>
          </w:p>
        </w:tc>
        <w:tc>
          <w:tcPr/>
          <w:p>
            <w:pPr>
              <w:pStyle w:val="Compact"/>
              <w:jc w:val="left"/>
            </w:pPr>
            <w:r>
              <w:t xml:space="preserve">Collège Saint-Joseph de Kinshasa</w:t>
            </w:r>
          </w:p>
        </w:tc>
      </w:tr>
      <w:tr>
        <w:tc>
          <w:tcPr/>
          <w:p>
            <w:pPr>
              <w:pStyle w:val="Compact"/>
              <w:jc w:val="left"/>
            </w:pPr>
            <w:r>
              <w:t xml:space="preserve">Location</w:t>
            </w:r>
          </w:p>
        </w:tc>
        <w:tc>
          <w:tcPr/>
          <w:p>
            <w:pPr>
              <w:pStyle w:val="Compact"/>
              <w:jc w:val="left"/>
            </w:pPr>
            <w:r>
              <w:t xml:space="preserve">Commune de Lemba, Kinshasa, DR Congo</w:t>
            </w:r>
          </w:p>
        </w:tc>
      </w:tr>
      <w:tr>
        <w:tc>
          <w:tcPr/>
          <w:p>
            <w:pPr>
              <w:pStyle w:val="Compact"/>
              <w:jc w:val="left"/>
            </w:pPr>
            <w:r>
              <w:t xml:space="preserve">Point of Contact</w:t>
            </w:r>
          </w:p>
        </w:tc>
        <w:tc>
          <w:tcPr/>
          <w:p>
            <w:pPr>
              <w:pStyle w:val="Compact"/>
              <w:jc w:val="left"/>
            </w:pPr>
            <w:r>
              <w:t xml:space="preserve">Mr. Jean-Pierre Mbuyi, Principal</w:t>
            </w:r>
          </w:p>
        </w:tc>
      </w:tr>
      <w:tr>
        <w:tc>
          <w:tcPr/>
          <w:p>
            <w:pPr>
              <w:pStyle w:val="Compact"/>
              <w:jc w:val="left"/>
            </w:pPr>
            <w:r>
              <w:t xml:space="preserve">Number of Students</w:t>
            </w:r>
          </w:p>
        </w:tc>
        <w:tc>
          <w:tcPr/>
          <w:p>
            <w:pPr>
              <w:pStyle w:val="Compact"/>
              <w:jc w:val="left"/>
            </w:pPr>
            <w:r>
              <w:t xml:space="preserve">1,240 (Primary and Secondary)</w:t>
            </w:r>
          </w:p>
        </w:tc>
      </w:tr>
      <w:tr>
        <w:tc>
          <w:tcPr/>
          <w:p>
            <w:pPr>
              <w:pStyle w:val="Compact"/>
              <w:jc w:val="left"/>
            </w:pPr>
            <w:r>
              <w:t xml:space="preserve">Academic Year</w:t>
            </w:r>
          </w:p>
        </w:tc>
        <w:tc>
          <w:tcPr/>
          <w:p>
            <w:pPr>
              <w:pStyle w:val="Compact"/>
              <w:jc w:val="left"/>
            </w:pPr>
            <w:r>
              <w:t xml:space="preserve">2025–2026</w:t>
            </w:r>
          </w:p>
        </w:tc>
      </w:tr>
    </w:tbl>
    <w:bookmarkEnd w:id="22"/>
    <w:bookmarkStart w:id="23" w:name="Xf29a76263218eb5919e0fce5ca8ed621d852bd7"/>
    <w:p>
      <w:pPr>
        <w:pStyle w:val="Heading3"/>
      </w:pPr>
      <w:r>
        <w:t xml:space="preserve">2. Scope of Services — School Counselor Program</w:t>
      </w:r>
    </w:p>
    <w:p>
      <w:pPr>
        <w:pStyle w:val="FirstParagraph"/>
      </w:pPr>
      <w:r>
        <w:t xml:space="preserve">This Quotation Estimate outlines the comprehensive professional services to be delivered by a qualified School Counselor operating within the educational framework of DR Congo Kinshasa. The School Counselor will be responsible for providing individualized and group-based psychological support, academic guidance, career counseling, and socio-emotional development programs tailored to the unique cultural and social context of the Kinshasa metropolitan area.</w:t>
      </w:r>
    </w:p>
    <w:p>
      <w:pPr>
        <w:pStyle w:val="BodyText"/>
      </w:pPr>
      <w:r>
        <w:t xml:space="preserve">The School Counselor engagement is designed to address the growing mental health needs of students in DR Congo Kinshasa, where access to professional psychological support in educational institutions remains limited. The program will operate in both French and Lingala to ensure full accessibility for all student demographics within the school community.</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Full-time School Counselor (Master's in Counseling Psychology) — monthly professional fee</w:t>
            </w:r>
          </w:p>
        </w:tc>
        <w:tc>
          <w:tcPr/>
          <w:p>
            <w:pPr>
              <w:pStyle w:val="Compact"/>
              <w:jc w:val="left"/>
            </w:pPr>
            <w:r>
              <w:t xml:space="preserve">10 months</w:t>
            </w:r>
          </w:p>
        </w:tc>
        <w:tc>
          <w:tcPr/>
          <w:p>
            <w:pPr>
              <w:pStyle w:val="Compact"/>
              <w:jc w:val="left"/>
            </w:pPr>
            <w:r>
              <w:t xml:space="preserve">$1,850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Individual student counseling sessions (up to 200 sessions per month)</w:t>
            </w:r>
          </w:p>
        </w:tc>
        <w:tc>
          <w:tcPr/>
          <w:p>
            <w:pPr>
              <w:pStyle w:val="Compact"/>
              <w:jc w:val="left"/>
            </w:pPr>
            <w:r>
              <w:t xml:space="preserve">10 months</w:t>
            </w:r>
          </w:p>
        </w:tc>
        <w:tc>
          <w:tcPr/>
          <w:p>
            <w:pPr>
              <w:pStyle w:val="Compact"/>
              <w:jc w:val="left"/>
            </w:pPr>
            <w:r>
              <w:t xml:space="preserve">$450</w:t>
            </w:r>
          </w:p>
        </w:tc>
        <w:tc>
          <w:tcPr/>
          <w:p>
            <w:pPr>
              <w:pStyle w:val="Compact"/>
              <w:jc w:val="left"/>
            </w:pPr>
            <w:r>
              <w:t xml:space="preserve">$4,500</w:t>
            </w:r>
          </w:p>
        </w:tc>
      </w:tr>
      <w:tr>
        <w:tc>
          <w:tcPr/>
          <w:p>
            <w:pPr>
              <w:pStyle w:val="Compact"/>
              <w:jc w:val="left"/>
            </w:pPr>
            <w:r>
              <w:t xml:space="preserve">3</w:t>
            </w:r>
          </w:p>
        </w:tc>
        <w:tc>
          <w:tcPr/>
          <w:p>
            <w:pPr>
              <w:pStyle w:val="Compact"/>
              <w:jc w:val="left"/>
            </w:pPr>
            <w:r>
              <w:t xml:space="preserve">Group counseling workshops (bi-weekly, 12 students per group)</w:t>
            </w:r>
          </w:p>
        </w:tc>
        <w:tc>
          <w:tcPr/>
          <w:p>
            <w:pPr>
              <w:pStyle w:val="Compact"/>
              <w:jc w:val="left"/>
            </w:pPr>
            <w:r>
              <w:t xml:space="preserve">10 months</w:t>
            </w:r>
          </w:p>
        </w:tc>
        <w:tc>
          <w:tcPr/>
          <w:p>
            <w:pPr>
              <w:pStyle w:val="Compact"/>
              <w:jc w:val="left"/>
            </w:pPr>
            <w:r>
              <w:t xml:space="preserve">$320</w:t>
            </w:r>
          </w:p>
        </w:tc>
        <w:tc>
          <w:tcPr/>
          <w:p>
            <w:pPr>
              <w:pStyle w:val="Compact"/>
              <w:jc w:val="left"/>
            </w:pPr>
            <w:r>
              <w:t xml:space="preserve">$3,200</w:t>
            </w:r>
          </w:p>
        </w:tc>
      </w:tr>
      <w:tr>
        <w:tc>
          <w:tcPr/>
          <w:p>
            <w:pPr>
              <w:pStyle w:val="Compact"/>
              <w:jc w:val="left"/>
            </w:pPr>
            <w:r>
              <w:t xml:space="preserve">4</w:t>
            </w:r>
          </w:p>
        </w:tc>
        <w:tc>
          <w:tcPr/>
          <w:p>
            <w:pPr>
              <w:pStyle w:val="Compact"/>
              <w:jc w:val="left"/>
            </w:pPr>
            <w:r>
              <w:t xml:space="preserve">Parent and teacher training seminars on child psychology and support strategies</w:t>
            </w:r>
          </w:p>
        </w:tc>
        <w:tc>
          <w:tcPr/>
          <w:p>
            <w:pPr>
              <w:pStyle w:val="Compact"/>
              <w:jc w:val="left"/>
            </w:pPr>
            <w:r>
              <w:t xml:space="preserve">4 sessions</w:t>
            </w:r>
          </w:p>
        </w:tc>
        <w:tc>
          <w:tcPr/>
          <w:p>
            <w:pPr>
              <w:pStyle w:val="Compact"/>
              <w:jc w:val="left"/>
            </w:pPr>
            <w:r>
              <w:t xml:space="preserve">$600</w:t>
            </w:r>
          </w:p>
        </w:tc>
        <w:tc>
          <w:tcPr/>
          <w:p>
            <w:pPr>
              <w:pStyle w:val="Compact"/>
              <w:jc w:val="left"/>
            </w:pPr>
            <w:r>
              <w:t xml:space="preserve">$2,400</w:t>
            </w:r>
          </w:p>
        </w:tc>
      </w:tr>
      <w:tr>
        <w:tc>
          <w:tcPr/>
          <w:p>
            <w:pPr>
              <w:pStyle w:val="Compact"/>
              <w:jc w:val="left"/>
            </w:pPr>
            <w:r>
              <w:t xml:space="preserve">5</w:t>
            </w:r>
          </w:p>
        </w:tc>
        <w:tc>
          <w:tcPr/>
          <w:p>
            <w:pPr>
              <w:pStyle w:val="Compact"/>
              <w:jc w:val="left"/>
            </w:pPr>
            <w:r>
              <w:t xml:space="preserve">Crisis intervention and emergency response protocol setup</w:t>
            </w:r>
          </w:p>
        </w:tc>
        <w:tc>
          <w:tcPr/>
          <w:p>
            <w:pPr>
              <w:pStyle w:val="Compact"/>
              <w:jc w:val="left"/>
            </w:pPr>
            <w:r>
              <w:t xml:space="preserve">One-time</w:t>
            </w:r>
          </w:p>
        </w:tc>
        <w:tc>
          <w:tcPr/>
          <w:p>
            <w:pPr>
              <w:pStyle w:val="Compact"/>
              <w:jc w:val="left"/>
            </w:pPr>
            <w:r>
              <w:t xml:space="preserve">$1,200</w:t>
            </w:r>
          </w:p>
        </w:tc>
        <w:tc>
          <w:tcPr/>
          <w:p>
            <w:pPr>
              <w:pStyle w:val="Compact"/>
              <w:jc w:val="left"/>
            </w:pPr>
            <w:r>
              <w:t xml:space="preserve">$1,200</w:t>
            </w:r>
          </w:p>
        </w:tc>
      </w:tr>
      <w:tr>
        <w:tc>
          <w:tcPr/>
          <w:p>
            <w:pPr>
              <w:pStyle w:val="Compact"/>
              <w:jc w:val="left"/>
            </w:pPr>
            <w:r>
              <w:t xml:space="preserve">6</w:t>
            </w:r>
          </w:p>
        </w:tc>
        <w:tc>
          <w:tcPr/>
          <w:p>
            <w:pPr>
              <w:pStyle w:val="Compact"/>
              <w:jc w:val="left"/>
            </w:pPr>
            <w:r>
              <w:t xml:space="preserve">Academic and career guidance program development for secondary students</w:t>
            </w:r>
          </w:p>
        </w:tc>
        <w:tc>
          <w:tcPr/>
          <w:p>
            <w:pPr>
              <w:pStyle w:val="Compact"/>
              <w:jc w:val="left"/>
            </w:pPr>
            <w:r>
              <w:t xml:space="preserve">One-time</w:t>
            </w:r>
          </w:p>
        </w:tc>
        <w:tc>
          <w:tcPr/>
          <w:p>
            <w:pPr>
              <w:pStyle w:val="Compact"/>
              <w:jc w:val="left"/>
            </w:pPr>
            <w:r>
              <w:t xml:space="preserve">$950</w:t>
            </w:r>
          </w:p>
        </w:tc>
        <w:tc>
          <w:tcPr/>
          <w:p>
            <w:pPr>
              <w:pStyle w:val="Compact"/>
              <w:jc w:val="left"/>
            </w:pPr>
            <w:r>
              <w:t xml:space="preserve">$950</w:t>
            </w:r>
          </w:p>
        </w:tc>
      </w:tr>
      <w:tr>
        <w:tc>
          <w:tcPr/>
          <w:p>
            <w:pPr>
              <w:pStyle w:val="Compact"/>
              <w:jc w:val="left"/>
            </w:pPr>
            <w:r>
              <w:t xml:space="preserve">7</w:t>
            </w:r>
          </w:p>
        </w:tc>
        <w:tc>
          <w:tcPr/>
          <w:p>
            <w:pPr>
              <w:pStyle w:val="Compact"/>
              <w:jc w:val="left"/>
            </w:pPr>
            <w:r>
              <w:t xml:space="preserve">Monthly progress reports and quarterly evaluation documentation</w:t>
            </w:r>
          </w:p>
        </w:tc>
        <w:tc>
          <w:tcPr/>
          <w:p>
            <w:pPr>
              <w:pStyle w:val="Compact"/>
              <w:jc w:val="left"/>
            </w:pPr>
            <w:r>
              <w:t xml:space="preserve">10 months</w:t>
            </w:r>
          </w:p>
        </w:tc>
        <w:tc>
          <w:tcPr/>
          <w:p>
            <w:pPr>
              <w:pStyle w:val="Compact"/>
              <w:jc w:val="left"/>
            </w:pPr>
            <w:r>
              <w:t xml:space="preserve">$180</w:t>
            </w:r>
          </w:p>
        </w:tc>
        <w:tc>
          <w:tcPr/>
          <w:p>
            <w:pPr>
              <w:pStyle w:val="Compact"/>
              <w:jc w:val="left"/>
            </w:pPr>
            <w:r>
              <w:t xml:space="preserve">$1,800</w:t>
            </w:r>
          </w:p>
        </w:tc>
      </w:tr>
      <w:tr>
        <w:tc>
          <w:tcPr/>
          <w:p>
            <w:pPr>
              <w:pStyle w:val="Compact"/>
              <w:jc w:val="left"/>
            </w:pPr>
            <w:r>
              <w:t xml:space="preserve">8</w:t>
            </w:r>
          </w:p>
        </w:tc>
        <w:tc>
          <w:tcPr/>
          <w:p>
            <w:pPr>
              <w:pStyle w:val="Compact"/>
              <w:jc w:val="left"/>
            </w:pPr>
            <w:r>
              <w:t xml:space="preserve">Office setup, counseling materials, and psychological assessment tools</w:t>
            </w:r>
          </w:p>
        </w:tc>
        <w:tc>
          <w:tcPr/>
          <w:p>
            <w:pPr>
              <w:pStyle w:val="Compact"/>
              <w:jc w:val="left"/>
            </w:pPr>
            <w:r>
              <w:t xml:space="preserve">One-time</w:t>
            </w:r>
          </w:p>
        </w:tc>
        <w:tc>
          <w:tcPr/>
          <w:p>
            <w:pPr>
              <w:pStyle w:val="Compact"/>
              <w:jc w:val="left"/>
            </w:pPr>
            <w:r>
              <w:t xml:space="preserve">$2,100</w:t>
            </w:r>
          </w:p>
        </w:tc>
        <w:tc>
          <w:tcPr/>
          <w:p>
            <w:pPr>
              <w:pStyle w:val="Compact"/>
              <w:jc w:val="left"/>
            </w:pPr>
            <w:r>
              <w:t xml:space="preserve">$2,100</w:t>
            </w:r>
          </w:p>
        </w:tc>
      </w:tr>
      <w:tr>
        <w:tc>
          <w:tcPr/>
          <w:p>
            <w:pPr>
              <w:pStyle w:val="Compact"/>
              <w:jc w:val="left"/>
            </w:pPr>
            <w:r>
              <w:t xml:space="preserve">9</w:t>
            </w:r>
          </w:p>
        </w:tc>
        <w:tc>
          <w:tcPr/>
          <w:p>
            <w:pPr>
              <w:pStyle w:val="Compact"/>
              <w:jc w:val="left"/>
            </w:pPr>
            <w:r>
              <w:t xml:space="preserve">Transportation and local logistics within Kinshasa, DR Congo</w:t>
            </w:r>
          </w:p>
        </w:tc>
        <w:tc>
          <w:tcPr/>
          <w:p>
            <w:pPr>
              <w:pStyle w:val="Compact"/>
              <w:jc w:val="left"/>
            </w:pPr>
            <w:r>
              <w:t xml:space="preserve">10 months</w:t>
            </w:r>
          </w:p>
        </w:tc>
        <w:tc>
          <w:tcPr/>
          <w:p>
            <w:pPr>
              <w:pStyle w:val="Compact"/>
              <w:jc w:val="left"/>
            </w:pPr>
            <w:r>
              <w:t xml:space="preserve">$250</w:t>
            </w:r>
          </w:p>
        </w:tc>
        <w:tc>
          <w:tcPr/>
          <w:p>
            <w:pPr>
              <w:pStyle w:val="Compact"/>
              <w:jc w:val="left"/>
            </w:pPr>
            <w:r>
              <w:t xml:space="preserve">$2,500</w:t>
            </w:r>
          </w:p>
        </w:tc>
      </w:tr>
      <w:tr>
        <w:tc>
          <w:tcPr/>
          <w:p>
            <w:pPr>
              <w:pStyle w:val="Compact"/>
              <w:jc w:val="left"/>
            </w:pPr>
            <w:r>
              <w:t xml:space="preserve">10</w:t>
            </w:r>
          </w:p>
        </w:tc>
        <w:tc>
          <w:tcPr/>
          <w:p>
            <w:pPr>
              <w:pStyle w:val="Compact"/>
              <w:jc w:val="left"/>
            </w:pPr>
            <w:r>
              <w:t xml:space="preserve">Administrative coordination and project management oversight</w:t>
            </w:r>
          </w:p>
        </w:tc>
        <w:tc>
          <w:tcPr/>
          <w:p>
            <w:pPr>
              <w:pStyle w:val="Compact"/>
              <w:jc w:val="left"/>
            </w:pPr>
            <w:r>
              <w:t xml:space="preserve">10 months</w:t>
            </w:r>
          </w:p>
        </w:tc>
        <w:tc>
          <w:tcPr/>
          <w:p>
            <w:pPr>
              <w:pStyle w:val="Compact"/>
              <w:jc w:val="left"/>
            </w:pPr>
            <w:r>
              <w:t xml:space="preserve">$400</w:t>
            </w:r>
          </w:p>
        </w:tc>
        <w:tc>
          <w:tcPr/>
          <w:p>
            <w:pPr>
              <w:pStyle w:val="Compact"/>
              <w:jc w:val="left"/>
            </w:pPr>
            <w:r>
              <w:t xml:space="preserve">$4,000</w:t>
            </w:r>
          </w:p>
        </w:tc>
      </w:tr>
      <w:tr>
        <w:tc>
          <w:tcPr>
            <w:gridSpan w:val="4"/>
          </w:tcPr>
          <w:p>
            <w:pPr>
              <w:pStyle w:val="Compact"/>
              <w:jc w:val="right"/>
            </w:pPr>
            <w:r>
              <w:t xml:space="preserve">SUBTOTAL</w:t>
            </w:r>
          </w:p>
        </w:tc>
        <w:tc>
          <w:tcPr/>
          <w:p>
            <w:pPr>
              <w:pStyle w:val="Compact"/>
              <w:jc w:val="left"/>
            </w:pPr>
            <w:r>
              <w:t xml:space="preserve">$41,150</w:t>
            </w:r>
          </w:p>
        </w:tc>
      </w:tr>
      <w:tr>
        <w:tc>
          <w:tcPr>
            <w:gridSpan w:val="4"/>
          </w:tcPr>
          <w:p>
            <w:pPr>
              <w:pStyle w:val="Compact"/>
              <w:jc w:val="right"/>
            </w:pPr>
            <w:r>
              <w:t xml:space="preserve">Applicable Taxes and Regulatory Fees (DR Congo)</w:t>
            </w:r>
          </w:p>
        </w:tc>
        <w:tc>
          <w:tcPr/>
          <w:p>
            <w:pPr>
              <w:pStyle w:val="Compact"/>
              <w:jc w:val="left"/>
            </w:pPr>
            <w:r>
              <w:t xml:space="preserve">$2,469</w:t>
            </w:r>
          </w:p>
        </w:tc>
      </w:tr>
      <w:tr>
        <w:tc>
          <w:tcPr>
            <w:gridSpan w:val="4"/>
          </w:tcPr>
          <w:p>
            <w:pPr>
              <w:pStyle w:val="Compact"/>
              <w:jc w:val="right"/>
            </w:pPr>
            <w:r>
              <w:t xml:space="preserve">GRAND TOTAL</w:t>
            </w:r>
          </w:p>
        </w:tc>
        <w:tc>
          <w:tcPr/>
          <w:p>
            <w:pPr>
              <w:pStyle w:val="Compact"/>
              <w:jc w:val="left"/>
            </w:pPr>
            <w:r>
              <w:t xml:space="preserve">$43,619</w:t>
            </w:r>
          </w:p>
        </w:tc>
      </w:tr>
    </w:tbl>
    <w:bookmarkEnd w:id="24"/>
    <w:bookmarkStart w:id="25" w:name="terms-and-conditions"/>
    <w:p>
      <w:pPr>
        <w:pStyle w:val="Heading3"/>
      </w:pPr>
      <w:r>
        <w:t xml:space="preserve">4. Terms and Conditions</w:t>
      </w:r>
    </w:p>
    <w:p>
      <w:pPr>
        <w:pStyle w:val="FirstParagraph"/>
      </w:pPr>
      <w:r>
        <w:t xml:space="preserve">This Quotation Estimate is valid for a period of ninety (90) days from the date of issuance. All pricing is denominated in United States Dollars (USD) and is subject to the prevailing exchange rate at the time of payment processing in Kinshasa, DR Congo. The School Counselor services described herein are contingent upon the client's written acceptance of this Quotation Estimate and the execution of a formal service agreement.</w:t>
      </w:r>
    </w:p>
    <w:p>
      <w:pPr>
        <w:pStyle w:val="BodyText"/>
      </w:pPr>
      <w:r>
        <w:t xml:space="preserve">Payment terms: 30% advance payment upon contract signing, 40% at the midpoint of the academic year (January 2026), and 30% upon completion of all services. Late payments shall incur a monthly interest rate of 2.5% in accordance with commercial practices in DR Congo Kinshasa.</w:t>
      </w:r>
    </w:p>
    <w:p>
      <w:pPr>
        <w:pStyle w:val="BodyText"/>
      </w:pPr>
      <w:r>
        <w:t xml:space="preserve">The School Counselor shall comply with all professional ethical standards as recognized by the Congolese Ministry of Education and the relevant international counseling accreditation bodies. Confidentiality of all student records and counseling sessions is guaranteed under applicable data protection regulations in the Democratic Republic of Congo.</w:t>
      </w:r>
    </w:p>
    <w:bookmarkEnd w:id="25"/>
    <w:bookmarkStart w:id="26" w:name="deliverables-and-performance-metrics"/>
    <w:p>
      <w:pPr>
        <w:pStyle w:val="Heading3"/>
      </w:pPr>
      <w:r>
        <w:t xml:space="preserve">5. Deliverables and Performance Metrics</w:t>
      </w:r>
    </w:p>
    <w:p>
      <w:pPr>
        <w:numPr>
          <w:ilvl w:val="0"/>
          <w:numId w:val="1001"/>
        </w:numPr>
        <w:pStyle w:val="Compact"/>
      </w:pPr>
      <w:r>
        <w:t xml:space="preserve">Minimum 150 individual counseling sessions completed per academic year</w:t>
      </w:r>
    </w:p>
    <w:p>
      <w:pPr>
        <w:numPr>
          <w:ilvl w:val="0"/>
          <w:numId w:val="1001"/>
        </w:numPr>
        <w:pStyle w:val="Compact"/>
      </w:pPr>
      <w:r>
        <w:t xml:space="preserve">At least 20 group workshops conducted across all grade levels</w:t>
      </w:r>
    </w:p>
    <w:p>
      <w:pPr>
        <w:numPr>
          <w:ilvl w:val="0"/>
          <w:numId w:val="1001"/>
        </w:numPr>
        <w:pStyle w:val="Compact"/>
      </w:pPr>
      <w:r>
        <w:t xml:space="preserve">Quarterly written reports submitted to the school administration and the DR Congo Kinshasa education authority</w:t>
      </w:r>
    </w:p>
    <w:p>
      <w:pPr>
        <w:numPr>
          <w:ilvl w:val="0"/>
          <w:numId w:val="1001"/>
        </w:numPr>
        <w:pStyle w:val="Compact"/>
      </w:pPr>
      <w:r>
        <w:t xml:space="preserve">Development of a sustainable School Counselor referral network connecting students to specialized mental health providers in Kinshasa</w:t>
      </w:r>
    </w:p>
    <w:p>
      <w:pPr>
        <w:numPr>
          <w:ilvl w:val="0"/>
          <w:numId w:val="1001"/>
        </w:numPr>
        <w:pStyle w:val="Compact"/>
      </w:pPr>
      <w:r>
        <w:t xml:space="preserve">Annual student well-being survey and impact assessment report</w:t>
      </w:r>
    </w:p>
    <w:bookmarkEnd w:id="26"/>
    <w:bookmarkStart w:id="27" w:name="acceptance-and-authorization"/>
    <w:p>
      <w:pPr>
        <w:pStyle w:val="Heading3"/>
      </w:pPr>
      <w:r>
        <w:t xml:space="preserve">6. Acceptance and Authorization</w:t>
      </w:r>
    </w:p>
    <w:p>
      <w:pPr>
        <w:pStyle w:val="FirstParagraph"/>
      </w:pPr>
      <w:r>
        <w:rPr>
          <w:bCs/>
          <w:b/>
        </w:rPr>
        <w:t xml:space="preserve">Note:</w:t>
      </w:r>
      <w:r>
        <w:t xml:space="preserve"> </w:t>
      </w:r>
      <w:r>
        <w:t xml:space="preserve">By signing below, the client acknowledges and accepts this Quotation Estimate for School Counselor services in DR Congo Kinshasa. This document constitutes a binding financial proposal and does not replace the formal service contract to be executed separately.</w:t>
      </w:r>
    </w:p>
    <w:p>
      <w:pPr>
        <w:pStyle w:val="BodyText"/>
      </w:pPr>
      <w:r>
        <w:rPr>
          <w:bCs/>
          <w:b/>
        </w:rPr>
        <w:t xml:space="preserve">For EduCare Consulting Ltd.</w:t>
      </w:r>
      <w:r>
        <w:br/>
      </w:r>
      <w:r>
        <w:t xml:space="preserve">Authorized Signatory</w:t>
      </w:r>
      <w:r>
        <w:br/>
      </w:r>
      <w:r>
        <w:t xml:space="preserve">Name: Dr. Amara Kibala</w:t>
      </w:r>
      <w:r>
        <w:br/>
      </w:r>
      <w:r>
        <w:t xml:space="preserve">Date: _______________</w:t>
      </w:r>
    </w:p>
    <w:p>
      <w:pPr>
        <w:pStyle w:val="BodyText"/>
      </w:pPr>
      <w:r>
        <w:rPr>
          <w:bCs/>
          <w:b/>
        </w:rPr>
        <w:t xml:space="preserve">For Collège Saint-Joseph de Kinshasa</w:t>
      </w:r>
      <w:r>
        <w:br/>
      </w:r>
      <w:r>
        <w:t xml:space="preserve">Authorized Signatory</w:t>
      </w:r>
      <w:r>
        <w:br/>
      </w:r>
      <w:r>
        <w:t xml:space="preserve">Name: Mr. Jean-Pierre Mbuyi</w:t>
      </w:r>
      <w:r>
        <w:br/>
      </w:r>
      <w:r>
        <w:t xml:space="preserve">Date: _______________</w:t>
      </w:r>
    </w:p>
    <w:bookmarkEnd w:id="27"/>
    <w:p>
      <w:pPr>
        <w:pStyle w:val="BodyText"/>
      </w:pPr>
      <w:r>
        <w:rPr>
          <w:bCs/>
          <w:b/>
        </w:rPr>
        <w:t xml:space="preserve">Quotation Estimate Reference:</w:t>
      </w:r>
      <w:r>
        <w:t xml:space="preserve"> </w:t>
      </w:r>
      <w:r>
        <w:t xml:space="preserve">QTE-KIN-2025-0047 |</w:t>
      </w:r>
      <w:r>
        <w:t xml:space="preserve"> </w:t>
      </w:r>
      <w:r>
        <w:rPr>
          <w:bCs/>
          <w:b/>
        </w:rPr>
        <w:t xml:space="preserve">Service Category:</w:t>
      </w:r>
      <w:r>
        <w:t xml:space="preserve"> </w:t>
      </w:r>
      <w:r>
        <w:t xml:space="preserve">School Counselor — Educational Psychology |</w:t>
      </w:r>
      <w:r>
        <w:t xml:space="preserve"> </w:t>
      </w:r>
      <w:r>
        <w:rPr>
          <w:bCs/>
          <w:b/>
        </w:rPr>
        <w:t xml:space="preserve">Region:</w:t>
      </w:r>
      <w:r>
        <w:t xml:space="preserve"> </w:t>
      </w:r>
      <w:r>
        <w:t xml:space="preserve">DR Congo Kinshasa</w:t>
      </w:r>
    </w:p>
    <w:p>
      <w:pPr>
        <w:pStyle w:val="BodyText"/>
      </w:pPr>
      <w:r>
        <w:t xml:space="preserve">This Quotation Estimate was prepared by EduCare Consulting Ltd., a registered professional services firm operating in Kinshasa, Democratic Republic of Congo. For inquiries or amendments to this School Counselor service proposal, please contact our office at Avenue de la Paix, Gombe, Kinshasa, or via email at info@educare-kinshasa.cd.</w:t>
      </w:r>
    </w:p>
    <w:p>
      <w:pPr>
        <w:pStyle w:val="BodyText"/>
      </w:pPr>
      <w:r>
        <w:t xml:space="preserve">© 2025 EduCare Consulting Ltd. All rights reserved. This document is confidential and intended solely for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DR Congo Kinshasa</dc:title>
  <dc:creator/>
  <dc:language>en</dc:language>
  <cp:keywords/>
  <dcterms:created xsi:type="dcterms:W3CDTF">2026-10-10T08:31:56Z</dcterms:created>
  <dcterms:modified xsi:type="dcterms:W3CDTF">2026-10-10T08:31:56Z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