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educational-support-services-of-new-york"/>
    <w:p>
      <w:pPr>
        <w:pStyle w:val="Heading1"/>
      </w:pPr>
      <w:r>
        <w:t xml:space="preserve">EDUCATIONAL SUPPORT SERVICES OF NEW YORK</w:t>
      </w:r>
    </w:p>
    <w:p>
      <w:pPr>
        <w:pStyle w:val="FirstParagraph"/>
      </w:pPr>
      <w:r>
        <w:t xml:space="preserve">1250 Broadway, Suite 4200, New York, NY 10001, United States</w:t>
      </w:r>
    </w:p>
    <w:p>
      <w:pPr>
        <w:pStyle w:val="BodyText"/>
      </w:pPr>
      <w:r>
        <w:t xml:space="preserve">Phone: (212) 555-0187 | Email: quotations@edusupportnyc.com</w:t>
      </w:r>
    </w:p>
    <w:p>
      <w:pPr>
        <w:pStyle w:val="BodyText"/>
      </w:pPr>
      <w:r>
        <w:t xml:space="preserve">NYC Department of Education Licensed Provider – License No. NY-EDU-2024-0891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QTE-2025-NYC-0472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Margaret Chen, Senior Account Manager</w:t>
      </w:r>
    </w:p>
    <w:bookmarkEnd w:id="21"/>
    <w:bookmarkStart w:id="22" w:name="client-information"/>
    <w:p>
      <w:pPr>
        <w:pStyle w:val="Heading3"/>
      </w:pPr>
      <w:r>
        <w:t xml:space="preserve">Client Information</w:t>
      </w:r>
    </w:p>
    <w:p>
      <w:pPr>
        <w:pStyle w:val="FirstParagraph"/>
      </w:pPr>
      <w:r>
        <w:rPr>
          <w:bCs/>
          <w:b/>
        </w:rPr>
        <w:t xml:space="preserve">Organization:</w:t>
      </w:r>
      <w:r>
        <w:t xml:space="preserve"> </w:t>
      </w:r>
      <w:r>
        <w:t xml:space="preserve">PS 142 – Lincoln School</w:t>
      </w:r>
    </w:p>
    <w:p>
      <w:pPr>
        <w:pStyle w:val="BodyText"/>
      </w:pPr>
      <w:r>
        <w:rPr>
          <w:bCs/>
          <w:b/>
        </w:rPr>
        <w:t xml:space="preserve">Address:</w:t>
      </w:r>
      <w:r>
        <w:t xml:space="preserve"> </w:t>
      </w:r>
      <w:r>
        <w:t xml:space="preserve">210 W 149th St, New York, NY 10027</w:t>
      </w:r>
    </w:p>
    <w:p>
      <w:pPr>
        <w:pStyle w:val="BodyText"/>
      </w:pPr>
      <w:r>
        <w:rPr>
          <w:bCs/>
          <w:b/>
        </w:rPr>
        <w:t xml:space="preserve">Contact:</w:t>
      </w:r>
      <w:r>
        <w:t xml:space="preserve"> </w:t>
      </w:r>
      <w:r>
        <w:t xml:space="preserve">Principal David Okafor</w:t>
      </w:r>
    </w:p>
    <w:p>
      <w:pPr>
        <w:pStyle w:val="BodyText"/>
      </w:pPr>
      <w:r>
        <w:rPr>
          <w:bCs/>
          <w:b/>
        </w:rPr>
        <w:t xml:space="preserve">Phone:</w:t>
      </w:r>
      <w:r>
        <w:t xml:space="preserve"> </w:t>
      </w:r>
      <w:r>
        <w:t xml:space="preserve">(212) 555-0342</w:t>
      </w:r>
    </w:p>
    <w:bookmarkEnd w:id="22"/>
    <w:p>
      <w:pPr>
        <w:pStyle w:val="BodyText"/>
      </w:pPr>
      <w:r>
        <w:t xml:space="preserve">This</w:t>
      </w:r>
      <w:r>
        <w:t xml:space="preserve"> </w:t>
      </w:r>
      <w:r>
        <w:t xml:space="preserve">Quotation Estimate</w:t>
      </w:r>
      <w:r>
        <w:t xml:space="preserve"> </w:t>
      </w:r>
      <w:r>
        <w:t xml:space="preserve">is prepared specifically for the procurement of a qualified</w:t>
      </w:r>
      <w:r>
        <w:t xml:space="preserve"> </w:t>
      </w:r>
      <w:r>
        <w:t xml:space="preserve">School Counselor</w:t>
      </w:r>
      <w:r>
        <w:t xml:space="preserve"> </w:t>
      </w:r>
      <w:r>
        <w:t xml:space="preserve">to serve the student body and faculty of PS 142 – Lincoln School, located in the</w:t>
      </w:r>
      <w:r>
        <w:t xml:space="preserve"> </w:t>
      </w:r>
      <w:r>
        <w:t xml:space="preserve">United States New York City</w:t>
      </w:r>
      <w:r>
        <w:t xml:space="preserve"> </w:t>
      </w:r>
      <w:r>
        <w:t xml:space="preserve">metropolitan area. This document outlines the comprehensive scope of services, associated costs, and contractual terms governing the engagement. All pricing reflects current market rates applicable to educational support professionals operating within the</w:t>
      </w:r>
      <w:r>
        <w:t xml:space="preserve"> </w:t>
      </w:r>
      <w:r>
        <w:t xml:space="preserve">United States New York City</w:t>
      </w:r>
      <w:r>
        <w:t xml:space="preserve"> </w:t>
      </w:r>
      <w:r>
        <w:t xml:space="preserve">jurisdiction, in compliance with New York State Education Department (NYSED) regulations and the New York City Department of Education (NYCDOE) staffing guidelines.</w:t>
      </w:r>
    </w:p>
    <w:p>
      <w:pPr>
        <w:pStyle w:val="BodyText"/>
      </w:pPr>
      <w:r>
        <w:t xml:space="preserve">Scope of Services – School Counselor Engagement</w:t>
      </w:r>
    </w:p>
    <w:p>
      <w:pPr>
        <w:pStyle w:val="BodyText"/>
      </w:pPr>
      <w:r>
        <w:t xml:space="preserve">The proposed</w:t>
      </w:r>
      <w:r>
        <w:t xml:space="preserve"> </w:t>
      </w:r>
      <w:r>
        <w:t xml:space="preserve">School Counselor</w:t>
      </w:r>
      <w:r>
        <w:t xml:space="preserve"> </w:t>
      </w:r>
      <w:r>
        <w:t xml:space="preserve">will be a fully licensed New York State School Counselor (NYSED License, Master's level) with a minimum of five years of experience in urban K-12 settings. The</w:t>
      </w:r>
      <w:r>
        <w:t xml:space="preserve"> </w:t>
      </w:r>
      <w:r>
        <w:t xml:space="preserve">School Counselor</w:t>
      </w:r>
      <w:r>
        <w:t xml:space="preserve"> </w:t>
      </w:r>
      <w:r>
        <w:t xml:space="preserve">will provide individualized academic advising, social-emotional learning support, crisis intervention, college and career readiness programming, and family engagement services. All services will be delivered on-site at the school premises in the</w:t>
      </w:r>
      <w:r>
        <w:t xml:space="preserve"> </w:t>
      </w:r>
      <w:r>
        <w:t xml:space="preserve">United States New York City</w:t>
      </w:r>
      <w:r>
        <w:t xml:space="preserve"> </w:t>
      </w:r>
      <w:r>
        <w:t xml:space="preserve">borough of Manhattan, in alignment with the NYCDOE's Student Support Services framework.</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School Counselor</w:t>
            </w:r>
            <w:r>
              <w:t xml:space="preserve"> </w:t>
            </w:r>
            <w:r>
              <w:t xml:space="preserve">– Full-time placement (40 hrs/week) including individual student counseling sessions, group therapy, and academic planning</w:t>
            </w:r>
          </w:p>
        </w:tc>
        <w:tc>
          <w:tcPr/>
          <w:p>
            <w:pPr>
              <w:pStyle w:val="Compact"/>
              <w:jc w:val="left"/>
            </w:pPr>
            <w:r>
              <w:t xml:space="preserve">10 months (Sep 2025 – Jun 2026)</w:t>
            </w:r>
          </w:p>
        </w:tc>
        <w:tc>
          <w:tcPr/>
          <w:p>
            <w:pPr>
              <w:pStyle w:val="Compact"/>
              <w:jc w:val="left"/>
            </w:pPr>
            <w:r>
              <w:t xml:space="preserve">$85,000 / year (prorated)</w:t>
            </w:r>
          </w:p>
        </w:tc>
        <w:tc>
          <w:tcPr/>
          <w:p>
            <w:pPr>
              <w:pStyle w:val="Compact"/>
              <w:jc w:val="left"/>
            </w:pPr>
            <w:r>
              <w:t xml:space="preserve">$70,833.33</w:t>
            </w:r>
          </w:p>
        </w:tc>
        <w:tc>
          <w:tcPr/>
          <w:p>
            <w:pPr>
              <w:pStyle w:val="Compact"/>
              <w:jc w:val="left"/>
            </w:pPr>
            <w:r>
              <w:t xml:space="preserve">NYCDOE salary schedule, Step 7</w:t>
            </w:r>
          </w:p>
        </w:tc>
      </w:tr>
      <w:tr>
        <w:tc>
          <w:tcPr/>
          <w:p>
            <w:pPr>
              <w:pStyle w:val="Compact"/>
              <w:jc w:val="left"/>
            </w:pPr>
            <w:r>
              <w:t xml:space="preserve">2</w:t>
            </w:r>
          </w:p>
        </w:tc>
        <w:tc>
          <w:tcPr/>
          <w:p>
            <w:pPr>
              <w:pStyle w:val="Compact"/>
              <w:jc w:val="left"/>
            </w:pPr>
            <w:r>
              <w:rPr>
                <w:bCs/>
                <w:b/>
              </w:rPr>
              <w:t xml:space="preserve">School Counselor</w:t>
            </w:r>
            <w:r>
              <w:t xml:space="preserve"> </w:t>
            </w:r>
            <w:r>
              <w:t xml:space="preserve">– Crisis intervention and emergency response support (on-call availability, 24/7)</w:t>
            </w:r>
          </w:p>
        </w:tc>
        <w:tc>
          <w:tcPr/>
          <w:p>
            <w:pPr>
              <w:pStyle w:val="Compact"/>
              <w:jc w:val="left"/>
            </w:pPr>
            <w:r>
              <w:t xml:space="preserve">10 months</w:t>
            </w:r>
          </w:p>
        </w:tc>
        <w:tc>
          <w:tcPr/>
          <w:p>
            <w:pPr>
              <w:pStyle w:val="Compact"/>
              <w:jc w:val="left"/>
            </w:pPr>
            <w:r>
              <w:t xml:space="preserve">$4,500 / month</w:t>
            </w:r>
          </w:p>
        </w:tc>
        <w:tc>
          <w:tcPr/>
          <w:p>
            <w:pPr>
              <w:pStyle w:val="Compact"/>
              <w:jc w:val="left"/>
            </w:pPr>
            <w:r>
              <w:t xml:space="preserve">$45,000.00</w:t>
            </w:r>
          </w:p>
        </w:tc>
        <w:tc>
          <w:tcPr/>
          <w:p>
            <w:pPr>
              <w:pStyle w:val="Compact"/>
              <w:jc w:val="left"/>
            </w:pPr>
            <w:r>
              <w:t xml:space="preserve">Includes after-hours hotline</w:t>
            </w:r>
          </w:p>
        </w:tc>
      </w:tr>
      <w:tr>
        <w:tc>
          <w:tcPr/>
          <w:p>
            <w:pPr>
              <w:pStyle w:val="Compact"/>
              <w:jc w:val="left"/>
            </w:pPr>
            <w:r>
              <w:t xml:space="preserve">3</w:t>
            </w:r>
          </w:p>
        </w:tc>
        <w:tc>
          <w:tcPr/>
          <w:p>
            <w:pPr>
              <w:pStyle w:val="Compact"/>
              <w:jc w:val="left"/>
            </w:pPr>
            <w:r>
              <w:t xml:space="preserve">Supervision and professional development for the</w:t>
            </w:r>
            <w:r>
              <w:t xml:space="preserve"> </w:t>
            </w:r>
            <w:r>
              <w:rPr>
                <w:bCs/>
                <w:b/>
              </w:rPr>
              <w:t xml:space="preserve">School Counselor</w:t>
            </w:r>
            <w:r>
              <w:t xml:space="preserve"> </w:t>
            </w:r>
            <w:r>
              <w:t xml:space="preserve">(bi-weekly clinical supervision by a licensed psychologist)</w:t>
            </w:r>
          </w:p>
        </w:tc>
        <w:tc>
          <w:tcPr/>
          <w:p>
            <w:pPr>
              <w:pStyle w:val="Compact"/>
              <w:jc w:val="left"/>
            </w:pPr>
            <w:r>
              <w:t xml:space="preserve">10 months</w:t>
            </w:r>
          </w:p>
        </w:tc>
        <w:tc>
          <w:tcPr/>
          <w:p>
            <w:pPr>
              <w:pStyle w:val="Compact"/>
              <w:jc w:val="left"/>
            </w:pPr>
            <w:r>
              <w:t xml:space="preserve">$1,200 / month</w:t>
            </w:r>
          </w:p>
        </w:tc>
        <w:tc>
          <w:tcPr/>
          <w:p>
            <w:pPr>
              <w:pStyle w:val="Compact"/>
              <w:jc w:val="left"/>
            </w:pPr>
            <w:r>
              <w:t xml:space="preserve">$12,000.00</w:t>
            </w:r>
          </w:p>
        </w:tc>
        <w:tc>
          <w:tcPr/>
          <w:p>
            <w:pPr>
              <w:pStyle w:val="Compact"/>
              <w:jc w:val="left"/>
            </w:pPr>
            <w:r>
              <w:t xml:space="preserve">NYSED CEU compliance</w:t>
            </w:r>
          </w:p>
        </w:tc>
      </w:tr>
      <w:tr>
        <w:tc>
          <w:tcPr/>
          <w:p>
            <w:pPr>
              <w:pStyle w:val="Compact"/>
              <w:jc w:val="left"/>
            </w:pPr>
            <w:r>
              <w:t xml:space="preserve">4</w:t>
            </w:r>
          </w:p>
        </w:tc>
        <w:tc>
          <w:tcPr/>
          <w:p>
            <w:pPr>
              <w:pStyle w:val="Compact"/>
              <w:jc w:val="left"/>
            </w:pPr>
            <w:r>
              <w:t xml:space="preserve">Assessment tools, software licenses, and counseling materials (Counseling Management System, standardized assessment batteries)</w:t>
            </w:r>
          </w:p>
        </w:tc>
        <w:tc>
          <w:tcPr/>
          <w:p>
            <w:pPr>
              <w:pStyle w:val="Compact"/>
              <w:jc w:val="left"/>
            </w:pPr>
            <w:r>
              <w:t xml:space="preserve">One-time + annual</w:t>
            </w:r>
          </w:p>
        </w:tc>
        <w:tc>
          <w:tcPr/>
          <w:p>
            <w:pPr>
              <w:pStyle w:val="Compact"/>
              <w:jc w:val="left"/>
            </w:pPr>
            <w:r>
              <w:t xml:space="preserve">$3,800</w:t>
            </w:r>
          </w:p>
        </w:tc>
        <w:tc>
          <w:tcPr/>
          <w:p>
            <w:pPr>
              <w:pStyle w:val="Compact"/>
              <w:jc w:val="left"/>
            </w:pPr>
            <w:r>
              <w:t xml:space="preserve">$3,800.00</w:t>
            </w:r>
          </w:p>
        </w:tc>
        <w:tc>
          <w:tcPr/>
          <w:p>
            <w:pPr>
              <w:pStyle w:val="Compact"/>
              <w:jc w:val="left"/>
            </w:pPr>
            <w:r>
              <w:t xml:space="preserve">Includes 250 student licenses</w:t>
            </w:r>
          </w:p>
        </w:tc>
      </w:tr>
      <w:tr>
        <w:tc>
          <w:tcPr/>
          <w:p>
            <w:pPr>
              <w:pStyle w:val="Compact"/>
              <w:jc w:val="left"/>
            </w:pPr>
            <w:r>
              <w:t xml:space="preserve">5</w:t>
            </w:r>
          </w:p>
        </w:tc>
        <w:tc>
          <w:tcPr/>
          <w:p>
            <w:pPr>
              <w:pStyle w:val="Compact"/>
              <w:jc w:val="left"/>
            </w:pPr>
            <w:r>
              <w:t xml:space="preserve">Family and community outreach programming (parent workshops, bilingual counseling support in Spanish and Mandarin)</w:t>
            </w:r>
          </w:p>
        </w:tc>
        <w:tc>
          <w:tcPr/>
          <w:p>
            <w:pPr>
              <w:pStyle w:val="Compact"/>
              <w:jc w:val="left"/>
            </w:pPr>
            <w:r>
              <w:t xml:space="preserve">10 months</w:t>
            </w:r>
          </w:p>
        </w:tc>
        <w:tc>
          <w:tcPr/>
          <w:p>
            <w:pPr>
              <w:pStyle w:val="Compact"/>
              <w:jc w:val="left"/>
            </w:pPr>
            <w:r>
              <w:t xml:space="preserve">$2,000 / month</w:t>
            </w:r>
          </w:p>
        </w:tc>
        <w:tc>
          <w:tcPr/>
          <w:p>
            <w:pPr>
              <w:pStyle w:val="Compact"/>
              <w:jc w:val="left"/>
            </w:pPr>
            <w:r>
              <w:t xml:space="preserve">$20,000.00</w:t>
            </w:r>
          </w:p>
        </w:tc>
        <w:tc>
          <w:tcPr/>
          <w:p>
            <w:pPr>
              <w:pStyle w:val="Compact"/>
              <w:jc w:val="left"/>
            </w:pPr>
            <w:r>
              <w:t xml:space="preserve">NYC community engagement grant eligible</w:t>
            </w:r>
          </w:p>
        </w:tc>
      </w:tr>
      <w:tr>
        <w:tc>
          <w:tcPr/>
          <w:p>
            <w:pPr>
              <w:pStyle w:val="Compact"/>
              <w:jc w:val="left"/>
            </w:pPr>
            <w:r>
              <w:t xml:space="preserve">6</w:t>
            </w:r>
          </w:p>
        </w:tc>
        <w:tc>
          <w:tcPr/>
          <w:p>
            <w:pPr>
              <w:pStyle w:val="Compact"/>
              <w:jc w:val="left"/>
            </w:pPr>
            <w:r>
              <w:t xml:space="preserve">Administrative coordination, reporting, and compliance documentation for the</w:t>
            </w:r>
            <w:r>
              <w:t xml:space="preserve"> </w:t>
            </w:r>
            <w:r>
              <w:rPr>
                <w:bCs/>
                <w:b/>
              </w:rPr>
              <w:t xml:space="preserve">School Counselor</w:t>
            </w:r>
            <w:r>
              <w:t xml:space="preserve"> </w:t>
            </w:r>
            <w:r>
              <w:t xml:space="preserve">engagement</w:t>
            </w:r>
          </w:p>
        </w:tc>
        <w:tc>
          <w:tcPr/>
          <w:p>
            <w:pPr>
              <w:pStyle w:val="Compact"/>
              <w:jc w:val="left"/>
            </w:pPr>
            <w:r>
              <w:t xml:space="preserve">10 months</w:t>
            </w:r>
          </w:p>
        </w:tc>
        <w:tc>
          <w:tcPr/>
          <w:p>
            <w:pPr>
              <w:pStyle w:val="Compact"/>
              <w:jc w:val="left"/>
            </w:pPr>
            <w:r>
              <w:t xml:space="preserve">$800 / month</w:t>
            </w:r>
          </w:p>
        </w:tc>
        <w:tc>
          <w:tcPr/>
          <w:p>
            <w:pPr>
              <w:pStyle w:val="Compact"/>
              <w:jc w:val="left"/>
            </w:pPr>
            <w:r>
              <w:t xml:space="preserve">$8,000.00</w:t>
            </w:r>
          </w:p>
        </w:tc>
        <w:tc>
          <w:tcPr/>
          <w:p>
            <w:pPr>
              <w:pStyle w:val="Compact"/>
              <w:jc w:val="left"/>
            </w:pPr>
            <w:r>
              <w:t xml:space="preserve">NYCDOE reporting requirements</w:t>
            </w:r>
          </w:p>
        </w:tc>
      </w:tr>
      <w:tr>
        <w:tc>
          <w:tcPr/>
          <w:p>
            <w:pPr>
              <w:pStyle w:val="Compact"/>
              <w:jc w:val="left"/>
            </w:pPr>
            <w:r>
              <w:t xml:space="preserve">7</w:t>
            </w:r>
          </w:p>
        </w:tc>
        <w:tc>
          <w:tcPr/>
          <w:p>
            <w:pPr>
              <w:pStyle w:val="Compact"/>
              <w:jc w:val="left"/>
            </w:pPr>
            <w:r>
              <w:t xml:space="preserve">Workers' compensation, liability insurance, and NYC-specific employment tax obligations</w:t>
            </w:r>
          </w:p>
        </w:tc>
        <w:tc>
          <w:tcPr/>
          <w:p>
            <w:pPr>
              <w:pStyle w:val="Compact"/>
              <w:jc w:val="left"/>
            </w:pPr>
            <w:r>
              <w:t xml:space="preserve">10 months</w:t>
            </w:r>
          </w:p>
        </w:tc>
        <w:tc>
          <w:tcPr/>
          <w:p>
            <w:pPr>
              <w:pStyle w:val="Compact"/>
              <w:jc w:val="left"/>
            </w:pPr>
            <w:r>
              <w:t xml:space="preserve">$5,500 / month</w:t>
            </w:r>
          </w:p>
        </w:tc>
        <w:tc>
          <w:tcPr/>
          <w:p>
            <w:pPr>
              <w:pStyle w:val="Compact"/>
              <w:jc w:val="left"/>
            </w:pPr>
            <w:r>
              <w:t xml:space="preserve">$55,000.00</w:t>
            </w:r>
          </w:p>
        </w:tc>
        <w:tc>
          <w:tcPr/>
          <w:p>
            <w:pPr>
              <w:pStyle w:val="Compact"/>
              <w:jc w:val="left"/>
            </w:pPr>
            <w:r>
              <w:t xml:space="preserve">NYC minimum wage &amp; tax compliance</w:t>
            </w:r>
          </w:p>
        </w:tc>
      </w:tr>
      <w:tr>
        <w:tc>
          <w:tcPr>
            <w:gridSpan w:val="4"/>
          </w:tcPr>
          <w:p>
            <w:pPr>
              <w:pStyle w:val="Compact"/>
              <w:jc w:val="left"/>
            </w:pPr>
            <w:r>
              <w:t xml:space="preserve">TOTAL ESTIMATED COST</w:t>
            </w:r>
          </w:p>
        </w:tc>
        <w:tc>
          <w:tcPr/>
          <w:p>
            <w:pPr>
              <w:pStyle w:val="Compact"/>
              <w:jc w:val="left"/>
            </w:pPr>
            <w:r>
              <w:t xml:space="preserve">$214,633.33</w:t>
            </w:r>
          </w:p>
        </w:tc>
        <w:tc>
          <w:tcPr/>
          <w:p>
            <w:pPr>
              <w:pStyle w:val="Compact"/>
            </w:pP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all rates and availability of the proposed</w:t>
      </w:r>
      <w:r>
        <w:t xml:space="preserve"> </w:t>
      </w:r>
      <w:r>
        <w:t xml:space="preserve">School Counselor</w:t>
      </w:r>
      <w:r>
        <w:t xml:space="preserve"> </w:t>
      </w:r>
      <w:r>
        <w:t xml:space="preserve">are subject to re-evaluation and potential adjustment.</w:t>
      </w:r>
    </w:p>
    <w:p>
      <w:pPr>
        <w:numPr>
          <w:ilvl w:val="0"/>
          <w:numId w:val="1001"/>
        </w:numPr>
        <w:pStyle w:val="Compact"/>
      </w:pPr>
      <w:r>
        <w:t xml:space="preserve">All services described herein will be performed within the</w:t>
      </w:r>
      <w:r>
        <w:t xml:space="preserve"> </w:t>
      </w:r>
      <w:r>
        <w:t xml:space="preserve">United States New York City</w:t>
      </w:r>
      <w:r>
        <w:t xml:space="preserve"> </w:t>
      </w:r>
      <w:r>
        <w:t xml:space="preserve">school district boundaries and in full compliance with New York State Education Law, Title 8 NYCRR, and applicable federal regulations including FERPA and IDEA.</w:t>
      </w:r>
    </w:p>
    <w:p>
      <w:pPr>
        <w:numPr>
          <w:ilvl w:val="0"/>
          <w:numId w:val="1001"/>
        </w:numPr>
        <w:pStyle w:val="Compact"/>
      </w:pPr>
      <w:r>
        <w:t xml:space="preserve">The</w:t>
      </w:r>
    </w:p>
    <w:p>
      <w:pPr>
        <w:numPr>
          <w:ilvl w:val="0"/>
          <w:numId w:val="1000"/>
        </w:numPr>
        <w:pStyle w:val="Compact"/>
      </w:pPr>
      <w:r>
        <w:t xml:space="preserve">School Counselor will be subject to a background check through the NYC Office of the Chief Medical Examiner (OCME) and the New York State Office of Children and Family Services (OCFS) prior to commencement of duties.</w:t>
      </w:r>
    </w:p>
    <w:p>
      <w:pPr>
        <w:numPr>
          <w:ilvl w:val="0"/>
          <w:numId w:val="1001"/>
        </w:numPr>
        <w:pStyle w:val="Compact"/>
      </w:pPr>
      <w:r>
        <w:t xml:space="preserve">Payment terms: Net 30 days from invoice date. Invoices will be issued monthly. Late payments will incur a 1.5% monthly interest charge as permitted under New York State commercial law.</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 services. The final contract will incorporate all terms outlined in this document.</w:t>
      </w:r>
    </w:p>
    <w:p>
      <w:pPr>
        <w:numPr>
          <w:ilvl w:val="0"/>
          <w:numId w:val="1001"/>
        </w:numPr>
        <w:pStyle w:val="Compact"/>
      </w:pPr>
      <w:r>
        <w:t xml:space="preserve">The</w:t>
      </w:r>
      <w:r>
        <w:t xml:space="preserve"> </w:t>
      </w:r>
      <w:r>
        <w:t xml:space="preserve">School Counselor</w:t>
      </w:r>
      <w:r>
        <w:t xml:space="preserve"> </w:t>
      </w:r>
      <w:r>
        <w:t xml:space="preserve">engagement may be terminated by either party with thirty (30) days written notice. In the event of early termination, a pro-rated refund of unused fees will be issued within fifteen (15) business days.</w:t>
      </w:r>
    </w:p>
    <w:p>
      <w:pPr>
        <w:numPr>
          <w:ilvl w:val="0"/>
          <w:numId w:val="1001"/>
        </w:numPr>
        <w:pStyle w:val="Compact"/>
      </w:pPr>
      <w:r>
        <w:t xml:space="preserve">All student records, counseling notes, and confidential information will be maintained in strict accordance with FERPA, NYSED confidentiality regulations, and NYCDOE data protection policies. No data will be stored outside the</w:t>
      </w:r>
      <w:r>
        <w:t xml:space="preserve"> </w:t>
      </w:r>
      <w:r>
        <w:t xml:space="preserve">United States New York City</w:t>
      </w:r>
      <w:r>
        <w:t xml:space="preserve"> </w:t>
      </w:r>
      <w:r>
        <w:t xml:space="preserve">jurisdiction.</w:t>
      </w:r>
    </w:p>
    <w:p>
      <w:pPr>
        <w:numPr>
          <w:ilvl w:val="0"/>
          <w:numId w:val="1001"/>
        </w:numPr>
        <w:pStyle w:val="Compact"/>
      </w:pPr>
      <w:r>
        <w:t xml:space="preserve">This</w:t>
      </w:r>
      <w:r>
        <w:t xml:space="preserve"> </w:t>
      </w:r>
      <w:r>
        <w:t xml:space="preserve">Quotation Estimate</w:t>
      </w:r>
      <w:r>
        <w:t xml:space="preserve"> </w:t>
      </w:r>
      <w:r>
        <w:t xml:space="preserve">is prepared exclusively for PS 142 – Lincoln School and may not be transferred, assigned, or used by any other entity without prior written consent from Educational Support Services of New York.</w:t>
      </w:r>
    </w:p>
    <w:p>
      <w:pPr>
        <w:numPr>
          <w:ilvl w:val="0"/>
          <w:numId w:val="1001"/>
        </w:numPr>
        <w:pStyle w:val="Compact"/>
      </w:pPr>
      <w:r>
        <w:t xml:space="preserve">Any disputes arising from this engagement will be resolved through mediation in accordance with the rules of the American Arbitration Association, with the seat of arbitration located in New York,</w:t>
      </w:r>
      <w:r>
        <w:t xml:space="preserve"> </w:t>
      </w:r>
      <w:r>
        <w:t xml:space="preserve">United States New York City</w:t>
      </w:r>
      <w:r>
        <w:t xml:space="preserve">.</w:t>
      </w:r>
    </w:p>
    <w:p>
      <w:pPr>
        <w:numPr>
          <w:ilvl w:val="0"/>
          <w:numId w:val="1001"/>
        </w:numPr>
        <w:pStyle w:val="Compact"/>
      </w:pPr>
      <w:r>
        <w:t xml:space="preserve">All rates are quoted in United States Dollars (USD) and are inclusive of applicable New York State and New York City sales taxes where required by law.</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and conditions outlined herein for the engagement of the proposed</w:t>
      </w:r>
      <w:r>
        <w:t xml:space="preserve"> </w:t>
      </w:r>
      <w:r>
        <w:t xml:space="preserve">School Counselor</w:t>
      </w:r>
      <w:r>
        <w:t xml:space="preserve"> </w:t>
      </w:r>
      <w:r>
        <w:t xml:space="preserve">services in the</w:t>
      </w:r>
      <w:r>
        <w:t xml:space="preserve"> </w:t>
      </w:r>
      <w:r>
        <w:t xml:space="preserve">United States New York City</w:t>
      </w:r>
      <w:r>
        <w:t xml:space="preserve"> </w:t>
      </w:r>
      <w:r>
        <w:t xml:space="preserve">area.</w:t>
      </w:r>
    </w:p>
    <w:p>
      <w:pPr>
        <w:pStyle w:val="BodyText"/>
      </w:pPr>
      <w:r>
        <w:rPr>
          <w:bCs/>
          <w:b/>
        </w:rPr>
        <w:t xml:space="preserve">For: Educational Support Services of New York</w:t>
      </w:r>
      <w:r>
        <w:br/>
      </w:r>
      <w:r>
        <w:t xml:space="preserve">Name: Margaret Chen</w:t>
      </w:r>
      <w:r>
        <w:br/>
      </w:r>
      <w:r>
        <w:t xml:space="preserve">Title: Senior Account Manager</w:t>
      </w:r>
      <w:r>
        <w:br/>
      </w:r>
      <w:r>
        <w:t xml:space="preserve">Date: ______________________</w:t>
      </w:r>
    </w:p>
    <w:p>
      <w:pPr>
        <w:pStyle w:val="BodyText"/>
      </w:pPr>
      <w:r>
        <w:rPr>
          <w:bCs/>
          <w:b/>
        </w:rPr>
        <w:t xml:space="preserve">For: PS 142 – Lincoln School (Client)</w:t>
      </w:r>
      <w:r>
        <w:br/>
      </w:r>
      <w:r>
        <w:t xml:space="preserve">Name: David Okafor</w:t>
      </w:r>
      <w:r>
        <w:br/>
      </w:r>
      <w:r>
        <w:t xml:space="preserve">Title: Principal</w:t>
      </w:r>
      <w:r>
        <w:br/>
      </w:r>
      <w:r>
        <w:t xml:space="preserve">Date: ______________________</w:t>
      </w:r>
    </w:p>
    <w:p>
      <w:pPr>
        <w:pStyle w:val="BodyText"/>
      </w:pPr>
      <w:r>
        <w:t xml:space="preserve">Quotation Estimate No. QTE-2025-NYC-0472 | Educational Support Services of New York | 1250 Broadway, Suite 4200, New York, NY 10001</w:t>
      </w:r>
    </w:p>
    <w:p>
      <w:pPr>
        <w:pStyle w:val="BodyText"/>
      </w:pPr>
      <w:r>
        <w:t xml:space="preserve">This document is the property of Educational Support Services of New York. Unauthorized reproduction or distribution is prohibited under New York State law.</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United States New York City</dc:title>
  <dc:creator/>
  <dc:language>en</dc:language>
  <cp:keywords/>
  <dcterms:created xsi:type="dcterms:W3CDTF">2026-10-10T13:53:33Z</dcterms:created>
  <dcterms:modified xsi:type="dcterms:W3CDTF">2026-10-10T13:53:33Z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