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quotation-estimate"/>
    <w:p>
      <w:pPr>
        <w:pStyle w:val="Heading1"/>
      </w:pPr>
      <w:r>
        <w:t xml:space="preserve">QUOTATION ESTIMATE</w:t>
      </w:r>
    </w:p>
    <w:p>
      <w:pPr>
        <w:pStyle w:val="FirstParagraph"/>
      </w:pPr>
      <w:r>
        <w:t xml:space="preserve">Professional Social Worker Services | Canada Toronto</w:t>
      </w:r>
    </w:p>
    <w:bookmarkEnd w:id="20"/>
    <w:bookmarkStart w:id="21" w:name="service-provider"/>
    <w:p>
      <w:pPr>
        <w:pStyle w:val="Heading3"/>
      </w:pPr>
      <w:r>
        <w:t xml:space="preserve">Service Provider</w:t>
      </w:r>
    </w:p>
    <w:p>
      <w:pPr>
        <w:pStyle w:val="FirstParagraph"/>
      </w:pPr>
      <w:r>
        <w:rPr>
          <w:bCs/>
          <w:b/>
        </w:rPr>
        <w:t xml:space="preserve">Toronto Community Wellness Group Inc.</w:t>
      </w:r>
      <w:r>
        <w:br/>
      </w:r>
      <w:r>
        <w:t xml:space="preserve">2450 Yonge Street, Suite 310</w:t>
      </w:r>
      <w:r>
        <w:br/>
      </w:r>
      <w:r>
        <w:t xml:space="preserve">Toronto, Ontario M4P 1E8</w:t>
      </w:r>
      <w:r>
        <w:br/>
      </w:r>
      <w:r>
        <w:t xml:space="preserve">Canada</w:t>
      </w:r>
      <w:r>
        <w:br/>
      </w:r>
      <w:r>
        <w:t xml:space="preserve">Phone: (416) 555-0192</w:t>
      </w:r>
      <w:r>
        <w:br/>
      </w:r>
      <w:r>
        <w:t xml:space="preserve">Email: estimates@torontowellness.ca</w:t>
      </w:r>
      <w:r>
        <w:br/>
      </w:r>
      <w:r>
        <w:t xml:space="preserve">Business No.: 1234567890001</w:t>
      </w:r>
    </w:p>
    <w:bookmarkEnd w:id="21"/>
    <w:bookmarkStart w:id="22" w:name="prepared-for"/>
    <w:p>
      <w:pPr>
        <w:pStyle w:val="Heading3"/>
      </w:pPr>
      <w:r>
        <w:t xml:space="preserve">Prepared For</w:t>
      </w:r>
    </w:p>
    <w:p>
      <w:pPr>
        <w:pStyle w:val="FirstParagraph"/>
      </w:pPr>
      <w:r>
        <w:rPr>
          <w:bCs/>
          <w:b/>
        </w:rPr>
        <w:t xml:space="preserve">Client / Organization Name</w:t>
      </w:r>
      <w:r>
        <w:br/>
      </w:r>
      <w:r>
        <w:t xml:space="preserve">880 Bay Street, Floor 12</w:t>
      </w:r>
      <w:r>
        <w:br/>
      </w:r>
      <w:r>
        <w:t xml:space="preserve">Toronto, Ontario M5G 2L8</w:t>
      </w:r>
      <w:r>
        <w:br/>
      </w:r>
      <w:r>
        <w:t xml:space="preserve">Canada</w:t>
      </w:r>
      <w:r>
        <w:br/>
      </w:r>
      <w:r>
        <w:t xml:space="preserve">Contact: [Client Contact Name]</w:t>
      </w:r>
      <w:r>
        <w:br/>
      </w:r>
      <w:r>
        <w:t xml:space="preserve">Phone: (416) 555-XXXX</w:t>
      </w:r>
      <w:r>
        <w:br/>
      </w:r>
      <w:r>
        <w:t xml:space="preserve">Email: [client.email@example.com]</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QTE-2025-07842</w:t>
            </w:r>
          </w:p>
        </w:tc>
        <w:tc>
          <w:tcPr/>
          <w:p>
            <w:pPr>
              <w:pStyle w:val="Compact"/>
              <w:jc w:val="left"/>
            </w:pPr>
            <w:r>
              <w:t xml:space="preserve">Date Issued:</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w:t>
            </w:r>
          </w:p>
        </w:tc>
        <w:tc>
          <w:tcPr/>
          <w:p>
            <w:pPr>
              <w:pStyle w:val="Compact"/>
              <w:jc w:val="left"/>
            </w:pPr>
            <w:r>
              <w:t xml:space="preserve">Service Location:</w:t>
            </w:r>
          </w:p>
        </w:tc>
        <w:tc>
          <w:tcPr/>
          <w:p>
            <w:pPr>
              <w:pStyle w:val="Compact"/>
              <w:jc w:val="left"/>
            </w:pPr>
            <w:r>
              <w:t xml:space="preserve">Canada Toronto (Greater Toronto Area)</w:t>
            </w:r>
          </w:p>
        </w:tc>
      </w:tr>
      <w:tr>
        <w:tc>
          <w:tcPr/>
          <w:p>
            <w:pPr>
              <w:pStyle w:val="Compact"/>
              <w:jc w:val="left"/>
            </w:pPr>
            <w:r>
              <w:t xml:space="preserve">Prepared By:</w:t>
            </w:r>
          </w:p>
        </w:tc>
        <w:tc>
          <w:tcPr/>
          <w:p>
            <w:pPr>
              <w:pStyle w:val="Compact"/>
              <w:jc w:val="left"/>
            </w:pPr>
            <w:r>
              <w:t xml:space="preserve">Margaret Chen, MSW, RSW</w:t>
            </w:r>
          </w:p>
        </w:tc>
        <w:tc>
          <w:tcPr/>
          <w:p>
            <w:pPr>
              <w:pStyle w:val="Compact"/>
              <w:jc w:val="left"/>
            </w:pPr>
            <w:r>
              <w:t xml:space="preserve">Service Period:</w:t>
            </w:r>
          </w:p>
        </w:tc>
        <w:tc>
          <w:tcPr/>
          <w:p>
            <w:pPr>
              <w:pStyle w:val="Compact"/>
              <w:jc w:val="left"/>
            </w:pPr>
            <w:r>
              <w:t xml:space="preserve">August 1, 2025 – July 31, 2026</w:t>
            </w:r>
          </w:p>
        </w:tc>
      </w:tr>
    </w:tbl>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Toronto Community Wellness Group Inc. to provide a comprehensive, itemized financial projection for the engagement of a licensed</w:t>
      </w:r>
      <w:r>
        <w:t xml:space="preserve"> </w:t>
      </w:r>
      <w:r>
        <w:t xml:space="preserve">Social Worker</w:t>
      </w:r>
      <w:r>
        <w:t xml:space="preserve"> </w:t>
      </w:r>
      <w:r>
        <w:t xml:space="preserve">to deliver professional counselling, case management, and community integration services within the</w:t>
      </w:r>
      <w:r>
        <w:t xml:space="preserve"> </w:t>
      </w:r>
      <w:r>
        <w:t xml:space="preserve">Canada Toronto</w:t>
      </w:r>
      <w:r>
        <w:t xml:space="preserve"> </w:t>
      </w:r>
      <w:r>
        <w:t xml:space="preserve">metropolitan area. This document serves as a formal proposal outlining the scope of services, associated costs, payment schedules, and contractual terms governing the professional relationship between the service provider and the client organization.</w:t>
      </w:r>
    </w:p>
    <w:p>
      <w:pPr>
        <w:pStyle w:val="BodyText"/>
      </w:pPr>
      <w:r>
        <w:t xml:space="preserve">The</w:t>
      </w:r>
      <w:r>
        <w:t xml:space="preserve"> </w:t>
      </w:r>
      <w:r>
        <w:t xml:space="preserve">Social Worker</w:t>
      </w:r>
      <w:r>
        <w:t xml:space="preserve"> </w:t>
      </w:r>
      <w:r>
        <w:t xml:space="preserve">engaged under this</w:t>
      </w:r>
      <w:r>
        <w:t xml:space="preserve"> </w:t>
      </w:r>
      <w:r>
        <w:t xml:space="preserve">Quotation Estimate</w:t>
      </w:r>
      <w:r>
        <w:t xml:space="preserve"> </w:t>
      </w:r>
      <w:r>
        <w:t xml:space="preserve">is a Registered Social Worker (RSW) in good standing with the Ontario College of Social Workers and Social Workers (OCSWSSW), holding a Master of Social Work (MSW) degree and a minimum of eight years of clinical experience serving diverse populations in the</w:t>
      </w:r>
      <w:r>
        <w:t xml:space="preserve"> </w:t>
      </w:r>
      <w:r>
        <w:t xml:space="preserve">Canada Toronto</w:t>
      </w:r>
      <w:r>
        <w:t xml:space="preserve"> </w:t>
      </w:r>
      <w:r>
        <w:t xml:space="preserve">region. All services will be delivered in full compliance with the Ontario Social Work Act, 1998, and applicable federal and provincial regulations governing professional social work practice in Canada.</w:t>
      </w:r>
    </w:p>
    <w:bookmarkEnd w:id="23"/>
    <w:bookmarkStart w:id="24" w:name="scope-of-services"/>
    <w:p>
      <w:pPr>
        <w:pStyle w:val="Heading2"/>
      </w:pPr>
      <w:r>
        <w:t xml:space="preserve">2. Scope of Services</w:t>
      </w:r>
    </w:p>
    <w:p>
      <w:pPr>
        <w:pStyle w:val="FirstParagraph"/>
      </w:pPr>
      <w:r>
        <w:t xml:space="preserve">The</w:t>
      </w:r>
      <w:r>
        <w:t xml:space="preserve"> </w:t>
      </w:r>
      <w:r>
        <w:t xml:space="preserve">Social Worker</w:t>
      </w:r>
      <w:r>
        <w:t xml:space="preserve"> </w:t>
      </w:r>
      <w:r>
        <w:t xml:space="preserve">will provide the following services as outlined in this</w:t>
      </w:r>
      <w:r>
        <w:t xml:space="preserve"> </w:t>
      </w:r>
      <w:r>
        <w:t xml:space="preserve">Quotation Estimate</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Frequency / Duration</w:t>
            </w:r>
          </w:p>
        </w:tc>
        <w:tc>
          <w:tcPr/>
          <w:p>
            <w:pPr>
              <w:pStyle w:val="Compact"/>
              <w:jc w:val="left"/>
            </w:pPr>
            <w:r>
              <w:t xml:space="preserve">Unit Rate (CAD)</w:t>
            </w:r>
          </w:p>
        </w:tc>
        <w:tc>
          <w:tcPr/>
          <w:p>
            <w:pPr>
              <w:pStyle w:val="Compact"/>
              <w:jc w:val="left"/>
            </w:pPr>
            <w:r>
              <w:t xml:space="preserve">Estimated Total (CAD)</w:t>
            </w:r>
          </w:p>
        </w:tc>
      </w:tr>
      <w:tr>
        <w:tc>
          <w:tcPr/>
          <w:p>
            <w:pPr>
              <w:pStyle w:val="Compact"/>
              <w:jc w:val="left"/>
            </w:pPr>
            <w:r>
              <w:t xml:space="preserve">01</w:t>
            </w:r>
          </w:p>
        </w:tc>
        <w:tc>
          <w:tcPr/>
          <w:p>
            <w:pPr>
              <w:pStyle w:val="Compact"/>
              <w:jc w:val="left"/>
            </w:pPr>
            <w:r>
              <w:t xml:space="preserve">Individual counselling and therapeutic sessions conducted at the client's Toronto office or a designated Canada Toronto facility</w:t>
            </w:r>
          </w:p>
        </w:tc>
        <w:tc>
          <w:tcPr/>
          <w:p>
            <w:pPr>
              <w:pStyle w:val="Compact"/>
              <w:jc w:val="left"/>
            </w:pPr>
            <w:r>
              <w:t xml:space="preserve">2 sessions/week × 52 weeks</w:t>
            </w:r>
          </w:p>
        </w:tc>
        <w:tc>
          <w:tcPr/>
          <w:p>
            <w:pPr>
              <w:pStyle w:val="Compact"/>
              <w:jc w:val="left"/>
            </w:pPr>
            <w:r>
              <w:t xml:space="preserve">$145.00 / hr</w:t>
            </w:r>
          </w:p>
        </w:tc>
        <w:tc>
          <w:tcPr/>
          <w:p>
            <w:pPr>
              <w:pStyle w:val="Compact"/>
              <w:jc w:val="left"/>
            </w:pPr>
            <w:r>
              <w:t xml:space="preserve">$15,080.00</w:t>
            </w:r>
          </w:p>
        </w:tc>
      </w:tr>
      <w:tr>
        <w:tc>
          <w:tcPr/>
          <w:p>
            <w:pPr>
              <w:pStyle w:val="Compact"/>
              <w:jc w:val="left"/>
            </w:pPr>
            <w:r>
              <w:t xml:space="preserve">02</w:t>
            </w:r>
          </w:p>
        </w:tc>
        <w:tc>
          <w:tcPr/>
          <w:p>
            <w:pPr>
              <w:pStyle w:val="Compact"/>
              <w:jc w:val="left"/>
            </w:pPr>
            <w:r>
              <w:t xml:space="preserve">Group facilitation and support programming for up to 12 participants per session</w:t>
            </w:r>
          </w:p>
        </w:tc>
        <w:tc>
          <w:tcPr/>
          <w:p>
            <w:pPr>
              <w:pStyle w:val="Compact"/>
              <w:jc w:val="left"/>
            </w:pPr>
            <w:r>
              <w:t xml:space="preserve">1 session/week × 52 weeks</w:t>
            </w:r>
          </w:p>
        </w:tc>
        <w:tc>
          <w:tcPr/>
          <w:p>
            <w:pPr>
              <w:pStyle w:val="Compact"/>
              <w:jc w:val="left"/>
            </w:pPr>
            <w:r>
              <w:t xml:space="preserve">$220.00 / hr</w:t>
            </w:r>
          </w:p>
        </w:tc>
        <w:tc>
          <w:tcPr/>
          <w:p>
            <w:pPr>
              <w:pStyle w:val="Compact"/>
              <w:jc w:val="left"/>
            </w:pPr>
            <w:r>
              <w:t xml:space="preserve">$11,440.00</w:t>
            </w:r>
          </w:p>
        </w:tc>
      </w:tr>
      <w:tr>
        <w:tc>
          <w:tcPr/>
          <w:p>
            <w:pPr>
              <w:pStyle w:val="Compact"/>
              <w:jc w:val="left"/>
            </w:pPr>
            <w:r>
              <w:t xml:space="preserve">03</w:t>
            </w:r>
          </w:p>
        </w:tc>
        <w:tc>
          <w:tcPr/>
          <w:p>
            <w:pPr>
              <w:pStyle w:val="Compact"/>
              <w:jc w:val="left"/>
            </w:pPr>
            <w:r>
              <w:t xml:space="preserve">Case management, resource coordination, and community referral services within the Canada Toronto network</w:t>
            </w:r>
          </w:p>
        </w:tc>
        <w:tc>
          <w:tcPr/>
          <w:p>
            <w:pPr>
              <w:pStyle w:val="Compact"/>
              <w:jc w:val="left"/>
            </w:pPr>
            <w:r>
              <w:t xml:space="preserve">Ongoing (estimated 4 hrs/week)</w:t>
            </w:r>
          </w:p>
        </w:tc>
        <w:tc>
          <w:tcPr/>
          <w:p>
            <w:pPr>
              <w:pStyle w:val="Compact"/>
              <w:jc w:val="left"/>
            </w:pPr>
            <w:r>
              <w:t xml:space="preserve">$125.00 / hr</w:t>
            </w:r>
          </w:p>
        </w:tc>
        <w:tc>
          <w:tcPr/>
          <w:p>
            <w:pPr>
              <w:pStyle w:val="Compact"/>
              <w:jc w:val="left"/>
            </w:pPr>
            <w:r>
              <w:t xml:space="preserve">$26,000.00</w:t>
            </w:r>
          </w:p>
        </w:tc>
      </w:tr>
      <w:tr>
        <w:tc>
          <w:tcPr/>
          <w:p>
            <w:pPr>
              <w:pStyle w:val="Compact"/>
              <w:jc w:val="left"/>
            </w:pPr>
            <w:r>
              <w:t xml:space="preserve">04</w:t>
            </w:r>
          </w:p>
        </w:tc>
        <w:tc>
          <w:tcPr/>
          <w:p>
            <w:pPr>
              <w:pStyle w:val="Compact"/>
              <w:jc w:val="left"/>
            </w:pPr>
            <w:r>
              <w:t xml:space="preserve">Crisis intervention and emergency response support (on-call availability, 7 days/week)</w:t>
            </w:r>
          </w:p>
        </w:tc>
        <w:tc>
          <w:tcPr/>
          <w:p>
            <w:pPr>
              <w:pStyle w:val="Compact"/>
              <w:jc w:val="left"/>
            </w:pPr>
            <w:r>
              <w:t xml:space="preserve">As needed (estimated 20 hrs/year)</w:t>
            </w:r>
          </w:p>
        </w:tc>
        <w:tc>
          <w:tcPr/>
          <w:p>
            <w:pPr>
              <w:pStyle w:val="Compact"/>
              <w:jc w:val="left"/>
            </w:pPr>
            <w:r>
              <w:t xml:space="preserve">$185.00 / hr</w:t>
            </w:r>
          </w:p>
        </w:tc>
        <w:tc>
          <w:tcPr/>
          <w:p>
            <w:pPr>
              <w:pStyle w:val="Compact"/>
              <w:jc w:val="left"/>
            </w:pPr>
            <w:r>
              <w:t xml:space="preserve">$3,700.00</w:t>
            </w:r>
          </w:p>
        </w:tc>
      </w:tr>
      <w:tr>
        <w:tc>
          <w:tcPr/>
          <w:p>
            <w:pPr>
              <w:pStyle w:val="Compact"/>
              <w:jc w:val="left"/>
            </w:pPr>
            <w:r>
              <w:t xml:space="preserve">05</w:t>
            </w:r>
          </w:p>
        </w:tc>
        <w:tc>
          <w:tcPr/>
          <w:p>
            <w:pPr>
              <w:pStyle w:val="Compact"/>
              <w:jc w:val="left"/>
            </w:pPr>
            <w:r>
              <w:t xml:space="preserve">Monthly progress reporting, documentation, and administrative coordination</w:t>
            </w:r>
          </w:p>
        </w:tc>
        <w:tc>
          <w:tcPr/>
          <w:p>
            <w:pPr>
              <w:pStyle w:val="Compact"/>
              <w:jc w:val="left"/>
            </w:pPr>
            <w:r>
              <w:t xml:space="preserve">12 reports/year</w:t>
            </w:r>
          </w:p>
        </w:tc>
        <w:tc>
          <w:tcPr/>
          <w:p>
            <w:pPr>
              <w:pStyle w:val="Compact"/>
              <w:jc w:val="left"/>
            </w:pPr>
            <w:r>
              <w:t xml:space="preserve">$350.00 / report</w:t>
            </w:r>
          </w:p>
        </w:tc>
        <w:tc>
          <w:tcPr/>
          <w:p>
            <w:pPr>
              <w:pStyle w:val="Compact"/>
              <w:jc w:val="left"/>
            </w:pPr>
            <w:r>
              <w:t xml:space="preserve">$4,200.00</w:t>
            </w:r>
          </w:p>
        </w:tc>
      </w:tr>
      <w:tr>
        <w:tc>
          <w:tcPr/>
          <w:p>
            <w:pPr>
              <w:pStyle w:val="Compact"/>
              <w:jc w:val="left"/>
            </w:pPr>
            <w:r>
              <w:t xml:space="preserve">06</w:t>
            </w:r>
          </w:p>
        </w:tc>
        <w:tc>
          <w:tcPr/>
          <w:p>
            <w:pPr>
              <w:pStyle w:val="Compact"/>
              <w:jc w:val="left"/>
            </w:pPr>
            <w:r>
              <w:t xml:space="preserve">Annual needs assessment and service plan development for the Canada Toronto client population</w:t>
            </w:r>
          </w:p>
        </w:tc>
        <w:tc>
          <w:tcPr/>
          <w:p>
            <w:pPr>
              <w:pStyle w:val="Compact"/>
              <w:jc w:val="left"/>
            </w:pPr>
            <w:r>
              <w:t xml:space="preserve">1 comprehensive assessment</w:t>
            </w:r>
          </w:p>
        </w:tc>
        <w:tc>
          <w:tcPr/>
          <w:p>
            <w:pPr>
              <w:pStyle w:val="Compact"/>
              <w:jc w:val="left"/>
            </w:pPr>
            <w:r>
              <w:t xml:space="preserve">$1,800.00 / flat</w:t>
            </w:r>
          </w:p>
        </w:tc>
        <w:tc>
          <w:tcPr/>
          <w:p>
            <w:pPr>
              <w:pStyle w:val="Compact"/>
              <w:jc w:val="left"/>
            </w:pPr>
            <w:r>
              <w:t xml:space="preserve">$1,800.00</w:t>
            </w:r>
          </w:p>
        </w:tc>
      </w:tr>
      <w:tr>
        <w:tc>
          <w:tcPr/>
          <w:p>
            <w:pPr>
              <w:pStyle w:val="Compact"/>
              <w:jc w:val="left"/>
            </w:pPr>
            <w:r>
              <w:t xml:space="preserve">07</w:t>
            </w:r>
          </w:p>
        </w:tc>
        <w:tc>
          <w:tcPr/>
          <w:p>
            <w:pPr>
              <w:pStyle w:val="Compact"/>
              <w:jc w:val="left"/>
            </w:pPr>
            <w:r>
              <w:t xml:space="preserve">Travel and transportation within the Greater Toronto Area for on-site service delivery</w:t>
            </w:r>
          </w:p>
        </w:tc>
        <w:tc>
          <w:tcPr/>
          <w:p>
            <w:pPr>
              <w:pStyle w:val="Compact"/>
              <w:jc w:val="left"/>
            </w:pPr>
            <w:r>
              <w:t xml:space="preserve">Estimated 60 hrs/year</w:t>
            </w:r>
          </w:p>
        </w:tc>
        <w:tc>
          <w:tcPr/>
          <w:p>
            <w:pPr>
              <w:pStyle w:val="Compact"/>
              <w:jc w:val="left"/>
            </w:pPr>
            <w:r>
              <w:t xml:space="preserve">$45.00 / hr</w:t>
            </w:r>
          </w:p>
        </w:tc>
        <w:tc>
          <w:tcPr/>
          <w:p>
            <w:pPr>
              <w:pStyle w:val="Compact"/>
              <w:jc w:val="left"/>
            </w:pPr>
            <w:r>
              <w:t xml:space="preserve">$2,700.00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$64,920.00</w:t>
            </w:r>
          </w:p>
        </w:tc>
      </w:tr>
      <w:tr>
        <w:tc>
          <w:tcPr/>
          <w:p>
            <w:pPr>
              <w:pStyle w:val="Compact"/>
              <w:jc w:val="left"/>
            </w:pPr>
            <w:r>
              <w:t xml:space="preserve">HST (13% – Ontario, Canada):</w:t>
            </w:r>
          </w:p>
        </w:tc>
        <w:tc>
          <w:tcPr/>
          <w:p>
            <w:pPr>
              <w:pStyle w:val="Compact"/>
              <w:jc w:val="left"/>
            </w:pPr>
            <w:r>
              <w:t xml:space="preserve">$8,439.60</w:t>
            </w:r>
          </w:p>
        </w:tc>
      </w:tr>
      <w:tr>
        <w:tc>
          <w:tcPr/>
          <w:p>
            <w:pPr>
              <w:pStyle w:val="Compact"/>
              <w:jc w:val="left"/>
            </w:pPr>
            <w:r>
              <w:t xml:space="preserve">Grand Total (Quotation Estimate):</w:t>
            </w:r>
          </w:p>
        </w:tc>
        <w:tc>
          <w:tcPr/>
          <w:p>
            <w:pPr>
              <w:pStyle w:val="Compact"/>
              <w:jc w:val="left"/>
            </w:pPr>
            <w:r>
              <w:t xml:space="preserve">$73,359.60 CAD</w:t>
            </w:r>
          </w:p>
        </w:tc>
      </w:tr>
    </w:tbl>
    <w:bookmarkEnd w:id="24"/>
    <w:bookmarkStart w:id="25" w:name="payment-terms"/>
    <w:p>
      <w:pPr>
        <w:pStyle w:val="Heading2"/>
      </w:pPr>
      <w:r>
        <w:t xml:space="preserve">3. Payment Terms</w:t>
      </w:r>
    </w:p>
    <w:p>
      <w:pPr>
        <w:pStyle w:val="FirstParagraph"/>
      </w:pPr>
      <w:r>
        <w:t xml:space="preserve">Payment for services rendered under this</w:t>
      </w:r>
      <w:r>
        <w:t xml:space="preserve"> </w:t>
      </w:r>
      <w:r>
        <w:t xml:space="preserve">Quotation Estimate</w:t>
      </w:r>
      <w:r>
        <w:t xml:space="preserve"> </w:t>
      </w:r>
      <w:r>
        <w:t xml:space="preserve">shall be made on a monthly basis, with invoices issued on the first business day of each month for the preceding service period. Payment is due within thirty (30) calendar days of the invoice date. Late payments shall accrue interest at a rate of 1.5% per month as permitted under the Ontario Business Corporations Act. All payments shall be made in Canadian Dollars (CAD) via electronic funds transfer (EFT) to the account designated by Toronto Community Wellness Group Inc.</w:t>
      </w:r>
    </w:p>
    <w:bookmarkEnd w:id="25"/>
    <w:bookmarkStart w:id="26"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days from the date of issue. After the expiration date, all rates and terms are subject to revision without prior notice.</w:t>
      </w:r>
    </w:p>
    <w:p>
      <w:pPr>
        <w:numPr>
          <w:ilvl w:val="0"/>
          <w:numId w:val="1001"/>
        </w:numPr>
        <w:pStyle w:val="Compact"/>
      </w:pPr>
      <w:r>
        <w:t xml:space="preserve">The</w:t>
      </w:r>
      <w:r>
        <w:t xml:space="preserve"> </w:t>
      </w:r>
      <w:r>
        <w:t xml:space="preserve">Social Worker</w:t>
      </w:r>
      <w:r>
        <w:t xml:space="preserve"> </w:t>
      </w:r>
      <w:r>
        <w:t xml:space="preserve">assigned to this engagement shall maintain full professional liability insurance with a minimum coverage of $5,000,000 per occurrence, as required for practice in Canada Toronto.</w:t>
      </w:r>
    </w:p>
    <w:p>
      <w:pPr>
        <w:numPr>
          <w:ilvl w:val="0"/>
          <w:numId w:val="1001"/>
        </w:numPr>
        <w:pStyle w:val="Compact"/>
      </w:pPr>
      <w:r>
        <w:t xml:space="preserve">All services shall be delivered in accordance with the Code of Ethics of the Ontario College of Social Workers and Social Workers, ensuring confidentiality, cultural sensitivity, and professional integrity throughout the engagement in the Canada Toronto area.</w:t>
      </w:r>
    </w:p>
    <w:p>
      <w:pPr>
        <w:numPr>
          <w:ilvl w:val="0"/>
          <w:numId w:val="1001"/>
        </w:numPr>
        <w:pStyle w:val="Compact"/>
      </w:pPr>
      <w:r>
        <w:t xml:space="preserve">Either party may terminate this agreement with thirty (30) days written notice. In the event of early termination, the client shall be responsible for all services rendered up to the effective date of termination.</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both parties have executed the formal Service Agreement document. The figures presented herein are estimates based on projected service volumes and may be adjusted upon mutual written agreement.</w:t>
      </w:r>
    </w:p>
    <w:p>
      <w:pPr>
        <w:numPr>
          <w:ilvl w:val="0"/>
          <w:numId w:val="1001"/>
        </w:numPr>
        <w:pStyle w:val="Compact"/>
      </w:pPr>
      <w:r>
        <w:t xml:space="preserve">All personal health information collected during the provision of Social Worker services shall be handled in strict compliance with the Personal Health Information Protection Act (PHIPA) of Ontario and the federal Privacy Act of Canada.</w:t>
      </w:r>
    </w:p>
    <w:p>
      <w:pPr>
        <w:numPr>
          <w:ilvl w:val="0"/>
          <w:numId w:val="1001"/>
        </w:numPr>
        <w:pStyle w:val="Compact"/>
      </w:pPr>
      <w:r>
        <w:t xml:space="preserve">The service provider reserves the right to substitute the assigned Social Worker with a qualified equivalent professional of equal or greater seniority, provided that the client is notified in writing at least fourteen (14) days in advance.</w:t>
      </w:r>
    </w:p>
    <w:p>
      <w:pPr>
        <w:numPr>
          <w:ilvl w:val="0"/>
          <w:numId w:val="1001"/>
        </w:numPr>
        <w:pStyle w:val="Compact"/>
      </w:pPr>
      <w:r>
        <w:t xml:space="preserve">Any disputes arising from this Quotation Estimate or the subsequent service agreement shall be resolved through mediation in the City of Toronto, Ontario, Canada, in accordance with the rules of the Ontario Arbitration Act.</w:t>
      </w:r>
    </w:p>
    <w:bookmarkEnd w:id="26"/>
    <w:bookmarkStart w:id="27"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financial projections outlined herein for the engagement of a licensed</w:t>
      </w:r>
      <w:r>
        <w:t xml:space="preserve"> </w:t>
      </w:r>
      <w:r>
        <w:t xml:space="preserve">Social Worker</w:t>
      </w:r>
      <w:r>
        <w:t xml:space="preserve"> </w:t>
      </w:r>
      <w:r>
        <w:t xml:space="preserve">to deliver professional services within the</w:t>
      </w:r>
      <w:r>
        <w:t xml:space="preserve"> </w:t>
      </w:r>
      <w:r>
        <w:t xml:space="preserve">Canada Toronto</w:t>
      </w:r>
      <w:r>
        <w:t xml:space="preserve"> </w:t>
      </w:r>
      <w:r>
        <w:t xml:space="preserve">region. This acceptance does not obligate either party to enter into a formal service contract until the definitive agreement is executed.</w:t>
      </w:r>
    </w:p>
    <w:p>
      <w:pPr>
        <w:pStyle w:val="BodyText"/>
      </w:pPr>
      <w:r>
        <w:rPr>
          <w:bCs/>
          <w:b/>
        </w:rPr>
        <w:t xml:space="preserve">For Toronto Community Wellness Group Inc.</w:t>
      </w:r>
      <w:r>
        <w:br/>
      </w:r>
      <w:r>
        <w:t xml:space="preserve">Name: Margaret Chen, MSW, RSW</w:t>
      </w:r>
      <w:r>
        <w:br/>
      </w:r>
      <w:r>
        <w:t xml:space="preserve">Title: Lead Social Worker / Director</w:t>
      </w:r>
      <w:r>
        <w:br/>
      </w:r>
      <w:r>
        <w:t xml:space="preserve">Date: _________________________</w:t>
      </w:r>
    </w:p>
    <w:p>
      <w:pPr>
        <w:pStyle w:val="BodyText"/>
      </w:pPr>
      <w:r>
        <w:rPr>
          <w:bCs/>
          <w:b/>
        </w:rPr>
        <w:t xml:space="preserve">For the Client Organization</w:t>
      </w:r>
      <w:r>
        <w:br/>
      </w:r>
      <w:r>
        <w:t xml:space="preserve">Name: _________________________</w:t>
      </w:r>
      <w:r>
        <w:br/>
      </w:r>
      <w:r>
        <w:t xml:space="preserve">Title: _________________________</w:t>
      </w:r>
      <w:r>
        <w:br/>
      </w:r>
      <w:r>
        <w:t xml:space="preserve">Date: _________________________</w:t>
      </w:r>
    </w:p>
    <w:p>
      <w:pPr>
        <w:pStyle w:val="BodyText"/>
      </w:pPr>
      <w:r>
        <w:t xml:space="preserve">Quotation Estimate No. QTE-2025-07842 | Toronto Community Wellness Group Inc. | 2450 Yonge Street, Suite 310, Toronto, ON M4P 1E8, Canada</w:t>
      </w:r>
      <w:r>
        <w:br/>
      </w:r>
      <w:r>
        <w:t xml:space="preserve">This document is confidential and intended solely for the named recipient. Unauthorized reproduction or distribution is prohibited under Canadian copyright law.</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Social Worker Services - Canada Toronto</dc:title>
  <dc:creator/>
  <dc:language>en</dc:language>
  <cp:keywords/>
  <dcterms:created xsi:type="dcterms:W3CDTF">2026-10-10T05:05:54Z</dcterms:created>
  <dcterms:modified xsi:type="dcterms:W3CDTF">2026-10-10T05:05:54Z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