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quotation-estimate"/>
    <w:p>
      <w:pPr>
        <w:pStyle w:val="Heading1"/>
      </w:pPr>
      <w:r>
        <w:t xml:space="preserve">QUOTATION ESTIMATE</w:t>
      </w:r>
    </w:p>
    <w:p>
      <w:pPr>
        <w:pStyle w:val="FirstParagraph"/>
      </w:pPr>
      <w:r>
        <w:rPr>
          <w:bCs/>
          <w:b/>
        </w:rPr>
        <w:t xml:space="preserve">Compassion Care Solutions Pvt. Ltd.</w:t>
      </w:r>
    </w:p>
    <w:p>
      <w:pPr>
        <w:pStyle w:val="BodyText"/>
      </w:pPr>
      <w:r>
        <w:t xml:space="preserve">12th Floor, Prestige Tech Park, Outer Ring Road, Koramangala, India Bangalore – 560034</w:t>
      </w:r>
    </w:p>
    <w:p>
      <w:pPr>
        <w:pStyle w:val="BodyText"/>
      </w:pPr>
      <w:r>
        <w:t xml:space="preserve">Phone: +91-80-4123-5678 | Email: estimates@compassioncare.in | GSTIN: 29AABCC1234F1Z5</w:t>
      </w:r>
    </w:p>
    <w:bookmarkEnd w:id="20"/>
    <w:p>
      <w:pPr>
        <w:pStyle w:val="BodyText"/>
      </w:pPr>
      <w:r>
        <w:rPr>
          <w:bCs/>
          <w:b/>
        </w:rPr>
        <w:t xml:space="preserve">Quotation Estimate No.:</w:t>
      </w:r>
      <w:r>
        <w:t xml:space="preserve"> </w:t>
      </w:r>
      <w:r>
        <w:t xml:space="preserve">QTE/2025/BLR/0472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p>
    <w:p>
      <w:pPr>
        <w:pStyle w:val="BodyText"/>
      </w:pPr>
      <w:r>
        <w:t xml:space="preserve">St. Mary's Community Welfare Trust</w:t>
      </w:r>
      <w:r>
        <w:br/>
      </w:r>
      <w:r>
        <w:t xml:space="preserve">45, 100 Feet Road, Indiranagar, India Bangalore – 560038</w:t>
      </w:r>
      <w:r>
        <w:br/>
      </w:r>
      <w:r>
        <w:t xml:space="preserve">Contact: Dr. Ananya Sharma</w:t>
      </w:r>
      <w:r>
        <w:br/>
      </w:r>
      <w:r>
        <w:t xml:space="preserve">Email: trust@stmaryscw.org</w:t>
      </w:r>
    </w:p>
    <w:p>
      <w:pPr>
        <w:pStyle w:val="BodyText"/>
      </w:pPr>
      <w:r>
        <w:rPr>
          <w:bCs/>
          <w:b/>
        </w:rPr>
        <w:t xml:space="preserve">Prepared By:</w:t>
      </w:r>
    </w:p>
    <w:p>
      <w:pPr>
        <w:pStyle w:val="BodyText"/>
      </w:pPr>
      <w:r>
        <w:t xml:space="preserve">Mr. Rajesh Kumar</w:t>
      </w:r>
      <w:r>
        <w:br/>
      </w:r>
      <w:r>
        <w:t xml:space="preserve">Senior Accountant, Compassion Care Solutions</w:t>
      </w:r>
      <w:r>
        <w:br/>
      </w:r>
      <w:r>
        <w:t xml:space="preserve">India Bangalore Office</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Compassion Care Solutions Pvt. Ltd., a registered social services firm headquartered in India Bangalore, to provide a comprehensive and transparent cost breakdown for the engagement of a qualified</w:t>
      </w:r>
      <w:r>
        <w:t xml:space="preserve"> </w:t>
      </w:r>
      <w:r>
        <w:t xml:space="preserve">Social Worker</w:t>
      </w:r>
      <w:r>
        <w:t xml:space="preserve"> </w:t>
      </w:r>
      <w:r>
        <w:t xml:space="preserve">to support the community welfare programmes of St. Mary's Community Welfare Trust. This document serves as a formal</w:t>
      </w:r>
      <w:r>
        <w:t xml:space="preserve"> </w:t>
      </w:r>
      <w:r>
        <w:t xml:space="preserve">Quotation Estimate</w:t>
      </w:r>
      <w:r>
        <w:t xml:space="preserve"> </w:t>
      </w:r>
      <w:r>
        <w:t xml:space="preserve">outlining the scope of services, professional fees, and all associated costs for the proposed engagement period. All pricing in this</w:t>
      </w:r>
      <w:r>
        <w:t xml:space="preserve"> </w:t>
      </w:r>
      <w:r>
        <w:t xml:space="preserve">Quotation Estimate</w:t>
      </w:r>
      <w:r>
        <w:t xml:space="preserve"> </w:t>
      </w:r>
      <w:r>
        <w:t xml:space="preserve">is specific to operations within India Bangalore and reflects current market rates, statutory deductions, and local regulatory requirements applicable in the region.</w:t>
      </w:r>
    </w:p>
    <w:bookmarkEnd w:id="21"/>
    <w:bookmarkStart w:id="22" w:name="X55e3dc9697a116c3a3ddbddd089daa8a5eeffad"/>
    <w:p>
      <w:pPr>
        <w:pStyle w:val="Heading2"/>
      </w:pPr>
      <w:r>
        <w:t xml:space="preserve">2. Scope of Services – Social Worker Engagement</w:t>
      </w:r>
    </w:p>
    <w:p>
      <w:pPr>
        <w:pStyle w:val="FirstParagraph"/>
      </w:pPr>
      <w:r>
        <w:t xml:space="preserve">The</w:t>
      </w:r>
      <w:r>
        <w:t xml:space="preserve"> </w:t>
      </w:r>
      <w:r>
        <w:t xml:space="preserve">Social Worker</w:t>
      </w:r>
      <w:r>
        <w:t xml:space="preserve"> </w:t>
      </w:r>
      <w:r>
        <w:t xml:space="preserve">to be deployed under this</w:t>
      </w:r>
      <w:r>
        <w:t xml:space="preserve"> </w:t>
      </w:r>
      <w:r>
        <w:t xml:space="preserve">Quotation Estimate</w:t>
      </w:r>
      <w:r>
        <w:t xml:space="preserve"> </w:t>
      </w:r>
      <w:r>
        <w:t xml:space="preserve">shall be a registered professional holding a Master of Social Work (MSW) degree from a university recognised by the University Grants Commission (UGC) of India, with a minimum of five years of field experience in community development, child welfare, or elderly care within India Bangalore. The</w:t>
      </w:r>
      <w:r>
        <w:t xml:space="preserve"> </w:t>
      </w:r>
      <w:r>
        <w:t xml:space="preserve">Social Worker</w:t>
      </w:r>
      <w:r>
        <w:t xml:space="preserve"> </w:t>
      </w:r>
      <w:r>
        <w:t xml:space="preserve">will be stationed at the client's premises in India Bangalore and will report directly to the Trust's Programme Director.</w:t>
      </w:r>
    </w:p>
    <w:p>
      <w:pPr>
        <w:pStyle w:val="BodyText"/>
      </w:pPr>
      <w:r>
        <w:t xml:space="preserve">The primary responsibilities of the</w:t>
      </w:r>
      <w:r>
        <w:t xml:space="preserve"> </w:t>
      </w:r>
      <w:r>
        <w:t xml:space="preserve">Social Worker</w:t>
      </w:r>
      <w:r>
        <w:t xml:space="preserve"> </w:t>
      </w:r>
      <w:r>
        <w:t xml:space="preserve">under this engagement include but are not limited to: conducting household surveys and needs assessments in the Koramangala and HSR Layout areas of India Bangalore; facilitating group counselling sessions for vulnerable families; coordinating with the Karnataka State Social Welfare Department and local municipal authorities in India Bangalore; preparing monthly impact reports; organising community awareness workshops; and maintaining case files in compliance with the Karnataka Social Work Act.</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 / Item</w:t>
            </w:r>
          </w:p>
        </w:tc>
        <w:tc>
          <w:tcPr/>
          <w:p>
            <w:pPr>
              <w:pStyle w:val="Compact"/>
              <w:jc w:val="left"/>
            </w:pPr>
            <w:r>
              <w:t xml:space="preserve">Duration</w:t>
            </w:r>
          </w:p>
        </w:tc>
        <w:tc>
          <w:tcPr/>
          <w:p>
            <w:pPr>
              <w:pStyle w:val="Compact"/>
              <w:jc w:val="left"/>
            </w:pPr>
            <w:r>
              <w:t xml:space="preserve">Unit Cost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Professional fee – Senior Social Worker (MSW, 5+ yrs experience) – monthly retainer for fieldwork, counselling, and case management in India Bangalore</w:t>
            </w:r>
          </w:p>
        </w:tc>
        <w:tc>
          <w:tcPr/>
          <w:p>
            <w:pPr>
              <w:pStyle w:val="Compact"/>
              <w:jc w:val="left"/>
            </w:pPr>
            <w:r>
              <w:t xml:space="preserve">12 months</w:t>
            </w:r>
          </w:p>
        </w:tc>
        <w:tc>
          <w:tcPr/>
          <w:p>
            <w:pPr>
              <w:pStyle w:val="Compact"/>
              <w:jc w:val="left"/>
            </w:pPr>
            <w:r>
              <w:t xml:space="preserve">₹55,000 / month</w:t>
            </w:r>
          </w:p>
        </w:tc>
        <w:tc>
          <w:tcPr/>
          <w:p>
            <w:pPr>
              <w:pStyle w:val="Compact"/>
              <w:jc w:val="left"/>
            </w:pPr>
            <w:r>
              <w:t xml:space="preserve">₹6,60,000</w:t>
            </w:r>
          </w:p>
        </w:tc>
      </w:tr>
      <w:tr>
        <w:tc>
          <w:tcPr/>
          <w:p>
            <w:pPr>
              <w:pStyle w:val="Compact"/>
              <w:jc w:val="left"/>
            </w:pPr>
            <w:r>
              <w:t xml:space="preserve">2</w:t>
            </w:r>
          </w:p>
        </w:tc>
        <w:tc>
          <w:tcPr/>
          <w:p>
            <w:pPr>
              <w:pStyle w:val="Compact"/>
              <w:jc w:val="left"/>
            </w:pPr>
            <w:r>
              <w:t xml:space="preserve">Statutory employer contributions – PF, ESI, and Professional Tax as mandated for Social Worker employment in India Bangalore</w:t>
            </w:r>
          </w:p>
        </w:tc>
        <w:tc>
          <w:tcPr/>
          <w:p>
            <w:pPr>
              <w:pStyle w:val="Compact"/>
              <w:jc w:val="left"/>
            </w:pPr>
            <w:r>
              <w:t xml:space="preserve">12 months</w:t>
            </w:r>
          </w:p>
        </w:tc>
        <w:tc>
          <w:tcPr/>
          <w:p>
            <w:pPr>
              <w:pStyle w:val="Compact"/>
              <w:jc w:val="left"/>
            </w:pPr>
            <w:r>
              <w:t xml:space="preserve">₹8,250 / month</w:t>
            </w:r>
          </w:p>
        </w:tc>
        <w:tc>
          <w:tcPr/>
          <w:p>
            <w:pPr>
              <w:pStyle w:val="Compact"/>
              <w:jc w:val="left"/>
            </w:pPr>
            <w:r>
              <w:t xml:space="preserve">₹99,000</w:t>
            </w:r>
          </w:p>
        </w:tc>
      </w:tr>
      <w:tr>
        <w:tc>
          <w:tcPr/>
          <w:p>
            <w:pPr>
              <w:pStyle w:val="Compact"/>
              <w:jc w:val="left"/>
            </w:pPr>
            <w:r>
              <w:t xml:space="preserve">3</w:t>
            </w:r>
          </w:p>
        </w:tc>
        <w:tc>
          <w:tcPr/>
          <w:p>
            <w:pPr>
              <w:pStyle w:val="Compact"/>
              <w:jc w:val="left"/>
            </w:pPr>
            <w:r>
              <w:t xml:space="preserve">Field transportation and local travel allowance for the Social Worker across India Bangalore (Koramangala, Indiranagar, HSR Layout, Whitefield)</w:t>
            </w:r>
          </w:p>
        </w:tc>
        <w:tc>
          <w:tcPr/>
          <w:p>
            <w:pPr>
              <w:pStyle w:val="Compact"/>
              <w:jc w:val="left"/>
            </w:pPr>
            <w:r>
              <w:t xml:space="preserve">12 months</w:t>
            </w:r>
          </w:p>
        </w:tc>
        <w:tc>
          <w:tcPr/>
          <w:p>
            <w:pPr>
              <w:pStyle w:val="Compact"/>
              <w:jc w:val="left"/>
            </w:pPr>
            <w:r>
              <w:t xml:space="preserve">₹4,500 / month</w:t>
            </w:r>
          </w:p>
        </w:tc>
        <w:tc>
          <w:tcPr/>
          <w:p>
            <w:pPr>
              <w:pStyle w:val="Compact"/>
              <w:jc w:val="left"/>
            </w:pPr>
            <w:r>
              <w:t xml:space="preserve">₹54,000</w:t>
            </w:r>
          </w:p>
        </w:tc>
      </w:tr>
      <w:tr>
        <w:tc>
          <w:tcPr/>
          <w:p>
            <w:pPr>
              <w:pStyle w:val="Compact"/>
              <w:jc w:val="left"/>
            </w:pPr>
            <w:r>
              <w:t xml:space="preserve">4</w:t>
            </w:r>
          </w:p>
        </w:tc>
        <w:tc>
          <w:tcPr/>
          <w:p>
            <w:pPr>
              <w:pStyle w:val="Compact"/>
              <w:jc w:val="left"/>
            </w:pPr>
            <w:r>
              <w:t xml:space="preserve">Community workshop facilitation – 24 sessions (2 per month) including material printing, venue coordination, and participant refreshments in India Bangalore</w:t>
            </w:r>
          </w:p>
        </w:tc>
        <w:tc>
          <w:tcPr/>
          <w:p>
            <w:pPr>
              <w:pStyle w:val="Compact"/>
              <w:jc w:val="left"/>
            </w:pPr>
            <w:r>
              <w:t xml:space="preserve">12 months</w:t>
            </w:r>
          </w:p>
        </w:tc>
        <w:tc>
          <w:tcPr/>
          <w:p>
            <w:pPr>
              <w:pStyle w:val="Compact"/>
              <w:jc w:val="left"/>
            </w:pPr>
            <w:r>
              <w:t xml:space="preserve">₹6,000 / session</w:t>
            </w:r>
          </w:p>
        </w:tc>
        <w:tc>
          <w:tcPr/>
          <w:p>
            <w:pPr>
              <w:pStyle w:val="Compact"/>
              <w:jc w:val="left"/>
            </w:pPr>
            <w:r>
              <w:t xml:space="preserve">₹1,44,000</w:t>
            </w:r>
          </w:p>
        </w:tc>
      </w:tr>
      <w:tr>
        <w:tc>
          <w:tcPr/>
          <w:p>
            <w:pPr>
              <w:pStyle w:val="Compact"/>
              <w:jc w:val="left"/>
            </w:pPr>
            <w:r>
              <w:t xml:space="preserve">5</w:t>
            </w:r>
          </w:p>
        </w:tc>
        <w:tc>
          <w:tcPr/>
          <w:p>
            <w:pPr>
              <w:pStyle w:val="Compact"/>
              <w:jc w:val="left"/>
            </w:pPr>
            <w:r>
              <w:t xml:space="preserve">Monthly reporting, data entry, and compliance documentation for the Social Worker's activities as required by Karnataka State authorities</w:t>
            </w:r>
          </w:p>
        </w:tc>
        <w:tc>
          <w:tcPr/>
          <w:p>
            <w:pPr>
              <w:pStyle w:val="Compact"/>
              <w:jc w:val="left"/>
            </w:pPr>
            <w:r>
              <w:t xml:space="preserve">12 months</w:t>
            </w:r>
          </w:p>
        </w:tc>
        <w:tc>
          <w:tcPr/>
          <w:p>
            <w:pPr>
              <w:pStyle w:val="Compact"/>
              <w:jc w:val="left"/>
            </w:pPr>
            <w:r>
              <w:t xml:space="preserve">₹3,000 / month</w:t>
            </w:r>
          </w:p>
        </w:tc>
        <w:tc>
          <w:tcPr/>
          <w:p>
            <w:pPr>
              <w:pStyle w:val="Compact"/>
              <w:jc w:val="left"/>
            </w:pPr>
            <w:r>
              <w:t xml:space="preserve">₹36,000</w:t>
            </w:r>
          </w:p>
        </w:tc>
      </w:tr>
      <w:tr>
        <w:tc>
          <w:tcPr/>
          <w:p>
            <w:pPr>
              <w:pStyle w:val="Compact"/>
              <w:jc w:val="left"/>
            </w:pPr>
            <w:r>
              <w:t xml:space="preserve">6</w:t>
            </w:r>
          </w:p>
        </w:tc>
        <w:tc>
          <w:tcPr/>
          <w:p>
            <w:pPr>
              <w:pStyle w:val="Compact"/>
              <w:jc w:val="left"/>
            </w:pPr>
            <w:r>
              <w:t xml:space="preserve">Annual professional development – one certification course for the Social Worker (e.g., Trauma-Informed Care or Child Protection) conducted in India Bangalore</w:t>
            </w:r>
          </w:p>
        </w:tc>
        <w:tc>
          <w:tcPr/>
          <w:p>
            <w:pPr>
              <w:pStyle w:val="Compact"/>
              <w:jc w:val="left"/>
            </w:pPr>
            <w:r>
              <w:t xml:space="preserve">1 year</w:t>
            </w:r>
          </w:p>
        </w:tc>
        <w:tc>
          <w:tcPr/>
          <w:p>
            <w:pPr>
              <w:pStyle w:val="Compact"/>
              <w:jc w:val="left"/>
            </w:pPr>
            <w:r>
              <w:t xml:space="preserve">₹25,000 / year</w:t>
            </w:r>
          </w:p>
        </w:tc>
        <w:tc>
          <w:tcPr/>
          <w:p>
            <w:pPr>
              <w:pStyle w:val="Compact"/>
              <w:jc w:val="left"/>
            </w:pPr>
            <w:r>
              <w:t xml:space="preserve">₹25,000</w:t>
            </w:r>
          </w:p>
        </w:tc>
      </w:tr>
      <w:tr>
        <w:tc>
          <w:tcPr/>
          <w:p>
            <w:pPr>
              <w:pStyle w:val="Compact"/>
              <w:jc w:val="left"/>
            </w:pPr>
            <w:r>
              <w:t xml:space="preserve">7</w:t>
            </w:r>
          </w:p>
        </w:tc>
        <w:tc>
          <w:tcPr/>
          <w:p>
            <w:pPr>
              <w:pStyle w:val="Compact"/>
              <w:jc w:val="left"/>
            </w:pPr>
            <w:r>
              <w:t xml:space="preserve">Administrative and project management overhead (10%) covering supervision, quality assurance, and coordination by Compassion Care Solutions, India Bangalore office</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₹1,01,800</w:t>
            </w:r>
          </w:p>
        </w:tc>
      </w:tr>
      <w:tr>
        <w:tc>
          <w:tcPr>
            <w:gridSpan w:val="4"/>
          </w:tcPr>
          <w:p>
            <w:pPr>
              <w:pStyle w:val="Compact"/>
              <w:jc w:val="left"/>
            </w:pPr>
            <w:r>
              <w:t xml:space="preserve">Subtotal (before GST)</w:t>
            </w:r>
          </w:p>
        </w:tc>
        <w:tc>
          <w:tcPr/>
          <w:p>
            <w:pPr>
              <w:pStyle w:val="Compact"/>
              <w:jc w:val="left"/>
            </w:pPr>
            <w:r>
              <w:t xml:space="preserve">₹11,19,800</w:t>
            </w:r>
          </w:p>
        </w:tc>
      </w:tr>
      <w:tr>
        <w:tc>
          <w:tcPr>
            <w:gridSpan w:val="4"/>
          </w:tcPr>
          <w:p>
            <w:pPr>
              <w:pStyle w:val="Compact"/>
              <w:jc w:val="left"/>
            </w:pPr>
            <w:r>
              <w:t xml:space="preserve">GST @ 18% (as applicable on professional services in India Bangalore)</w:t>
            </w:r>
          </w:p>
        </w:tc>
        <w:tc>
          <w:tcPr/>
          <w:p>
            <w:pPr>
              <w:pStyle w:val="Compact"/>
              <w:jc w:val="left"/>
            </w:pPr>
            <w:r>
              <w:t xml:space="preserve">₹2,01,564</w:t>
            </w:r>
          </w:p>
        </w:tc>
      </w:tr>
      <w:tr>
        <w:tc>
          <w:tcPr>
            <w:gridSpan w:val="4"/>
          </w:tcPr>
          <w:p>
            <w:pPr>
              <w:pStyle w:val="Compact"/>
              <w:jc w:val="left"/>
            </w:pPr>
            <w:r>
              <w:t xml:space="preserve">Grand Total (Inclusive of GST)</w:t>
            </w:r>
          </w:p>
        </w:tc>
        <w:tc>
          <w:tcPr/>
          <w:p>
            <w:pPr>
              <w:pStyle w:val="Compact"/>
              <w:jc w:val="left"/>
            </w:pPr>
            <w:r>
              <w:t xml:space="preserve">₹13,21,364</w:t>
            </w: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is valid for 30 days from the date of issue. All amounts are in Indian Rupees (INR). The rates quoted are specific to the India Bangalore metropolitan area and may vary for deployments in other districts of Karnataka. The</w:t>
      </w:r>
      <w:r>
        <w:t xml:space="preserve"> </w:t>
      </w:r>
      <w:r>
        <w:t xml:space="preserve">Social Worker</w:t>
      </w:r>
      <w:r>
        <w:t xml:space="preserve"> </w:t>
      </w:r>
      <w:r>
        <w:t xml:space="preserve">engagement is subject to background verification, UGC degree validation, and clearance from the Karnataka Council of Social Work.</w:t>
      </w:r>
    </w:p>
    <w:bookmarkEnd w:id="23"/>
    <w:bookmarkStart w:id="24" w:name="payment-terms"/>
    <w:p>
      <w:pPr>
        <w:pStyle w:val="Heading2"/>
      </w:pPr>
      <w:r>
        <w:t xml:space="preserve">4. Payment Terms</w:t>
      </w:r>
    </w:p>
    <w:p>
      <w:pPr>
        <w:numPr>
          <w:ilvl w:val="0"/>
          <w:numId w:val="1001"/>
        </w:numPr>
        <w:pStyle w:val="Compact"/>
      </w:pPr>
      <w:r>
        <w:t xml:space="preserve">Payment shall be made in monthly instalments within 15 days of receipt of the invoice issued by Compassion Care Solutions, India Bangalore.</w:t>
      </w:r>
    </w:p>
    <w:p>
      <w:pPr>
        <w:numPr>
          <w:ilvl w:val="0"/>
          <w:numId w:val="1001"/>
        </w:numPr>
        <w:pStyle w:val="Compact"/>
      </w:pPr>
      <w:r>
        <w:t xml:space="preserve">A mobilisation advance of 25% of the total</w:t>
      </w:r>
      <w:r>
        <w:t xml:space="preserve"> </w:t>
      </w:r>
      <w:r>
        <w:t xml:space="preserve">Quotation Estimate</w:t>
      </w:r>
      <w:r>
        <w:t xml:space="preserve"> </w:t>
      </w:r>
      <w:r>
        <w:t xml:space="preserve">value shall be payable upon signing of the service agreement.</w:t>
      </w:r>
    </w:p>
    <w:p>
      <w:pPr>
        <w:numPr>
          <w:ilvl w:val="0"/>
          <w:numId w:val="1001"/>
        </w:numPr>
        <w:pStyle w:val="Compact"/>
      </w:pPr>
      <w:r>
        <w:t xml:space="preserve">Payment shall be made via NEFT/RTGS to the bank account of Compassion Care Solutions Pvt. Ltd., HDFC Bank, Koramangala Branch, India Bangalore (Account No. XXXX-XXXX-1234, IFSC: HDFC0000123).</w:t>
      </w:r>
    </w:p>
    <w:p>
      <w:pPr>
        <w:numPr>
          <w:ilvl w:val="0"/>
          <w:numId w:val="1001"/>
        </w:numPr>
        <w:pStyle w:val="Compact"/>
      </w:pPr>
      <w:r>
        <w:t xml:space="preserve">Any delay in payment beyond 30 days shall attract interest at 1.5% per month on the outstanding amount.</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p>
      <w:pPr>
        <w:numPr>
          <w:ilvl w:val="0"/>
          <w:numId w:val="1002"/>
        </w:numPr>
        <w:pStyle w:val="Compact"/>
      </w:pPr>
      <w:r>
        <w:t xml:space="preserve">The</w:t>
      </w:r>
      <w:r>
        <w:t xml:space="preserve"> </w:t>
      </w:r>
      <w:r>
        <w:t xml:space="preserve">Social Worker</w:t>
      </w:r>
      <w:r>
        <w:t xml:space="preserve"> </w:t>
      </w:r>
      <w:r>
        <w:t xml:space="preserve">shall adhere to the code of conduct prescribed by the Karnataka Social Work Council and the client's internal policies.</w:t>
      </w:r>
    </w:p>
    <w:p>
      <w:pPr>
        <w:numPr>
          <w:ilvl w:val="0"/>
          <w:numId w:val="1002"/>
        </w:numPr>
        <w:pStyle w:val="Compact"/>
      </w:pPr>
      <w:r>
        <w:t xml:space="preserve">Confidentiality of all beneficiary data collected by the</w:t>
      </w:r>
      <w:r>
        <w:t xml:space="preserve"> </w:t>
      </w:r>
      <w:r>
        <w:t xml:space="preserve">Social Worker</w:t>
      </w:r>
      <w:r>
        <w:t xml:space="preserve"> </w:t>
      </w:r>
      <w:r>
        <w:t xml:space="preserve">in India Bangalore shall be maintained in strict compliance with the Digital Personal Data Protection Act, 2023.</w:t>
      </w:r>
    </w:p>
    <w:p>
      <w:pPr>
        <w:numPr>
          <w:ilvl w:val="0"/>
          <w:numId w:val="1002"/>
        </w:numPr>
        <w:pStyle w:val="Compact"/>
      </w:pPr>
      <w:r>
        <w:t xml:space="preserve">Either party may terminate the engagement with 30 days' written notice. In such cases, payment shall be made pro-rata for services rendered up to the termination date.</w:t>
      </w:r>
    </w:p>
    <w:p>
      <w:pPr>
        <w:numPr>
          <w:ilvl w:val="0"/>
          <w:numId w:val="1002"/>
        </w:numPr>
        <w:pStyle w:val="Compact"/>
      </w:pPr>
      <w:r>
        <w:t xml:space="preserve">This</w:t>
      </w:r>
      <w:r>
        <w:t xml:space="preserve"> </w:t>
      </w:r>
      <w:r>
        <w:t xml:space="preserve">Quotation Estimate</w:t>
      </w:r>
      <w:r>
        <w:t xml:space="preserve"> </w:t>
      </w:r>
      <w:r>
        <w:t xml:space="preserve">is subject to the laws of India and the jurisdiction of the competent courts in India Bangalore, Karnataka.</w:t>
      </w:r>
    </w:p>
    <w:p>
      <w:pPr>
        <w:numPr>
          <w:ilvl w:val="0"/>
          <w:numId w:val="1002"/>
        </w:numPr>
        <w:pStyle w:val="Compact"/>
      </w:pPr>
      <w:r>
        <w:t xml:space="preserve">Force majeure events, including but not limited to natural disasters, government lockdowns, or public health emergencies affecting India Bangalore, shall be handled as per the force majeure clause in the Service Agreement.</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Social Worker</w:t>
      </w:r>
      <w:r>
        <w:t xml:space="preserve"> </w:t>
      </w:r>
      <w:r>
        <w:t xml:space="preserve">in India Bangalore.</w:t>
      </w:r>
    </w:p>
    <w:p>
      <w:pPr>
        <w:pStyle w:val="BodyText"/>
      </w:pPr>
      <w:r>
        <w:rPr>
          <w:bCs/>
          <w:b/>
        </w:rPr>
        <w:t xml:space="preserve">For and on behalf of Compassion Care Solutions Pvt. Ltd. (India Bangalore)</w:t>
      </w:r>
    </w:p>
    <w:p>
      <w:pPr>
        <w:pStyle w:val="BodyText"/>
      </w:pPr>
      <w:r>
        <w:t xml:space="preserve">Authorised Signatory:</w:t>
      </w:r>
    </w:p>
    <w:p>
      <w:pPr>
        <w:pStyle w:val="BodyText"/>
      </w:pPr>
      <w:r>
        <w:t xml:space="preserve">Name: Mr. Rajesh Kumar</w:t>
      </w:r>
    </w:p>
    <w:p>
      <w:pPr>
        <w:pStyle w:val="BodyText"/>
      </w:pPr>
      <w:r>
        <w:t xml:space="preserve">Designation: Senior Accountant</w:t>
      </w:r>
    </w:p>
    <w:p>
      <w:pPr>
        <w:pStyle w:val="BodyText"/>
      </w:pPr>
      <w:r>
        <w:t xml:space="preserve">Date: _______________</w:t>
      </w:r>
    </w:p>
    <w:p>
      <w:pPr>
        <w:pStyle w:val="BodyText"/>
      </w:pPr>
      <w:r>
        <w:t xml:space="preserve">Signature &amp; Seal: _______________</w:t>
      </w:r>
    </w:p>
    <w:p>
      <w:pPr>
        <w:pStyle w:val="BodyText"/>
      </w:pPr>
      <w:r>
        <w:rPr>
          <w:bCs/>
          <w:b/>
        </w:rPr>
        <w:t xml:space="preserve">For and on behalf of St. Mary's Community Welfare Trust (India Bangalore)</w:t>
      </w:r>
    </w:p>
    <w:p>
      <w:pPr>
        <w:pStyle w:val="BodyText"/>
      </w:pPr>
      <w:r>
        <w:t xml:space="preserve">Authorised Signatory:</w:t>
      </w:r>
    </w:p>
    <w:p>
      <w:pPr>
        <w:pStyle w:val="BodyText"/>
      </w:pPr>
      <w:r>
        <w:t xml:space="preserve">Name: Dr. Ananya Sharma</w:t>
      </w:r>
    </w:p>
    <w:p>
      <w:pPr>
        <w:pStyle w:val="BodyText"/>
      </w:pPr>
      <w:r>
        <w:t xml:space="preserve">Designation: Programme Director</w:t>
      </w:r>
    </w:p>
    <w:p>
      <w:pPr>
        <w:pStyle w:val="BodyText"/>
      </w:pPr>
      <w:r>
        <w:t xml:space="preserve">Date: _______________</w:t>
      </w:r>
    </w:p>
    <w:p>
      <w:pPr>
        <w:pStyle w:val="BodyText"/>
      </w:pPr>
      <w:r>
        <w:t xml:space="preserve">Signature &amp; Seal: _______________</w:t>
      </w:r>
    </w:p>
    <w:p>
      <w:pPr>
        <w:pStyle w:val="BodyText"/>
      </w:pPr>
      <w:r>
        <w:t xml:space="preserve">Compassion Care Solutions Pvt. Ltd. | India Bangalore | GSTIN: 29AABCC1234F1Z5 | CIN: U85100KA2018PTC012345</w:t>
      </w:r>
    </w:p>
    <w:p>
      <w:pPr>
        <w:pStyle w:val="BodyText"/>
      </w:pPr>
      <w:r>
        <w:t xml:space="preserve">This Quotation Estimate is a confidential document intended solely for the named recipient. Unauthorised reproduction or distribution is prohibited.</w:t>
      </w:r>
    </w:p>
    <w:p>
      <w:pPr>
        <w:pStyle w:val="BodyText"/>
      </w:pPr>
      <w:r>
        <w:t xml:space="preserve">Page 1 of 1 | Generated on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India Bangalore</dc:title>
  <dc:creator/>
  <dc:language>en</dc:language>
  <cp:keywords/>
  <dcterms:created xsi:type="dcterms:W3CDTF">2026-10-10T03:38:57Z</dcterms:created>
  <dcterms:modified xsi:type="dcterms:W3CDTF">2026-10-10T03:38:57Z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