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Social Worker Services — Senegal, Dakar</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 No.</w:t>
            </w:r>
          </w:p>
        </w:tc>
        <w:tc>
          <w:tcPr/>
          <w:p>
            <w:pPr>
              <w:pStyle w:val="Compact"/>
              <w:jc w:val="left"/>
            </w:pPr>
            <w:r>
              <w:t xml:space="preserve">QTE-SW-SEN-2025-0047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Service Location</w:t>
            </w:r>
          </w:p>
        </w:tc>
        <w:tc>
          <w:tcPr/>
          <w:p>
            <w:pPr>
              <w:pStyle w:val="Compact"/>
              <w:jc w:val="left"/>
            </w:pPr>
            <w:r>
              <w:t xml:space="preserve">Dakar, Senegal</w:t>
            </w:r>
          </w:p>
        </w:tc>
        <w:tc>
          <w:tcPr/>
          <w:p>
            <w:pPr>
              <w:pStyle w:val="Compact"/>
              <w:jc w:val="left"/>
            </w:pPr>
            <w:r>
              <w:t xml:space="preserve">Engagement Period</w:t>
            </w:r>
          </w:p>
        </w:tc>
        <w:tc>
          <w:tcPr/>
          <w:p>
            <w:pPr>
              <w:pStyle w:val="Compact"/>
              <w:jc w:val="left"/>
            </w:pPr>
            <w:r>
              <w:t xml:space="preserve">12 months (renewable)</w:t>
            </w:r>
          </w:p>
        </w:tc>
      </w:tr>
    </w:tbl>
    <w:p>
      <w:pPr>
        <w:pStyle w:val="BodyText"/>
      </w:pPr>
      <w:r>
        <w:t xml:space="preserve">1. Provider Information</w:t>
      </w:r>
    </w:p>
    <w:p>
      <w:pPr>
        <w:pStyle w:val="BodyText"/>
      </w:pPr>
      <w:r>
        <w:rPr>
          <w:bCs/>
          <w:b/>
        </w:rPr>
        <w:t xml:space="preserve">Company:</w:t>
      </w:r>
      <w:r>
        <w:t xml:space="preserve"> </w:t>
      </w:r>
      <w:r>
        <w:t xml:space="preserve">Senegal Community Care &amp; Social Services Ltd.</w:t>
      </w:r>
      <w:r>
        <w:br/>
      </w:r>
      <w:r>
        <w:rPr>
          <w:bCs/>
          <w:b/>
        </w:rPr>
        <w:t xml:space="preserve">Address:</w:t>
      </w:r>
      <w:r>
        <w:t xml:space="preserve"> </w:t>
      </w:r>
      <w:r>
        <w:t xml:space="preserve">12 Boulevard de la République, Plateau, Dakar, Senegal</w:t>
      </w:r>
      <w:r>
        <w:br/>
      </w:r>
      <w:r>
        <w:rPr>
          <w:bCs/>
          <w:b/>
        </w:rPr>
        <w:t xml:space="preserve">Registration No.:</w:t>
      </w:r>
      <w:r>
        <w:t xml:space="preserve"> </w:t>
      </w:r>
      <w:r>
        <w:t xml:space="preserve">RC-DKR-2019-00842</w:t>
      </w:r>
      <w:r>
        <w:br/>
      </w:r>
      <w:r>
        <w:rPr>
          <w:bCs/>
          <w:b/>
        </w:rPr>
        <w:t xml:space="preserve">Contact:</w:t>
      </w:r>
      <w:r>
        <w:t xml:space="preserve"> </w:t>
      </w:r>
      <w:r>
        <w:t xml:space="preserve">+221 33 800 12 34  |  info@senegalcommunitycare.sn</w:t>
      </w:r>
      <w:r>
        <w:br/>
      </w:r>
      <w:r>
        <w:rPr>
          <w:bCs/>
          <w:b/>
        </w:rPr>
        <w:t xml:space="preserve">Authorized Representative:</w:t>
      </w:r>
      <w:r>
        <w:t xml:space="preserve"> </w:t>
      </w:r>
      <w:r>
        <w:t xml:space="preserve">Mame Diarra Ndiaye, Director of Operations</w:t>
      </w:r>
    </w:p>
    <w:p>
      <w:pPr>
        <w:pStyle w:val="BodyText"/>
      </w:pPr>
      <w:r>
        <w:t xml:space="preserve">2. Client Information</w:t>
      </w:r>
    </w:p>
    <w:p>
      <w:pPr>
        <w:pStyle w:val="BodyText"/>
      </w:pPr>
      <w:r>
        <w:rPr>
          <w:bCs/>
          <w:b/>
        </w:rPr>
        <w:t xml:space="preserve">Client Name:</w:t>
      </w:r>
      <w:r>
        <w:t xml:space="preserve"> </w:t>
      </w:r>
      <w:r>
        <w:t xml:space="preserve">[To be completed upon acceptance]</w:t>
      </w:r>
      <w:r>
        <w:br/>
      </w:r>
      <w:r>
        <w:rPr>
          <w:bCs/>
          <w:b/>
        </w:rPr>
        <w:t xml:space="preserve">Address:</w:t>
      </w:r>
      <w:r>
        <w:t xml:space="preserve"> </w:t>
      </w:r>
      <w:r>
        <w:t xml:space="preserve">[To be completed upon acceptance], Dakar, Senegal</w:t>
      </w:r>
      <w:r>
        <w:br/>
      </w:r>
      <w:r>
        <w:rPr>
          <w:bCs/>
          <w:b/>
        </w:rPr>
        <w:t xml:space="preserve">Contact Person:</w:t>
      </w:r>
      <w:r>
        <w:t xml:space="preserve"> </w:t>
      </w:r>
      <w:r>
        <w:t xml:space="preserve">[To be completed]</w:t>
      </w:r>
      <w:r>
        <w:br/>
      </w:r>
      <w:r>
        <w:rPr>
          <w:bCs/>
          <w:b/>
        </w:rPr>
        <w:t xml:space="preserve">Reference / Project Code:</w:t>
      </w:r>
      <w:r>
        <w:t xml:space="preserve"> </w:t>
      </w:r>
      <w:r>
        <w:t xml:space="preserve">[To be completed]</w:t>
      </w:r>
    </w:p>
    <w:p>
      <w:pPr>
        <w:pStyle w:val="BodyText"/>
      </w:pPr>
      <w:r>
        <w:t xml:space="preserve">3. Scope of Social Worker Services in Dakar, Senegal</w:t>
      </w:r>
    </w:p>
    <w:p>
      <w:pPr>
        <w:pStyle w:val="BodyText"/>
      </w:pPr>
      <w:r>
        <w:t xml:space="preserve">This Quotation Estimate is issued to provide a comprehensive and transparent cost breakdown for the engagement of a qualified and licensed Social Worker to deliver community-based social services within the greater Dakar metropolitan area, Senegal. The Social Worker will operate in accordance with the Senegalese Code of Social Action and the regulatory standards established by the Ministry of Social Affairs, Solidarity, Emergencies, and National Integration of Senegal. All services described herein are tailored to the cultural, linguistic, and socio-economic context of Dakar, with particular attention to the diverse neighborhoods including Plateau, Médina, Fann, Ouakam, and the peri-urban communes of the Dakar region.</w:t>
      </w:r>
    </w:p>
    <w:p>
      <w:pPr>
        <w:pStyle w:val="BodyText"/>
      </w:pPr>
      <w:r>
        <w:t xml:space="preserve">4.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Social Worker Service</w:t>
            </w:r>
          </w:p>
        </w:tc>
        <w:tc>
          <w:tcPr/>
          <w:p>
            <w:pPr>
              <w:pStyle w:val="Compact"/>
              <w:jc w:val="left"/>
            </w:pPr>
            <w:r>
              <w:t xml:space="preserve">Duration / Frequency</w:t>
            </w:r>
          </w:p>
        </w:tc>
        <w:tc>
          <w:tcPr/>
          <w:p>
            <w:pPr>
              <w:pStyle w:val="Compact"/>
              <w:jc w:val="left"/>
            </w:pPr>
            <w:r>
              <w:t xml:space="preserve">Unit Cost (XOF)</w:t>
            </w:r>
          </w:p>
        </w:tc>
        <w:tc>
          <w:tcPr/>
          <w:p>
            <w:pPr>
              <w:pStyle w:val="Compact"/>
              <w:jc w:val="left"/>
            </w:pPr>
            <w:r>
              <w:t xml:space="preserve">Total Cost (XOF)</w:t>
            </w:r>
          </w:p>
        </w:tc>
      </w:tr>
      <w:tr>
        <w:tc>
          <w:tcPr/>
          <w:p>
            <w:pPr>
              <w:pStyle w:val="Compact"/>
              <w:jc w:val="left"/>
            </w:pPr>
            <w:r>
              <w:t xml:space="preserve">1</w:t>
            </w:r>
          </w:p>
        </w:tc>
        <w:tc>
          <w:tcPr/>
          <w:p>
            <w:pPr>
              <w:pStyle w:val="Compact"/>
              <w:jc w:val="left"/>
            </w:pPr>
            <w:r>
              <w:t xml:space="preserve">Monthly salary and statutory benefits for a certified Social Worker (minimum 5 years experience in community social work in Senegal)</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Field visits and home-based assessments across Dakar neighborhoods (transport, per diem, and field supplies)</w:t>
            </w:r>
          </w:p>
        </w:tc>
        <w:tc>
          <w:tcPr/>
          <w:p>
            <w:pPr>
              <w:pStyle w:val="Compact"/>
              <w:jc w:val="left"/>
            </w:pPr>
            <w:r>
              <w:t xml:space="preserve">Monthly (20 visits)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Community outreach programs and group counseling sessions in local community centers in Dakar</w:t>
            </w:r>
          </w:p>
        </w:tc>
        <w:tc>
          <w:tcPr/>
          <w:p>
            <w:pPr>
              <w:pStyle w:val="Compact"/>
              <w:jc w:val="left"/>
            </w:pPr>
            <w:r>
              <w:t xml:space="preserve">Bi-weekly</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Case management, psychosocial support, and referral coordination with Senegalese health and social service agencies</w:t>
            </w:r>
          </w:p>
        </w:tc>
        <w:tc>
          <w:tcPr/>
          <w:p>
            <w:pPr>
              <w:pStyle w:val="Compact"/>
              <w:jc w:val="left"/>
            </w:pPr>
            <w:r>
              <w:t xml:space="preserve">Ongoing</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Monthly reporting, documentation, and compliance filings to the Senegalese Ministry of Social Affairs</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Professional development, continuing education, and cultural competency training for the Social Worker</w:t>
            </w:r>
          </w:p>
        </w:tc>
        <w:tc>
          <w:tcPr/>
          <w:p>
            <w:pPr>
              <w:pStyle w:val="Compact"/>
              <w:jc w:val="left"/>
            </w:pPr>
            <w:r>
              <w:t xml:space="preserve">Quarterly</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Administrative overhead, office space in Dakar, communication tools, and project management coordination</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8</w:t>
            </w:r>
          </w:p>
        </w:tc>
        <w:tc>
          <w:tcPr/>
          <w:p>
            <w:pPr>
              <w:pStyle w:val="Compact"/>
              <w:jc w:val="left"/>
            </w:pPr>
            <w:r>
              <w:t xml:space="preserve">Insurance coverage (professional liability and third-party) for the Social Worker operating in Dakar, Senegal</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1,800,000</w:t>
            </w:r>
          </w:p>
        </w:tc>
      </w:tr>
      <w:tr>
        <w:tc>
          <w:tcPr>
            <w:gridSpan w:val="4"/>
          </w:tcPr>
          <w:p>
            <w:pPr>
              <w:pStyle w:val="Compact"/>
              <w:jc w:val="left"/>
            </w:pPr>
            <w:r>
              <w:t xml:space="preserve">TOTAL QUOTATION ESTIMATE (XOF)</w:t>
            </w:r>
          </w:p>
        </w:tc>
        <w:tc>
          <w:tcPr/>
          <w:p>
            <w:pPr>
              <w:pStyle w:val="Compact"/>
              <w:jc w:val="left"/>
            </w:pPr>
            <w:r>
              <w:t xml:space="preserve">19,020,000</w:t>
            </w:r>
          </w:p>
        </w:tc>
      </w:tr>
      <w:tr>
        <w:tc>
          <w:tcPr>
            <w:gridSpan w:val="4"/>
          </w:tcPr>
          <w:p>
            <w:pPr>
              <w:pStyle w:val="Compact"/>
              <w:jc w:val="left"/>
            </w:pPr>
            <w:r>
              <w:t xml:space="preserve">TOTAL QUOTATION ESTIMATE (USD approximate)</w:t>
            </w:r>
          </w:p>
        </w:tc>
        <w:tc>
          <w:tcPr/>
          <w:p>
            <w:pPr>
              <w:pStyle w:val="Compact"/>
              <w:jc w:val="left"/>
            </w:pPr>
            <w:r>
              <w:t xml:space="preserve">≈ $31,700</w:t>
            </w:r>
          </w:p>
        </w:tc>
      </w:tr>
    </w:tbl>
    <w:p>
      <w:pPr>
        <w:pStyle w:val="BodyText"/>
      </w:pPr>
      <w:r>
        <w:t xml:space="preserve">5. Terms and Conditions of This Quotation Estimate</w:t>
      </w:r>
    </w:p>
    <w:p>
      <w:pPr>
        <w:numPr>
          <w:ilvl w:val="0"/>
          <w:numId w:val="1001"/>
        </w:numPr>
        <w:pStyle w:val="Compact"/>
      </w:pPr>
      <w:r>
        <w:t xml:space="preserve">This Quotation Estimate is valid for a period of thirty (30) calendar days from the date of issue. Beyond this period, all costs associated with the Social Worker engagement in Dakar, Senegal, are subject to revision based on prevailing market rates and exchange rate fluctuations.</w:t>
      </w:r>
    </w:p>
    <w:p>
      <w:pPr>
        <w:numPr>
          <w:ilvl w:val="0"/>
          <w:numId w:val="1001"/>
        </w:numPr>
        <w:pStyle w:val="Compact"/>
      </w:pPr>
      <w:r>
        <w:t xml:space="preserve">The Social Worker engaged under this estimate shall hold a valid professional license issued by the Senegalese regulatory authority and shall demonstrate fluency in French and at least one local language (Wolof, Pulaar, or Serer) to ensure effective community engagement in Dakar.</w:t>
      </w:r>
    </w:p>
    <w:p>
      <w:pPr>
        <w:numPr>
          <w:ilvl w:val="0"/>
          <w:numId w:val="1001"/>
        </w:numPr>
        <w:pStyle w:val="Compact"/>
      </w:pPr>
      <w:r>
        <w:t xml:space="preserve">All services shall be performed in full compliance with the labor laws of the Republic of Senegal, including the Code du Travail, and the specific regulations governing social work practice in Dakar.</w:t>
      </w:r>
    </w:p>
    <w:p>
      <w:pPr>
        <w:numPr>
          <w:ilvl w:val="0"/>
          <w:numId w:val="1001"/>
        </w:numPr>
        <w:pStyle w:val="Compact"/>
      </w:pPr>
      <w:r>
        <w:t xml:space="preserve">Payment terms: 40% upon acceptance of this Quotation Estimate, 30% at the midpoint of the engagement period (month six), and 30% upon completion of the twelve-month service period. All payments shall be made in XOF via bank transfer to the provider's account in Dakar.</w:t>
      </w:r>
    </w:p>
    <w:p>
      <w:pPr>
        <w:numPr>
          <w:ilvl w:val="0"/>
          <w:numId w:val="1001"/>
        </w:numPr>
        <w:pStyle w:val="Compact"/>
      </w:pPr>
      <w:r>
        <w:t xml:space="preserve">The client reserves the right to request a replacement Social Worker with equivalent qualifications should the assigned professional be unable to continue service for a period exceeding fifteen (15) consecutive working days.</w:t>
      </w:r>
    </w:p>
    <w:p>
      <w:pPr>
        <w:numPr>
          <w:ilvl w:val="0"/>
          <w:numId w:val="1001"/>
        </w:numPr>
        <w:pStyle w:val="Compact"/>
      </w:pPr>
      <w:r>
        <w:t xml:space="preserve">Any additional services beyond the scope outlined in this Quotation Estimate shall be subject to a supplementary written estimate approved by both parties prior to commencement.</w:t>
      </w:r>
    </w:p>
    <w:p>
      <w:pPr>
        <w:numPr>
          <w:ilvl w:val="0"/>
          <w:numId w:val="1001"/>
        </w:numPr>
        <w:pStyle w:val="Compact"/>
      </w:pPr>
      <w:r>
        <w:t xml:space="preserve">This Quotation Estimate does not constitute a binding contract until formally accepted in writing by the client and countersigned by the authorized representative of the provider.</w:t>
      </w:r>
    </w:p>
    <w:p>
      <w:pPr>
        <w:pStyle w:val="FirstParagraph"/>
      </w:pPr>
      <w:r>
        <w:t xml:space="preserve">6. Acceptance and Authorization</w:t>
      </w:r>
    </w:p>
    <w:p>
      <w:pPr>
        <w:pStyle w:val="BodyText"/>
      </w:pPr>
      <w:r>
        <w:t xml:space="preserve">By signing below, the client acknowledges receipt of this Quotation Estimate for Social Worker services in Dakar, Senegal, and confirms acceptance of the terms, conditions, and cost structure outlined herein. The provider confirms that all services will be delivered with the highest standard of professional social work practice as recognized in Senegal.</w:t>
      </w:r>
    </w:p>
    <w:p>
      <w:pPr>
        <w:pStyle w:val="BodyText"/>
      </w:pPr>
      <w:r>
        <w:rPr>
          <w:bCs/>
          <w:b/>
        </w:rPr>
        <w:t xml:space="preserve">For the Provider</w:t>
      </w:r>
    </w:p>
    <w:p>
      <w:pPr>
        <w:pStyle w:val="BodyText"/>
      </w:pPr>
      <w:r>
        <w:t xml:space="preserve">Senegal Community Care &amp; Social Services Ltd.</w:t>
      </w:r>
    </w:p>
    <w:p>
      <w:pPr>
        <w:pStyle w:val="BodyText"/>
      </w:pPr>
      <w:r>
        <w:t xml:space="preserve">Mame Diarra Ndiaye</w:t>
      </w:r>
      <w:r>
        <w:br/>
      </w:r>
      <w:r>
        <w:t xml:space="preserve">Director of Operations</w:t>
      </w:r>
      <w:r>
        <w:br/>
      </w:r>
      <w:r>
        <w:t xml:space="preserve">Date: _______________</w:t>
      </w:r>
    </w:p>
    <w:p>
      <w:pPr>
        <w:pStyle w:val="BodyText"/>
      </w:pPr>
      <w:r>
        <w:rPr>
          <w:bCs/>
          <w:b/>
        </w:rPr>
        <w:t xml:space="preserve">For the Client</w:t>
      </w:r>
    </w:p>
    <w:p>
      <w:pPr>
        <w:pStyle w:val="BodyText"/>
      </w:pPr>
      <w:r>
        <w:t xml:space="preserve">[Client Organization Name]</w:t>
      </w:r>
    </w:p>
    <w:p>
      <w:pPr>
        <w:pStyle w:val="BodyText"/>
      </w:pPr>
      <w:r>
        <w:t xml:space="preserve">Name: _______________</w:t>
      </w:r>
      <w:r>
        <w:br/>
      </w:r>
      <w:r>
        <w:t xml:space="preserve">Title: _______________</w:t>
      </w:r>
      <w:r>
        <w:br/>
      </w:r>
      <w:r>
        <w:t xml:space="preserve">Date: _______________</w:t>
      </w:r>
    </w:p>
    <w:p>
      <w:pPr>
        <w:pStyle w:val="BodyText"/>
      </w:pPr>
      <w:r>
        <w:rPr>
          <w:bCs/>
          <w:b/>
        </w:rPr>
        <w:t xml:space="preserve">Note:</w:t>
      </w:r>
      <w:r>
        <w:t xml:space="preserve"> </w:t>
      </w:r>
      <w:r>
        <w:t xml:space="preserve">This Quotation Estimate is prepared specifically for the engagement of a Social Worker in Dakar, Senegal. All figures are quoted in West African CFA Francs (XOF) and are subject to applicable Senegalese taxes (TVA at 18% where applicable). The USD equivalent is provided for reference only and is based on an indicative exchange rate as of the date of issue. This document is confidential and intended solely for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Senegal Dakar</dc:title>
  <dc:creator/>
  <dc:language>en</dc:language>
  <cp:keywords/>
  <dcterms:created xsi:type="dcterms:W3CDTF">2026-10-10T01:16:26Z</dcterms:created>
  <dcterms:modified xsi:type="dcterms:W3CDTF">2026-10-10T01:16:26Z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