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quotation-estimate"/>
    <w:p>
      <w:pPr>
        <w:pStyle w:val="Heading1"/>
      </w:pPr>
      <w:r>
        <w:t xml:space="preserve">QUOTATION ESTIMATE</w:t>
      </w:r>
    </w:p>
    <w:p>
      <w:pPr>
        <w:pStyle w:val="FirstParagraph"/>
      </w:pPr>
      <w:r>
        <w:t xml:space="preserve">Professional Social Worker Services — Switzerland Zurich</w:t>
      </w:r>
    </w:p>
    <w:p>
      <w:pPr>
        <w:pStyle w:val="BodyText"/>
      </w:pPr>
      <w:r>
        <w:t xml:space="preserve">Document Ref: QE-SW-ZRH-2025-0417</w:t>
      </w:r>
    </w:p>
    <w:bookmarkEnd w:id="20"/>
    <w:p>
      <w:pPr>
        <w:pStyle w:val="BodyText"/>
      </w:pPr>
      <w:r>
        <w:rPr>
          <w:bCs/>
          <w:b/>
        </w:rPr>
        <w:t xml:space="preserve">Quotation Estimate No.:</w:t>
      </w:r>
      <w:r>
        <w:t xml:space="preserve"> </w:t>
      </w:r>
      <w:r>
        <w:t xml:space="preserve">QE-SW-ZRH-2025-0417</w:t>
      </w:r>
      <w:r>
        <w:br/>
      </w:r>
      <w:r>
        <w:rPr>
          <w:bCs/>
          <w:b/>
        </w:rPr>
        <w:t xml:space="preserve">Date of Issue:</w:t>
      </w:r>
      <w:r>
        <w:t xml:space="preserve"> </w:t>
      </w:r>
      <w:r>
        <w:t xml:space="preserve">17 June 2025</w:t>
      </w:r>
      <w:r>
        <w:br/>
      </w:r>
      <w:r>
        <w:rPr>
          <w:bCs/>
          <w:b/>
        </w:rPr>
        <w:t xml:space="preserve">Valid Until:</w:t>
      </w:r>
      <w:r>
        <w:t xml:space="preserve"> </w:t>
      </w:r>
      <w:r>
        <w:t xml:space="preserve">17 September 2025</w:t>
      </w:r>
    </w:p>
    <w:p>
      <w:pPr>
        <w:pStyle w:val="BodyText"/>
      </w:pPr>
      <w:r>
        <w:rPr>
          <w:bCs/>
          <w:b/>
        </w:rPr>
        <w:t xml:space="preserve">Prepared By:</w:t>
      </w:r>
      <w:r>
        <w:t xml:space="preserve"> </w:t>
      </w:r>
      <w:r>
        <w:t xml:space="preserve">Zurich Social Services Agency</w:t>
      </w:r>
      <w:r>
        <w:br/>
      </w:r>
      <w:r>
        <w:rPr>
          <w:bCs/>
          <w:b/>
        </w:rPr>
        <w:t xml:space="preserve">Address:</w:t>
      </w:r>
      <w:r>
        <w:t xml:space="preserve"> </w:t>
      </w:r>
      <w:r>
        <w:t xml:space="preserve">Bahnhofstrasse 42, 8001 Zurich, Switzerland</w:t>
      </w:r>
      <w:r>
        <w:br/>
      </w:r>
      <w:r>
        <w:rPr>
          <w:bCs/>
          <w:b/>
        </w:rPr>
        <w:t xml:space="preserve">Contact:</w:t>
      </w:r>
      <w:r>
        <w:t xml:space="preserve"> </w:t>
      </w:r>
      <w:r>
        <w:t xml:space="preserve">info@zurichsocialservices.ch</w:t>
      </w:r>
    </w:p>
    <w:p>
      <w:pPr>
        <w:pStyle w:val="BodyText"/>
      </w:pPr>
      <w:r>
        <w:rPr>
          <w:bCs/>
          <w:b/>
        </w:rPr>
        <w:t xml:space="preserve">Prepared For:</w:t>
      </w:r>
      <w:r>
        <w:t xml:space="preserve"> </w:t>
      </w:r>
      <w:r>
        <w:t xml:space="preserve">[Client Name / Organisation]</w:t>
      </w:r>
      <w:r>
        <w:br/>
      </w:r>
      <w:r>
        <w:rPr>
          <w:bCs/>
          <w:b/>
        </w:rPr>
        <w:t xml:space="preserve">Client Address:</w:t>
      </w:r>
      <w:r>
        <w:t xml:space="preserve"> </w:t>
      </w:r>
      <w:r>
        <w:t xml:space="preserve">[Street, Postal Code, City, Switzerland]</w:t>
      </w:r>
      <w:r>
        <w:br/>
      </w:r>
      <w:r>
        <w:rPr>
          <w:bCs/>
          <w:b/>
        </w:rPr>
        <w:t xml:space="preserve">Client Reference:</w:t>
      </w:r>
      <w:r>
        <w:t xml:space="preserve"> </w:t>
      </w:r>
      <w:r>
        <w:t xml:space="preserve">[Internal Ref. No.]</w:t>
      </w:r>
    </w:p>
    <w:bookmarkStart w:id="21" w:name="X0c7581080508d578c26b6d8dfd726c7e3ca5cc9"/>
    <w:p>
      <w:pPr>
        <w:pStyle w:val="Heading2"/>
      </w:pPr>
      <w:r>
        <w:t xml:space="preserve">1. Purpose and Scope of This Quotation Estimate</w:t>
      </w:r>
    </w:p>
    <w:p>
      <w:pPr>
        <w:pStyle w:val="FirstParagraph"/>
      </w:pPr>
      <w:r>
        <w:t xml:space="preserve">This Quotation Estimate has been prepared by Zurich Social Services Agency to provide a comprehensive and transparent cost breakdown for the engagement of a qualified Social Worker operating within the canton of Switzerland Zurich. The purpose of this document is to outline the professional services, estimated fees, applicable taxes, and terms of engagement that will govern the provision of Social Worker support to the client identified above. All figures presented in this Quotation Estimate are based on current market rates prevailing in Switzerland Zurich as of the date of issue and are subject to the conditions stated herein.</w:t>
      </w:r>
    </w:p>
    <w:p>
      <w:pPr>
        <w:pStyle w:val="BodyText"/>
      </w:pPr>
      <w:r>
        <w:t xml:space="preserve">The Social Worker referenced in this Quotation Estimate holds a recognised diploma in Social Work (Hochschuldiplom in Sozialarbeit) and is registered with the Swiss Social Work Association (VdSA). The professional will deliver services in accordance with the Swiss Federal Act on Social Services and the specific regulatory framework governing social work practice in Switzerland Zurich.</w:t>
      </w:r>
    </w:p>
    <w:bookmarkEnd w:id="21"/>
    <w:bookmarkStart w:id="22" w:name="detailed-service-breakdown"/>
    <w:p>
      <w:pPr>
        <w:pStyle w:val="Heading2"/>
      </w:pPr>
      <w:r>
        <w:t xml:space="preserve">2. Detailed Service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(CHF)</w:t>
            </w:r>
          </w:p>
        </w:tc>
        <w:tc>
          <w:tcPr/>
          <w:p>
            <w:pPr>
              <w:pStyle w:val="Compact"/>
              <w:jc w:val="left"/>
            </w:pPr>
            <w:r>
              <w:t xml:space="preserve">Estimated Total (CHF)</w:t>
            </w:r>
          </w:p>
        </w:tc>
      </w:tr>
      <w:tr>
        <w:tc>
          <w:tcPr/>
          <w:p>
            <w:pPr>
              <w:pStyle w:val="Compact"/>
              <w:jc w:val="left"/>
            </w:pPr>
            <w:r>
              <w:t xml:space="preserve">01</w:t>
            </w:r>
          </w:p>
        </w:tc>
        <w:tc>
          <w:tcPr/>
          <w:p>
            <w:pPr>
              <w:pStyle w:val="Compact"/>
              <w:jc w:val="left"/>
            </w:pPr>
            <w:r>
              <w:t xml:space="preserve">Initial assessment and case formulation by the Social Worker in Switzerland Zurich</w:t>
            </w:r>
          </w:p>
        </w:tc>
        <w:tc>
          <w:tcPr/>
          <w:p>
            <w:pPr>
              <w:pStyle w:val="Compact"/>
              <w:jc w:val="left"/>
            </w:pPr>
            <w:r>
              <w:t xml:space="preserve">1 session (2 hours)</w:t>
            </w:r>
          </w:p>
        </w:tc>
        <w:tc>
          <w:tcPr/>
          <w:p>
            <w:pPr>
              <w:pStyle w:val="Compact"/>
              <w:jc w:val="left"/>
            </w:pPr>
            <w:r>
              <w:t xml:space="preserve">280.00</w:t>
            </w:r>
          </w:p>
        </w:tc>
        <w:tc>
          <w:tcPr/>
          <w:p>
            <w:pPr>
              <w:pStyle w:val="Compact"/>
              <w:jc w:val="left"/>
            </w:pPr>
            <w:r>
              <w:t xml:space="preserve">560.00</w:t>
            </w:r>
          </w:p>
        </w:tc>
      </w:tr>
      <w:tr>
        <w:tc>
          <w:tcPr/>
          <w:p>
            <w:pPr>
              <w:pStyle w:val="Compact"/>
              <w:jc w:val="left"/>
            </w:pPr>
            <w:r>
              <w:t xml:space="preserve">02</w:t>
            </w:r>
          </w:p>
        </w:tc>
        <w:tc>
          <w:tcPr/>
          <w:p>
            <w:pPr>
              <w:pStyle w:val="Compact"/>
              <w:jc w:val="left"/>
            </w:pPr>
            <w:r>
              <w:t xml:space="preserve">Ongoing individual counselling and case management by the Social Worker</w:t>
            </w:r>
          </w:p>
        </w:tc>
        <w:tc>
          <w:tcPr/>
          <w:p>
            <w:pPr>
              <w:pStyle w:val="Compact"/>
              <w:jc w:val="left"/>
            </w:pPr>
            <w:r>
              <w:t xml:space="preserve">12 sessions (1 hour each)</w:t>
            </w:r>
          </w:p>
        </w:tc>
        <w:tc>
          <w:tcPr/>
          <w:p>
            <w:pPr>
              <w:pStyle w:val="Compact"/>
              <w:jc w:val="left"/>
            </w:pPr>
            <w:r>
              <w:t xml:space="preserve">220.00</w:t>
            </w:r>
          </w:p>
        </w:tc>
        <w:tc>
          <w:tcPr/>
          <w:p>
            <w:pPr>
              <w:pStyle w:val="Compact"/>
              <w:jc w:val="left"/>
            </w:pPr>
            <w:r>
              <w:t xml:space="preserve">2,640.00</w:t>
            </w:r>
          </w:p>
        </w:tc>
      </w:tr>
      <w:tr>
        <w:tc>
          <w:tcPr/>
          <w:p>
            <w:pPr>
              <w:pStyle w:val="Compact"/>
              <w:jc w:val="left"/>
            </w:pPr>
            <w:r>
              <w:t xml:space="preserve">03</w:t>
            </w:r>
          </w:p>
        </w:tc>
        <w:tc>
          <w:tcPr/>
          <w:p>
            <w:pPr>
              <w:pStyle w:val="Compact"/>
              <w:jc w:val="left"/>
            </w:pPr>
            <w:r>
              <w:t xml:space="preserve">Family mediation and group intervention facilitated by the Social Worker</w:t>
            </w:r>
          </w:p>
        </w:tc>
        <w:tc>
          <w:tcPr/>
          <w:p>
            <w:pPr>
              <w:pStyle w:val="Compact"/>
              <w:jc w:val="left"/>
            </w:pPr>
            <w:r>
              <w:t xml:space="preserve">4 sessions (1.5 hours each)</w:t>
            </w:r>
          </w:p>
        </w:tc>
        <w:tc>
          <w:tcPr/>
          <w:p>
            <w:pPr>
              <w:pStyle w:val="Compact"/>
              <w:jc w:val="left"/>
            </w:pPr>
            <w:r>
              <w:t xml:space="preserve">310.00</w:t>
            </w:r>
          </w:p>
        </w:tc>
        <w:tc>
          <w:tcPr/>
          <w:p>
            <w:pPr>
              <w:pStyle w:val="Compact"/>
              <w:jc w:val="left"/>
            </w:pPr>
            <w:r>
              <w:t xml:space="preserve">1,860.00</w:t>
            </w:r>
          </w:p>
        </w:tc>
      </w:tr>
      <w:tr>
        <w:tc>
          <w:tcPr/>
          <w:p>
            <w:pPr>
              <w:pStyle w:val="Compact"/>
              <w:jc w:val="left"/>
            </w:pPr>
            <w:r>
              <w:t xml:space="preserve">04</w:t>
            </w:r>
          </w:p>
        </w:tc>
        <w:tc>
          <w:tcPr/>
          <w:p>
            <w:pPr>
              <w:pStyle w:val="Compact"/>
              <w:jc w:val="left"/>
            </w:pPr>
            <w:r>
              <w:t xml:space="preserve">Community resource coordination and institutional liaison within Switzerland Zurich</w:t>
            </w:r>
          </w:p>
        </w:tc>
        <w:tc>
          <w:tcPr/>
          <w:p>
            <w:pPr>
              <w:pStyle w:val="Compact"/>
              <w:jc w:val="left"/>
            </w:pPr>
            <w:r>
              <w:t xml:space="preserve">6 hours (as needed)</w:t>
            </w:r>
          </w:p>
        </w:tc>
        <w:tc>
          <w:tcPr/>
          <w:p>
            <w:pPr>
              <w:pStyle w:val="Compact"/>
              <w:jc w:val="left"/>
            </w:pPr>
            <w:r>
              <w:t xml:space="preserve">195.00</w:t>
            </w:r>
          </w:p>
        </w:tc>
        <w:tc>
          <w:tcPr/>
          <w:p>
            <w:pPr>
              <w:pStyle w:val="Compact"/>
              <w:jc w:val="left"/>
            </w:pPr>
            <w:r>
              <w:t xml:space="preserve">1,170.00</w:t>
            </w:r>
          </w:p>
        </w:tc>
      </w:tr>
      <w:tr>
        <w:tc>
          <w:tcPr/>
          <w:p>
            <w:pPr>
              <w:pStyle w:val="Compact"/>
              <w:jc w:val="left"/>
            </w:pPr>
            <w:r>
              <w:t xml:space="preserve">05</w:t>
            </w:r>
          </w:p>
        </w:tc>
        <w:tc>
          <w:tcPr/>
          <w:p>
            <w:pPr>
              <w:pStyle w:val="Compact"/>
              <w:jc w:val="left"/>
            </w:pPr>
            <w:r>
              <w:t xml:space="preserve">Written progress reports and documentation for the Social Worker file</w:t>
            </w:r>
          </w:p>
        </w:tc>
        <w:tc>
          <w:tcPr/>
          <w:p>
            <w:pPr>
              <w:pStyle w:val="Compact"/>
              <w:jc w:val="left"/>
            </w:pPr>
            <w:r>
              <w:t xml:space="preserve">Monthly (4 reports)</w:t>
            </w:r>
          </w:p>
        </w:tc>
        <w:tc>
          <w:tcPr/>
          <w:p>
            <w:pPr>
              <w:pStyle w:val="Compact"/>
              <w:jc w:val="left"/>
            </w:pPr>
            <w:r>
              <w:t xml:space="preserve">150.00</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Crisis intervention and emergency support by the Social Worker (on-call availability)</w:t>
            </w:r>
          </w:p>
        </w:tc>
        <w:tc>
          <w:tcPr/>
          <w:p>
            <w:pPr>
              <w:pStyle w:val="Compact"/>
              <w:jc w:val="left"/>
            </w:pPr>
            <w:r>
              <w:t xml:space="preserve">Standing rate (up to 3 activations)</w:t>
            </w:r>
          </w:p>
        </w:tc>
        <w:tc>
          <w:tcPr/>
          <w:p>
            <w:pPr>
              <w:pStyle w:val="Compact"/>
              <w:jc w:val="left"/>
            </w:pPr>
            <w:r>
              <w:t xml:space="preserve">350.00</w:t>
            </w:r>
          </w:p>
        </w:tc>
        <w:tc>
          <w:tcPr/>
          <w:p>
            <w:pPr>
              <w:pStyle w:val="Compact"/>
              <w:jc w:val="left"/>
            </w:pPr>
            <w:r>
              <w:t xml:space="preserve">1,050.00</w:t>
            </w:r>
          </w:p>
        </w:tc>
      </w:tr>
      <w:tr>
        <w:tc>
          <w:tcPr/>
          <w:p>
            <w:pPr>
              <w:pStyle w:val="Compact"/>
              <w:jc w:val="left"/>
            </w:pPr>
            <w:r>
              <w:t xml:space="preserve">07</w:t>
            </w:r>
          </w:p>
        </w:tc>
        <w:tc>
          <w:tcPr/>
          <w:p>
            <w:pPr>
              <w:pStyle w:val="Compact"/>
              <w:jc w:val="left"/>
            </w:pPr>
            <w:r>
              <w:t xml:space="preserve">Travel and administrative expenses within the Switzerland Zurich metropolitan area</w:t>
            </w:r>
          </w:p>
        </w:tc>
        <w:tc>
          <w:tcPr/>
          <w:p>
            <w:pPr>
              <w:pStyle w:val="Compact"/>
              <w:jc w:val="left"/>
            </w:pPr>
            <w:r>
              <w:t xml:space="preserve">Estimated (per month)</w:t>
            </w:r>
          </w:p>
        </w:tc>
        <w:tc>
          <w:tcPr/>
          <w:p>
            <w:pPr>
              <w:pStyle w:val="Compact"/>
              <w:jc w:val="left"/>
            </w:pPr>
            <w:r>
              <w:t xml:space="preserve">85.00</w:t>
            </w:r>
          </w:p>
        </w:tc>
        <w:tc>
          <w:tcPr/>
          <w:p>
            <w:pPr>
              <w:pStyle w:val="Compact"/>
              <w:jc w:val="left"/>
            </w:pPr>
            <w:r>
              <w:t xml:space="preserve">340.00</w:t>
            </w:r>
          </w:p>
        </w:tc>
      </w:tr>
      <w:tr>
        <w:tc>
          <w:tcPr>
            <w:gridSpan w:val="4"/>
          </w:tcPr>
          <w:p>
            <w:pPr>
              <w:pStyle w:val="Compact"/>
              <w:jc w:val="left"/>
            </w:pPr>
            <w:r>
              <w:t xml:space="preserve">Subtotal (before VAT)</w:t>
            </w:r>
          </w:p>
        </w:tc>
        <w:tc>
          <w:tcPr/>
          <w:p>
            <w:pPr>
              <w:pStyle w:val="Compact"/>
              <w:jc w:val="left"/>
            </w:pPr>
            <w:r>
              <w:t xml:space="preserve">CHF 8,220.00</w:t>
            </w:r>
          </w:p>
        </w:tc>
      </w:tr>
      <w:tr>
        <w:tc>
          <w:tcPr>
            <w:gridSpan w:val="4"/>
          </w:tcPr>
          <w:p>
            <w:pPr>
              <w:pStyle w:val="Compact"/>
              <w:jc w:val="left"/>
            </w:pPr>
            <w:r>
              <w:t xml:space="preserve">Swiss Value Added Tax (VAT) — 8.1%</w:t>
            </w:r>
          </w:p>
        </w:tc>
        <w:tc>
          <w:tcPr/>
          <w:p>
            <w:pPr>
              <w:pStyle w:val="Compact"/>
              <w:jc w:val="left"/>
            </w:pPr>
            <w:r>
              <w:t xml:space="preserve">CHF 665.82</w:t>
            </w:r>
          </w:p>
        </w:tc>
      </w:tr>
      <w:tr>
        <w:tc>
          <w:tcPr>
            <w:gridSpan w:val="4"/>
          </w:tcPr>
          <w:p>
            <w:pPr>
              <w:pStyle w:val="Compact"/>
              <w:jc w:val="left"/>
            </w:pPr>
            <w:r>
              <w:t xml:space="preserve">GRAND TOTAL (Quotation Estimate)</w:t>
            </w:r>
          </w:p>
        </w:tc>
        <w:tc>
          <w:tcPr/>
          <w:p>
            <w:pPr>
              <w:pStyle w:val="Compact"/>
              <w:jc w:val="left"/>
            </w:pPr>
            <w:r>
              <w:t xml:space="preserve">CHF 8,885.82</w:t>
            </w:r>
          </w:p>
        </w:tc>
      </w:tr>
    </w:tbl>
    <w:bookmarkEnd w:id="22"/>
    <w:bookmarkStart w:id="23" w:name="X985eb999f0cfcda5f1af1a675bf0b7c2e0a6c64"/>
    <w:p>
      <w:pPr>
        <w:pStyle w:val="Heading2"/>
      </w:pPr>
      <w:r>
        <w:t xml:space="preserve">3. Terms and Conditions of This Quotation Estimate</w:t>
      </w:r>
    </w:p>
    <w:p>
      <w:pPr>
        <w:pStyle w:val="FirstParagraph"/>
      </w:pPr>
      <w:r>
        <w:t xml:space="preserve">This Quotation Estimate is valid for a period of ninety (90) calendar days from the date of issue. Should the client wish to proceed beyond this validity window, a revised Quotation Estimate reflecting any changes in the Social Worker's fee schedule or applicable Swiss tax regulations in Switzerland Zurich will be issued at no additional cost.</w:t>
      </w:r>
    </w:p>
    <w:p>
      <w:pPr>
        <w:pStyle w:val="BodyText"/>
      </w:pPr>
      <w:r>
        <w:t xml:space="preserve">Payment terms: Invoices generated under this Quotation Estimate are payable within thirty (30) days of the invoice date by bank transfer to the account of Zurich Social Services Agency. Late payments shall incur a statutory interest rate of 5% per annum in accordance with Swiss Code of Obligations (OR Art. 104).</w:t>
      </w:r>
    </w:p>
    <w:p>
      <w:pPr>
        <w:pStyle w:val="BodyText"/>
      </w:pPr>
      <w:r>
        <w:t xml:space="preserve">The Social Worker engaged under this Quotation Estimate is bound by strict professional confidentiality as defined by the Swiss Federal Act on Data Protection (DSG) and the professional code of ethics of the Swiss Social Work Association. All client records will be stored in compliance with the data protection regulations applicable in Switzerland Zurich.</w:t>
      </w:r>
    </w:p>
    <w:p>
      <w:pPr>
        <w:pStyle w:val="BodyText"/>
      </w:pPr>
      <w:r>
        <w:t xml:space="preserve">Cancellation policy: The client may cancel any scheduled session with the Social Worker by providing a minimum of 48 hours' written notice. Cancellations made within 48 hours of the scheduled appointment will be charged at 50% of the session fee. Failure to attend without notice will result in a full charge for the session.</w:t>
      </w:r>
    </w:p>
    <w:bookmarkEnd w:id="23"/>
    <w:bookmarkStart w:id="24" w:name="Xd4f660fd799e85e192b3e220abf95fca5c850ec"/>
    <w:p>
      <w:pPr>
        <w:pStyle w:val="Heading2"/>
      </w:pPr>
      <w:r>
        <w:t xml:space="preserve">4. Professional Qualifications of the Social Worker</w:t>
      </w:r>
    </w:p>
    <w:p>
      <w:pPr>
        <w:pStyle w:val="FirstParagraph"/>
      </w:pPr>
      <w:r>
        <w:t xml:space="preserve">The Social Worker assigned to this engagement in Switzerland Zurich possesses a Master's degree in Social Work from a Swiss university of applied sciences, a minimum of eight (8) years of professional experience in community-based social work, and current membership in the professional register maintained by the cantonal authority in Switzerland Zurich. The Social Worker is proficient in German, English, and French, ensuring seamless communication with diverse client populations within the Zurich metropolitan region.</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 Quotation Estimate and agrees to the terms, conditions, and estimated costs outlined herein for the provision of Social Worker services in Switzerland Zurich. This signature constitutes a binding acceptance of the Quotation Estimate and authorises Zurich Social Services Agency to commence the engagement as described.</w:t>
      </w:r>
    </w:p>
    <w:p>
      <w:pPr>
        <w:pStyle w:val="BodyText"/>
      </w:pPr>
      <w:r>
        <w:t xml:space="preserve">Client Signature &amp; Date</w:t>
      </w:r>
    </w:p>
    <w:p>
      <w:pPr>
        <w:pStyle w:val="BodyText"/>
      </w:pPr>
      <w:r>
        <w:t xml:space="preserve">[Name, Title, Organisation]</w:t>
      </w:r>
    </w:p>
    <w:p>
      <w:pPr>
        <w:pStyle w:val="BodyText"/>
      </w:pPr>
      <w:r>
        <w:t xml:space="preserve">Zurich Social Services Agency</w:t>
      </w:r>
    </w:p>
    <w:p>
      <w:pPr>
        <w:pStyle w:val="BodyText"/>
      </w:pPr>
      <w:r>
        <w:t xml:space="preserve">[Authorised Representative]</w:t>
      </w:r>
    </w:p>
    <w:p>
      <w:pPr>
        <w:pStyle w:val="BodyText"/>
      </w:pPr>
      <w:r>
        <w:rPr>
          <w:bCs/>
          <w:b/>
        </w:rPr>
        <w:t xml:space="preserve">Note:</w:t>
      </w:r>
      <w:r>
        <w:t xml:space="preserve"> </w:t>
      </w:r>
      <w:r>
        <w:t xml:space="preserve">This Quotation Estimate is a non-binding estimate of costs. The final invoice may vary by up to 10% depending on the actual scope of Social Worker services rendered. Any significant deviation from the estimated scope will be communicated to the client in writing prior to additional work being undertaken. This document is issued exclusively for the client named above and may not be transferred or used for any other purpose without prior written consent from Zurich Social Services Agency.</w:t>
      </w:r>
    </w:p>
    <w:p>
      <w:pPr>
        <w:pStyle w:val="BodyText"/>
      </w:pPr>
      <w:r>
        <w:t xml:space="preserve">Zurich Social Services Agency • Bahnhofstrasse 42, 8001 Zurich, Switzerland</w:t>
      </w:r>
      <w:r>
        <w:br/>
      </w:r>
      <w:r>
        <w:t xml:space="preserve">Tel: +41 44 000 00 00 • Email: info@zurichsocialservices.ch • CHE-123.456.789</w:t>
      </w:r>
      <w:r>
        <w:br/>
      </w:r>
      <w:r>
        <w:t xml:space="preserve">This Quotation Estimate was generated on 17 June 2025. All rates are quoted in Swiss Francs (CHF) and include applicable professional liability insurance coverage for Social Worker services delivered in Switzerland Zurich.</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Switzerland Zurich</dc:title>
  <dc:creator/>
  <dc:language>en</dc:language>
  <cp:keywords/>
  <dcterms:created xsi:type="dcterms:W3CDTF">2026-10-10T07:01:12Z</dcterms:created>
  <dcterms:modified xsi:type="dcterms:W3CDTF">2026-10-10T07:01:12Z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