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quotation-estimate"/>
    <w:p>
      <w:pPr>
        <w:pStyle w:val="Heading1"/>
      </w:pPr>
      <w:r>
        <w:t xml:space="preserve">QUOTATION ESTIMATE</w:t>
      </w:r>
    </w:p>
    <w:p>
      <w:pPr>
        <w:pStyle w:val="FirstParagraph"/>
      </w:pPr>
      <w:r>
        <w:t xml:space="preserve">Professional Social Worker Services — United States Chicago, Illinois</w:t>
      </w:r>
    </w:p>
    <w:p>
      <w:pPr>
        <w:pStyle w:val="BodyText"/>
      </w:pPr>
      <w:r>
        <w:t xml:space="preserve">Document Reference: QE-SW-CHI-2025-0417 | Issued: June 15, 2025 | Valid Until: July 15, 2025</w:t>
      </w:r>
    </w:p>
    <w:bookmarkEnd w:id="20"/>
    <w:p>
      <w:pPr>
        <w:pStyle w:val="BodyText"/>
      </w:pPr>
      <w:r>
        <w:rPr>
          <w:bCs/>
          <w:b/>
        </w:rPr>
        <w:t xml:space="preserve">Prepared By:</w:t>
      </w:r>
      <w:r>
        <w:br/>
      </w:r>
      <w:r>
        <w:t xml:space="preserve">Lakeshore Community Social Services, LLC</w:t>
      </w:r>
      <w:r>
        <w:br/>
      </w:r>
      <w:r>
        <w:t xml:space="preserve">1420 N. Clark Street, Suite 310</w:t>
      </w:r>
      <w:r>
        <w:br/>
      </w:r>
      <w:r>
        <w:t xml:space="preserve">Chicago, Illinois 60610</w:t>
      </w:r>
      <w:r>
        <w:br/>
      </w:r>
      <w:r>
        <w:t xml:space="preserve">United States</w:t>
      </w:r>
      <w:r>
        <w:br/>
      </w:r>
      <w:r>
        <w:t xml:space="preserve">Phone: (312) 555-0187</w:t>
      </w:r>
      <w:r>
        <w:br/>
      </w:r>
      <w:r>
        <w:t xml:space="preserve">Email: estimates@lakeshoresocialservices.com</w:t>
      </w:r>
    </w:p>
    <w:p>
      <w:pPr>
        <w:pStyle w:val="BodyText"/>
      </w:pPr>
      <w:r>
        <w:rPr>
          <w:bCs/>
          <w:b/>
        </w:rPr>
        <w:t xml:space="preserve">Prepared For:</w:t>
      </w:r>
      <w:r>
        <w:br/>
      </w:r>
      <w:r>
        <w:t xml:space="preserve">[Client Organization Name]</w:t>
      </w:r>
      <w:r>
        <w:br/>
      </w:r>
      <w:r>
        <w:t xml:space="preserve">[Street Address]</w:t>
      </w:r>
      <w:r>
        <w:br/>
      </w:r>
      <w:r>
        <w:t xml:space="preserve">Chicago, Illinois 606XX</w:t>
      </w:r>
      <w:r>
        <w:br/>
      </w:r>
      <w:r>
        <w:t xml:space="preserve">United States</w:t>
      </w:r>
      <w:r>
        <w:br/>
      </w:r>
      <w:r>
        <w:t xml:space="preserve">Contact: [Client Contact Name]</w:t>
      </w:r>
      <w:r>
        <w:br/>
      </w:r>
      <w:r>
        <w:t xml:space="preserve">Email: [client.email@example.com]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Lakeshore Community Social Services, LLC to provide a comprehensive, itemized financial projection for the engagement of a licensed</w:t>
      </w:r>
      <w:r>
        <w:t xml:space="preserve"> </w:t>
      </w:r>
      <w:r>
        <w:t xml:space="preserve">Social Worker</w:t>
      </w:r>
      <w:r>
        <w:t xml:space="preserve"> </w:t>
      </w:r>
      <w:r>
        <w:t xml:space="preserve">to deliver professional case management, community outreach, and therapeutic intervention services within the</w:t>
      </w:r>
      <w:r>
        <w:t xml:space="preserve"> </w:t>
      </w:r>
      <w:r>
        <w:t xml:space="preserve">United States Chicago</w:t>
      </w:r>
      <w:r>
        <w:t xml:space="preserve"> </w:t>
      </w:r>
      <w:r>
        <w:t xml:space="preserve">metropolitan area. This document serves as a formal estimate of costs and is not a binding contract until countersigned by both parties. All pricing reflects current market rates for qualified Social Worker professionals operating in the Chicago, Illinois region as of the date of issuance.</w:t>
      </w:r>
    </w:p>
    <w:bookmarkEnd w:id="21"/>
    <w:bookmarkStart w:id="22" w:name="scope-of-services"/>
    <w:p>
      <w:pPr>
        <w:pStyle w:val="Heading2"/>
      </w:pPr>
      <w:r>
        <w:t xml:space="preserve">2. Scope of Services</w:t>
      </w:r>
    </w:p>
    <w:p>
      <w:pPr>
        <w:pStyle w:val="FirstParagraph"/>
      </w:pPr>
      <w:r>
        <w:t xml:space="preserve">The following services are included in this Quotation Estimate for the engagement of a fully licensed Social Worker (LCSW or LSW) based in the United States Chicago area:</w:t>
      </w:r>
    </w:p>
    <w:p>
      <w:pPr>
        <w:numPr>
          <w:ilvl w:val="0"/>
          <w:numId w:val="1001"/>
        </w:numPr>
        <w:pStyle w:val="Compact"/>
      </w:pPr>
      <w:r>
        <w:rPr>
          <w:bCs/>
          <w:b/>
        </w:rPr>
        <w:t xml:space="preserve">Individual Case Management:</w:t>
      </w:r>
      <w:r>
        <w:t xml:space="preserve"> </w:t>
      </w:r>
      <w:r>
        <w:t xml:space="preserve">One-on-one assessment, care planning, and ongoing support for clients navigating social, emotional, or economic challenges within the Chicago community.</w:t>
      </w:r>
    </w:p>
    <w:p>
      <w:pPr>
        <w:numPr>
          <w:ilvl w:val="0"/>
          <w:numId w:val="1001"/>
        </w:numPr>
        <w:pStyle w:val="Compact"/>
      </w:pPr>
      <w:r>
        <w:rPr>
          <w:bCs/>
          <w:b/>
        </w:rPr>
        <w:t xml:space="preserve">Family and Group Counseling:</w:t>
      </w:r>
      <w:r>
        <w:t xml:space="preserve"> </w:t>
      </w:r>
      <w:r>
        <w:t xml:space="preserve">Facilitation of family therapy sessions, support groups, and community-based intervention programs tailored to the needs of residents in Cook County and surrounding areas.</w:t>
      </w:r>
    </w:p>
    <w:p>
      <w:pPr>
        <w:numPr>
          <w:ilvl w:val="0"/>
          <w:numId w:val="1001"/>
        </w:numPr>
        <w:pStyle w:val="Compact"/>
      </w:pPr>
      <w:r>
        <w:rPr>
          <w:bCs/>
          <w:b/>
        </w:rPr>
        <w:t xml:space="preserve">Community Outreach and Advocacy:</w:t>
      </w:r>
      <w:r>
        <w:t xml:space="preserve"> </w:t>
      </w:r>
      <w:r>
        <w:t xml:space="preserve">Active engagement with local United States Chicago social service agencies, shelters, schools, and municipal offices to coordinate resources and advocate on behalf of clients.</w:t>
      </w:r>
    </w:p>
    <w:p>
      <w:pPr>
        <w:numPr>
          <w:ilvl w:val="0"/>
          <w:numId w:val="1001"/>
        </w:numPr>
        <w:pStyle w:val="Compact"/>
      </w:pPr>
      <w:r>
        <w:rPr>
          <w:bCs/>
          <w:b/>
        </w:rPr>
        <w:t xml:space="preserve">Crisis Intervention:</w:t>
      </w:r>
      <w:r>
        <w:t xml:space="preserve"> </w:t>
      </w:r>
      <w:r>
        <w:t xml:space="preserve">Availability for emergency response situations, including domestic violence referrals, homelessness coordination, and mental health crisis de-escalation within the Chicago metropolitan region.</w:t>
      </w:r>
    </w:p>
    <w:p>
      <w:pPr>
        <w:numPr>
          <w:ilvl w:val="0"/>
          <w:numId w:val="1001"/>
        </w:numPr>
        <w:pStyle w:val="Compact"/>
      </w:pPr>
      <w:r>
        <w:rPr>
          <w:bCs/>
          <w:b/>
        </w:rPr>
        <w:t xml:space="preserve">Documentation and Reporting:</w:t>
      </w:r>
      <w:r>
        <w:t xml:space="preserve"> </w:t>
      </w:r>
      <w:r>
        <w:t xml:space="preserve">Preparation of case files, progress reports, and compliance documentation in accordance with Illinois Department of Children and Family Services (IDFCS) and United States federal regulations.</w:t>
      </w:r>
    </w:p>
    <w:p>
      <w:pPr>
        <w:numPr>
          <w:ilvl w:val="0"/>
          <w:numId w:val="1001"/>
        </w:numPr>
        <w:pStyle w:val="Compact"/>
      </w:pPr>
      <w:r>
        <w:rPr>
          <w:bCs/>
          <w:b/>
        </w:rPr>
        <w:t xml:space="preserve">Referral Coordination:</w:t>
      </w:r>
      <w:r>
        <w:t xml:space="preserve"> </w:t>
      </w:r>
      <w:r>
        <w:t xml:space="preserve">Liaison services connecting clients to housing assistance, employment programs, healthcare resources, and legal aid available throughout the United States Chicago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Licensed Social Worker — Individual Case Management (per session, 60 min)</w:t>
            </w:r>
          </w:p>
        </w:tc>
        <w:tc>
          <w:tcPr/>
          <w:p>
            <w:pPr>
              <w:pStyle w:val="Compact"/>
              <w:jc w:val="left"/>
            </w:pPr>
            <w:r>
              <w:t xml:space="preserve">40 sessions</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2</w:t>
            </w:r>
          </w:p>
        </w:tc>
        <w:tc>
          <w:tcPr/>
          <w:p>
            <w:pPr>
              <w:pStyle w:val="Compact"/>
              <w:jc w:val="left"/>
            </w:pPr>
            <w:r>
              <w:t xml:space="preserve">Family / Group Counseling Session (90 min, up to 8 participants)</w:t>
            </w:r>
          </w:p>
        </w:tc>
        <w:tc>
          <w:tcPr/>
          <w:p>
            <w:pPr>
              <w:pStyle w:val="Compact"/>
              <w:jc w:val="left"/>
            </w:pPr>
            <w:r>
              <w:t xml:space="preserve">20 sessions</w:t>
            </w:r>
          </w:p>
        </w:tc>
        <w:tc>
          <w:tcPr/>
          <w:p>
            <w:pPr>
              <w:pStyle w:val="Compact"/>
              <w:jc w:val="left"/>
            </w:pPr>
            <w:r>
              <w:t xml:space="preserve">$210.00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Community Outreach &amp; Agency Coordination (United States Chicago area)</w:t>
            </w:r>
          </w:p>
        </w:tc>
        <w:tc>
          <w:tcPr/>
          <w:p>
            <w:pPr>
              <w:pStyle w:val="Compact"/>
              <w:jc w:val="left"/>
            </w:pPr>
            <w:r>
              <w:t xml:space="preserve">10 hours</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4</w:t>
            </w:r>
          </w:p>
        </w:tc>
        <w:tc>
          <w:tcPr/>
          <w:p>
            <w:pPr>
              <w:pStyle w:val="Compact"/>
              <w:jc w:val="left"/>
            </w:pPr>
            <w:r>
              <w:t xml:space="preserve">Crisis Intervention &amp; Emergency Response (on-call, per incident)</w:t>
            </w:r>
          </w:p>
        </w:tc>
        <w:tc>
          <w:tcPr/>
          <w:p>
            <w:pPr>
              <w:pStyle w:val="Compact"/>
              <w:jc w:val="left"/>
            </w:pPr>
            <w:r>
              <w:t xml:space="preserve">5 incidents (est.)</w:t>
            </w:r>
          </w:p>
        </w:tc>
        <w:tc>
          <w:tcPr/>
          <w:p>
            <w:pPr>
              <w:pStyle w:val="Compact"/>
              <w:jc w:val="left"/>
            </w:pPr>
            <w:r>
              <w:t xml:space="preserve">$180.00</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Case Documentation, Reporting &amp; Compliance Filing</w:t>
            </w:r>
          </w:p>
        </w:tc>
        <w:tc>
          <w:tcPr/>
          <w:p>
            <w:pPr>
              <w:pStyle w:val="Compact"/>
              <w:jc w:val="left"/>
            </w:pPr>
            <w:r>
              <w:t xml:space="preserve">Monthly (3 months)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6</w:t>
            </w:r>
          </w:p>
        </w:tc>
        <w:tc>
          <w:tcPr/>
          <w:p>
            <w:pPr>
              <w:pStyle w:val="Compact"/>
              <w:jc w:val="left"/>
            </w:pPr>
            <w:r>
              <w:t xml:space="preserve">Referral Coordination &amp; Resource Navigation (per client)</w:t>
            </w:r>
          </w:p>
        </w:tc>
        <w:tc>
          <w:tcPr/>
          <w:p>
            <w:pPr>
              <w:pStyle w:val="Compact"/>
              <w:jc w:val="left"/>
            </w:pPr>
            <w:r>
              <w:t xml:space="preserve">15 clients</w:t>
            </w:r>
          </w:p>
        </w:tc>
        <w:tc>
          <w:tcPr/>
          <w:p>
            <w:pPr>
              <w:pStyle w:val="Compact"/>
              <w:jc w:val="left"/>
            </w:pPr>
            <w:r>
              <w:t xml:space="preserve">$75.00</w:t>
            </w:r>
          </w:p>
        </w:tc>
        <w:tc>
          <w:tcPr/>
          <w:p>
            <w:pPr>
              <w:pStyle w:val="Compact"/>
              <w:jc w:val="left"/>
            </w:pPr>
            <w:r>
              <w:t xml:space="preserve">$1,125.00</w:t>
            </w:r>
          </w:p>
        </w:tc>
      </w:tr>
      <w:tr>
        <w:tc>
          <w:tcPr/>
          <w:p>
            <w:pPr>
              <w:pStyle w:val="Compact"/>
              <w:jc w:val="left"/>
            </w:pPr>
            <w:r>
              <w:t xml:space="preserve">7</w:t>
            </w:r>
          </w:p>
        </w:tc>
        <w:tc>
          <w:tcPr/>
          <w:p>
            <w:pPr>
              <w:pStyle w:val="Compact"/>
              <w:jc w:val="left"/>
            </w:pPr>
            <w:r>
              <w:t xml:space="preserve">Travel &amp; Transportation within United States Chicago Metro Area</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Administrative Overhead &amp; Licensing Compliance (Illinois State Board)</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$625.00</w:t>
            </w:r>
          </w:p>
        </w:tc>
      </w:tr>
      <w:tr>
        <w:tc>
          <w:tcPr>
            <w:gridSpan w:val="4"/>
          </w:tcPr>
          <w:p>
            <w:pPr>
              <w:pStyle w:val="Compact"/>
              <w:jc w:val="right"/>
            </w:pPr>
            <w:r>
              <w:t xml:space="preserve">TOTAL ESTIMATED COST (USD):</w:t>
            </w:r>
          </w:p>
        </w:tc>
        <w:tc>
          <w:tcPr/>
          <w:p>
            <w:pPr>
              <w:pStyle w:val="Compact"/>
              <w:jc w:val="left"/>
            </w:pPr>
            <w:r>
              <w:t xml:space="preserve">$14,300.00</w:t>
            </w:r>
          </w:p>
        </w:tc>
      </w:tr>
    </w:tbl>
    <w:p>
      <w:pPr>
        <w:pStyle w:val="BodyText"/>
      </w:pPr>
      <w:r>
        <w:rPr>
          <w:bCs/>
          <w:b/>
        </w:rPr>
        <w:t xml:space="preserve">Note:</w:t>
      </w:r>
      <w:r>
        <w:t xml:space="preserve"> </w:t>
      </w:r>
      <w:r>
        <w:t xml:space="preserve">All rates in this Quotation Estimate are exclusive of applicable Illinois state and United States federal taxes. If the client organization qualifies for tax-exempt status under IRS Section 501(c)(3), no additional tax will be applied. A 10% mobilization fee may be added if the Social Worker must be deployed to a site outside the central Chicago Loop district.</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(USD)</w:t>
            </w:r>
          </w:p>
        </w:tc>
      </w:tr>
      <w:tr>
        <w:tc>
          <w:tcPr/>
          <w:p>
            <w:pPr>
              <w:pStyle w:val="Compact"/>
              <w:jc w:val="left"/>
            </w:pPr>
            <w:r>
              <w:t xml:space="preserve">Upon execution of contract (30% deposit)</w:t>
            </w:r>
          </w:p>
        </w:tc>
        <w:tc>
          <w:tcPr/>
          <w:p>
            <w:pPr>
              <w:pStyle w:val="Compact"/>
              <w:jc w:val="left"/>
            </w:pPr>
            <w:r>
              <w:t xml:space="preserve">July 1, 2025</w:t>
            </w:r>
          </w:p>
        </w:tc>
        <w:tc>
          <w:tcPr/>
          <w:p>
            <w:pPr>
              <w:pStyle w:val="Compact"/>
              <w:jc w:val="left"/>
            </w:pPr>
            <w:r>
              <w:t xml:space="preserve">$4,290.00</w:t>
            </w:r>
          </w:p>
        </w:tc>
      </w:tr>
      <w:tr>
        <w:tc>
          <w:tcPr/>
          <w:p>
            <w:pPr>
              <w:pStyle w:val="Compact"/>
              <w:jc w:val="left"/>
            </w:pPr>
            <w:r>
              <w:t xml:space="preserve">End of Month 1 (progress payment)</w:t>
            </w:r>
          </w:p>
        </w:tc>
        <w:tc>
          <w:tcPr/>
          <w:p>
            <w:pPr>
              <w:pStyle w:val="Compact"/>
              <w:jc w:val="left"/>
            </w:pPr>
            <w:r>
              <w:t xml:space="preserve">August 1, 2025</w:t>
            </w:r>
          </w:p>
        </w:tc>
        <w:tc>
          <w:tcPr/>
          <w:p>
            <w:pPr>
              <w:pStyle w:val="Compact"/>
              <w:jc w:val="left"/>
            </w:pPr>
            <w:r>
              <w:t xml:space="preserve">$5,000.00</w:t>
            </w:r>
          </w:p>
        </w:tc>
      </w:tr>
      <w:tr>
        <w:tc>
          <w:tcPr/>
          <w:p>
            <w:pPr>
              <w:pStyle w:val="Compact"/>
              <w:jc w:val="left"/>
            </w:pPr>
            <w:r>
              <w:t xml:space="preserve">End of Month 2 (progress payment)</w:t>
            </w:r>
          </w:p>
        </w:tc>
        <w:tc>
          <w:tcPr/>
          <w:p>
            <w:pPr>
              <w:pStyle w:val="Compact"/>
              <w:jc w:val="left"/>
            </w:pPr>
            <w:r>
              <w:t xml:space="preserve">September 1, 2025</w:t>
            </w:r>
          </w:p>
        </w:tc>
        <w:tc>
          <w:tcPr/>
          <w:p>
            <w:pPr>
              <w:pStyle w:val="Compact"/>
              <w:jc w:val="left"/>
            </w:pPr>
            <w:r>
              <w:t xml:space="preserve">$5,000.00</w:t>
            </w:r>
          </w:p>
        </w:tc>
      </w:tr>
      <w:tr>
        <w:tc>
          <w:tcPr/>
          <w:p>
            <w:pPr>
              <w:pStyle w:val="Compact"/>
              <w:jc w:val="left"/>
            </w:pPr>
            <w:r>
              <w:t xml:space="preserve">Final delivery &amp; closeout (balance)</w:t>
            </w:r>
          </w:p>
        </w:tc>
        <w:tc>
          <w:tcPr/>
          <w:p>
            <w:pPr>
              <w:pStyle w:val="Compact"/>
              <w:jc w:val="left"/>
            </w:pPr>
            <w:r>
              <w:t xml:space="preserve">October 1, 2025</w:t>
            </w:r>
          </w:p>
        </w:tc>
        <w:tc>
          <w:tcPr/>
          <w:p>
            <w:pPr>
              <w:pStyle w:val="Compact"/>
              <w:jc w:val="left"/>
            </w:pPr>
            <w:r>
              <w:t xml:space="preserve">$1,010.00</w:t>
            </w:r>
          </w:p>
        </w:tc>
      </w:tr>
    </w:tbl>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issuance. After the expiration date, all rates are subject to revision based on prevailing Social Worker labor market conditions in the United States Chicago area.</w:t>
      </w:r>
    </w:p>
    <w:p>
      <w:pPr>
        <w:numPr>
          <w:ilvl w:val="0"/>
          <w:numId w:val="1002"/>
        </w:numPr>
        <w:pStyle w:val="Compact"/>
      </w:pPr>
      <w:r>
        <w:t xml:space="preserve">The Social Worker assigned to this engagement shall hold a current license issued by the Illinois Department of Financial and Professional Regulation (IDFPR) and maintain a minimum of $1,000,000 in professional liability insurance.</w:t>
      </w:r>
    </w:p>
    <w:p>
      <w:pPr>
        <w:numPr>
          <w:ilvl w:val="0"/>
          <w:numId w:val="1002"/>
        </w:numPr>
        <w:pStyle w:val="Compact"/>
      </w:pPr>
      <w:r>
        <w:t xml:space="preserve">All services shall be performed in compliance with the United States federal Health Insurance Portability and Accountability Act (HIPAA), the Illinois Freedom of Information Act, and all applicable Chicago municipal ordinances governing social services.</w:t>
      </w:r>
    </w:p>
    <w:p>
      <w:pPr>
        <w:numPr>
          <w:ilvl w:val="0"/>
          <w:numId w:val="1002"/>
        </w:numPr>
        <w:pStyle w:val="Compact"/>
      </w:pPr>
      <w:r>
        <w:t xml:space="preserve">Client confidentiality is paramount. The Social Worker shall adhere to the National Association of Social Workers (NASW) Code of Ethics throughout the engagement period.</w:t>
      </w:r>
    </w:p>
    <w:p>
      <w:pPr>
        <w:numPr>
          <w:ilvl w:val="0"/>
          <w:numId w:val="1002"/>
        </w:numPr>
        <w:pStyle w:val="Compact"/>
      </w:pPr>
      <w:r>
        <w:t xml:space="preserve">Any scope changes exceeding 15% of the total estimated cost must be documented in a written change order signed by both parties before additional work commences.</w:t>
      </w:r>
    </w:p>
    <w:p>
      <w:pPr>
        <w:numPr>
          <w:ilvl w:val="0"/>
          <w:numId w:val="1002"/>
        </w:numPr>
        <w:pStyle w:val="Compact"/>
      </w:pPr>
      <w:r>
        <w:t xml:space="preserve">Payment terms are net fifteen (15) days from invoice date. Late payments shall accrue interest at 1.5% per month, consistent with Illinois commercial practice.</w:t>
      </w:r>
    </w:p>
    <w:p>
      <w:pPr>
        <w:numPr>
          <w:ilvl w:val="0"/>
          <w:numId w:val="1002"/>
        </w:numPr>
        <w:pStyle w:val="Compact"/>
      </w:pPr>
      <w:r>
        <w:t xml:space="preserve">This Quotation Estimate does not constitute a guarantee of specific outcomes. The Social Worker will exercise professional judgment in delivering services appropriate to each client's circumstances within the United States Chicago community.</w:t>
      </w:r>
    </w:p>
    <w:p>
      <w:pPr>
        <w:numPr>
          <w:ilvl w:val="0"/>
          <w:numId w:val="1002"/>
        </w:numPr>
        <w:pStyle w:val="Compact"/>
      </w:pPr>
      <w:r>
        <w:t xml:space="preserve">Disputes arising from this estimate or subsequent contract shall be resolved through mediation in Cook County, Illinois, United States, before any litigation is initiated.</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 Quotation Estimate accurately reflects the scope, cost, and terms for the Social Worker services to be delivered in the United States Chicago area. This document, once countersigned, shall serve as the basis for a formal service agreement.</w:t>
      </w:r>
    </w:p>
    <w:p>
      <w:pPr>
        <w:pStyle w:val="BodyText"/>
      </w:pPr>
      <w:r>
        <w:rPr>
          <w:bCs/>
          <w:b/>
        </w:rPr>
        <w:t xml:space="preserve">For Lakeshore Community Social Services, LLC</w:t>
      </w:r>
      <w:r>
        <w:br/>
      </w:r>
      <w:r>
        <w:br/>
      </w:r>
      <w:r>
        <w:t xml:space="preserve">Signature: ______________________________</w:t>
      </w:r>
      <w:r>
        <w:br/>
      </w:r>
      <w:r>
        <w:t xml:space="preserve">Name: Margaret T. Okafor, LCSW</w:t>
      </w:r>
      <w:r>
        <w:br/>
      </w:r>
      <w:r>
        <w:t xml:space="preserve">Title: Director of Clinical Services</w:t>
      </w:r>
      <w:r>
        <w:br/>
      </w:r>
      <w:r>
        <w:t xml:space="preserve">Date: ______________________________</w:t>
      </w:r>
    </w:p>
    <w:p>
      <w:pPr>
        <w:pStyle w:val="BodyText"/>
      </w:pPr>
      <w:r>
        <w:rPr>
          <w:bCs/>
          <w:b/>
        </w:rPr>
        <w:t xml:space="preserve">For [Client Organization Name]</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Lakeshore Community Social Services, LLC • 1420 N. Clark Street, Suite 310, Chicago, IL 60610, United States</w:t>
      </w:r>
      <w:r>
        <w:br/>
      </w:r>
      <w:r>
        <w:t xml:space="preserve">Illinois Business License No. 123-456789 • EIN: XX-XXXXXXX</w:t>
      </w:r>
      <w:r>
        <w:br/>
      </w:r>
      <w:r>
        <w:t xml:space="preserve">This Quotation Estimate was prepared exclusively for the client named above and may not be reproduced or distributed without written consent.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United States Chicago</dc:title>
  <dc:creator/>
  <dc:language>en</dc:language>
  <cp:keywords/>
  <dcterms:created xsi:type="dcterms:W3CDTF">2026-10-10T04:12:57Z</dcterms:created>
  <dcterms:modified xsi:type="dcterms:W3CDTF">2026-10-10T04:12:57Z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