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Software</w:t>
      </w:r>
      <w:r>
        <w:t xml:space="preserve"> </w:t>
      </w:r>
      <w:r>
        <w:t xml:space="preserve">Engineer</w:t>
      </w:r>
      <w:r>
        <w:t xml:space="preserve"> </w:t>
      </w:r>
      <w:r>
        <w:t xml:space="preserve">Services</w:t>
      </w:r>
      <w:r>
        <w:t xml:space="preserve"> </w:t>
      </w:r>
      <w:r>
        <w:t xml:space="preserve">-</w:t>
      </w:r>
      <w:r>
        <w:t xml:space="preserve"> </w:t>
      </w:r>
      <w:r>
        <w:t xml:space="preserve">Canada</w:t>
      </w:r>
      <w:r>
        <w:t xml:space="preserve"> </w:t>
      </w:r>
      <w:r>
        <w:t xml:space="preserve">Montreal</w:t>
      </w:r>
    </w:p>
    <w:bookmarkStart w:id="20" w:name="quotation-estimate"/>
    <w:p>
      <w:pPr>
        <w:pStyle w:val="Heading1"/>
      </w:pPr>
      <w:r>
        <w:t xml:space="preserve">Quotation Estimate</w:t>
      </w:r>
    </w:p>
    <w:p>
      <w:pPr>
        <w:pStyle w:val="FirstParagraph"/>
      </w:pPr>
      <w:r>
        <w:t xml:space="preserve">Professional Services</w:t>
      </w:r>
    </w:p>
    <w:p>
      <w:pPr>
        <w:pStyle w:val="BodyText"/>
      </w:pPr>
      <w:r>
        <w:t xml:space="preserve">Software Engineer Consulting &amp; Development Services</w:t>
      </w:r>
    </w:p>
    <w:p>
      <w:pPr>
        <w:pStyle w:val="BodyText"/>
      </w:pPr>
      <w:r>
        <w:t xml:space="preserve">Prepared for clients operating in Canada Montreal and surrounding regions</w:t>
      </w:r>
    </w:p>
    <w:bookmarkEnd w:id="20"/>
    <w:p>
      <w:pPr>
        <w:pStyle w:val="BodyText"/>
      </w:pPr>
      <w:r>
        <w:rPr>
          <w:bCs/>
          <w:b/>
        </w:rPr>
        <w:t xml:space="preserve">Quotation Estimate No.</w:t>
      </w:r>
      <w:r>
        <w:t xml:space="preserve"> </w:t>
      </w:r>
      <w:r>
        <w:t xml:space="preserve">QTE-2025-MTL-0472</w:t>
      </w:r>
    </w:p>
    <w:p>
      <w:pPr>
        <w:pStyle w:val="BodyText"/>
      </w:pPr>
      <w:r>
        <w:rPr>
          <w:bCs/>
          <w:b/>
        </w:rPr>
        <w:t xml:space="preserve">Date of Issue</w:t>
      </w:r>
      <w:r>
        <w:t xml:space="preserve"> </w:t>
      </w:r>
      <w:r>
        <w:t xml:space="preserve">June 12, 2025</w:t>
      </w:r>
    </w:p>
    <w:p>
      <w:pPr>
        <w:pStyle w:val="BodyText"/>
      </w:pPr>
      <w:r>
        <w:rPr>
          <w:bCs/>
          <w:b/>
        </w:rPr>
        <w:t xml:space="preserve">Valid Until</w:t>
      </w:r>
      <w:r>
        <w:t xml:space="preserve"> </w:t>
      </w:r>
      <w:r>
        <w:t xml:space="preserve">July 12, 2025</w:t>
      </w:r>
    </w:p>
    <w:p>
      <w:pPr>
        <w:pStyle w:val="BodyText"/>
      </w:pPr>
      <w:r>
        <w:rPr>
          <w:bCs/>
          <w:b/>
        </w:rPr>
        <w:t xml:space="preserve">Service Location</w:t>
      </w:r>
      <w:r>
        <w:t xml:space="preserve"> </w:t>
      </w:r>
      <w:r>
        <w:t xml:space="preserve">Canada Montreal, QC</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document has been prepared to provide a comprehensive and transparent breakdown of professional services rendered by a qualified</w:t>
      </w:r>
      <w:r>
        <w:t xml:space="preserve"> </w:t>
      </w:r>
      <w:r>
        <w:t xml:space="preserve">Software Engineer</w:t>
      </w:r>
      <w:r>
        <w:t xml:space="preserve"> </w:t>
      </w:r>
      <w:r>
        <w:t xml:space="preserve">for clients based in or operating within</w:t>
      </w:r>
      <w:r>
        <w:t xml:space="preserve"> </w:t>
      </w:r>
      <w:r>
        <w:t xml:space="preserve">Canada Montreal</w:t>
      </w:r>
      <w:r>
        <w:t xml:space="preserve">. The purpose of this Quotation Estimate is to outline the scope of work, deliverables, associated costs, and contractual terms governing the engagement. All pricing presented herein reflects current market rates applicable to the Canada Montreal technology sector and is subject to the validity period stated above.</w:t>
      </w:r>
    </w:p>
    <w:p>
      <w:pPr>
        <w:pStyle w:val="BodyText"/>
      </w:pPr>
      <w:r>
        <w:t xml:space="preserve">The Software Engineer referenced in this Quotation Estimate possesses a minimum of eight (8) years of professional experience in full-stack software development, cloud architecture, and enterprise application design. The services described are tailored to meet the specific technological needs of organizations operating in the Canada Montreal metropolitan area, including but not limited to financial services, healthcare, e-commerce, and public sector entities.</w:t>
      </w:r>
    </w:p>
    <w:bookmarkEnd w:id="21"/>
    <w:bookmarkStart w:id="22" w:name="Xd166d2888e956bd3e237102fd7d50d6b3c5f516"/>
    <w:p>
      <w:pPr>
        <w:pStyle w:val="Heading2"/>
      </w:pPr>
      <w:r>
        <w:t xml:space="preserve">2. Scope of Services – Software Engineer Engagement</w:t>
      </w:r>
    </w:p>
    <w:p>
      <w:pPr>
        <w:pStyle w:val="FirstParagraph"/>
      </w:pPr>
      <w:r>
        <w:t xml:space="preserve">The following services constitute the complete scope of work covered under this Quotation Estimate for the Software Engineer engagement in Canada Montreal:</w:t>
      </w:r>
    </w:p>
    <w:p>
      <w:pPr>
        <w:numPr>
          <w:ilvl w:val="0"/>
          <w:numId w:val="1001"/>
        </w:numPr>
        <w:pStyle w:val="Compact"/>
      </w:pPr>
      <w:r>
        <w:rPr>
          <w:bCs/>
          <w:b/>
        </w:rPr>
        <w:t xml:space="preserve">Requirements Analysis &amp; System Design:</w:t>
      </w:r>
      <w:r>
        <w:t xml:space="preserve"> </w:t>
      </w:r>
      <w:r>
        <w:t xml:space="preserve">The Software Engineer will conduct thorough requirements gathering sessions with the client team in Canada Montreal, produce detailed system architecture documents, and deliver a comprehensive technical design specification.</w:t>
      </w:r>
    </w:p>
    <w:p>
      <w:pPr>
        <w:numPr>
          <w:ilvl w:val="0"/>
          <w:numId w:val="1001"/>
        </w:numPr>
        <w:pStyle w:val="Compact"/>
      </w:pPr>
      <w:r>
        <w:rPr>
          <w:bCs/>
          <w:b/>
        </w:rPr>
        <w:t xml:space="preserve">Application Development:</w:t>
      </w:r>
      <w:r>
        <w:t xml:space="preserve"> </w:t>
      </w:r>
      <w:r>
        <w:t xml:space="preserve">Full-cycle development of the client's software application, including front-end user interfaces, back-end services, database design, and API integration. The Software Engineer will utilize modern frameworks and best practices aligned with industry standards in Canada Montreal.</w:t>
      </w:r>
    </w:p>
    <w:p>
      <w:pPr>
        <w:numPr>
          <w:ilvl w:val="0"/>
          <w:numId w:val="1001"/>
        </w:numPr>
        <w:pStyle w:val="Compact"/>
      </w:pPr>
      <w:r>
        <w:rPr>
          <w:bCs/>
          <w:b/>
        </w:rPr>
        <w:t xml:space="preserve">Cloud Infrastructure &amp; DevOps Setup:</w:t>
      </w:r>
      <w:r>
        <w:t xml:space="preserve"> </w:t>
      </w:r>
      <w:r>
        <w:t xml:space="preserve">Configuration and deployment of cloud-based infrastructure, CI/CD pipelines, and automated testing environments to support the software lifecycle.</w:t>
      </w:r>
    </w:p>
    <w:p>
      <w:pPr>
        <w:numPr>
          <w:ilvl w:val="0"/>
          <w:numId w:val="1001"/>
        </w:numPr>
        <w:pStyle w:val="Compact"/>
      </w:pPr>
      <w:r>
        <w:rPr>
          <w:bCs/>
          <w:b/>
        </w:rPr>
        <w:t xml:space="preserve">Quality Assurance &amp; Testing:</w:t>
      </w:r>
      <w:r>
        <w:t xml:space="preserve"> </w:t>
      </w:r>
      <w:r>
        <w:t xml:space="preserve">Implementation of unit testing, integration testing, performance benchmarking, and security vulnerability assessments to ensure the deliverable meets the quality thresholds expected in the Canada Montreal market.</w:t>
      </w:r>
    </w:p>
    <w:p>
      <w:pPr>
        <w:numPr>
          <w:ilvl w:val="0"/>
          <w:numId w:val="1001"/>
        </w:numPr>
        <w:pStyle w:val="Compact"/>
      </w:pPr>
      <w:r>
        <w:rPr>
          <w:bCs/>
          <w:b/>
        </w:rPr>
        <w:t xml:space="preserve">Documentation &amp; Knowledge Transfer:</w:t>
      </w:r>
      <w:r>
        <w:t xml:space="preserve"> </w:t>
      </w:r>
      <w:r>
        <w:t xml:space="preserve">Production of complete technical documentation, user manuals, and delivery of structured knowledge transfer sessions to the client's internal team in Canada Montreal.</w:t>
      </w:r>
    </w:p>
    <w:p>
      <w:pPr>
        <w:numPr>
          <w:ilvl w:val="0"/>
          <w:numId w:val="1001"/>
        </w:numPr>
        <w:pStyle w:val="Compact"/>
      </w:pPr>
      <w:r>
        <w:rPr>
          <w:bCs/>
          <w:b/>
        </w:rPr>
        <w:t xml:space="preserve">Post-Delivery Support (30 Days):</w:t>
      </w:r>
      <w:r>
        <w:t xml:space="preserve"> </w:t>
      </w:r>
      <w:r>
        <w:t xml:space="preserve">A thirty (30) day warranty period following final delivery, during which the Software Engineer will address any defects or issues at no additional cost.</w:t>
      </w:r>
    </w:p>
    <w:bookmarkEnd w:id="22"/>
    <w:bookmarkStart w:id="23" w:name="X619b5fd3ff6b75c1137130ef1d0e71fa0d07aaf"/>
    <w:p>
      <w:pPr>
        <w:pStyle w:val="Heading2"/>
      </w:pPr>
      <w:r>
        <w:t xml:space="preserve">3. Quotation Estimate – Detailed Cost Breakdown</w:t>
      </w:r>
    </w:p>
    <w:p>
      <w:pPr>
        <w:pStyle w:val="FirstParagraph"/>
      </w:pPr>
      <w:r>
        <w:t xml:space="preserve">The following table presents the itemized cost structure for this Quotation Estimate. All amounts are expressed in Canadian Dollars (CAD) and reflect the prevailing rates for Software Engineer services in Canada Montreal as of the date of issue.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Estimated Hours</w:t>
            </w:r>
          </w:p>
        </w:tc>
        <w:tc>
          <w:tcPr/>
          <w:p>
            <w:pPr>
              <w:pStyle w:val="Compact"/>
              <w:jc w:val="left"/>
            </w:pPr>
            <w:r>
              <w:t xml:space="preserve">Rate (CAD/hr)</w:t>
            </w:r>
          </w:p>
        </w:tc>
        <w:tc>
          <w:tcPr/>
          <w:p>
            <w:pPr>
              <w:pStyle w:val="Compact"/>
              <w:jc w:val="left"/>
            </w:pPr>
            <w:r>
              <w:t xml:space="preserve">Subtotal (CAD)</w:t>
            </w:r>
          </w:p>
        </w:tc>
      </w:tr>
      <w:tr>
        <w:tc>
          <w:tcPr/>
          <w:p>
            <w:pPr>
              <w:pStyle w:val="Compact"/>
              <w:jc w:val="left"/>
            </w:pPr>
            <w:r>
              <w:t xml:space="preserve">01</w:t>
            </w:r>
          </w:p>
        </w:tc>
        <w:tc>
          <w:tcPr/>
          <w:p>
            <w:pPr>
              <w:pStyle w:val="Compact"/>
              <w:jc w:val="left"/>
            </w:pPr>
            <w:r>
              <w:t xml:space="preserve">Requirements Analysis &amp; System Design</w:t>
            </w:r>
          </w:p>
        </w:tc>
        <w:tc>
          <w:tcPr/>
          <w:p>
            <w:pPr>
              <w:pStyle w:val="Compact"/>
              <w:jc w:val="left"/>
            </w:pPr>
            <w:r>
              <w:t xml:space="preserve">40</w:t>
            </w:r>
          </w:p>
        </w:tc>
        <w:tc>
          <w:tcPr/>
          <w:p>
            <w:pPr>
              <w:pStyle w:val="Compact"/>
              <w:jc w:val="left"/>
            </w:pPr>
            <w:r>
              <w:t xml:space="preserve">$145.00</w:t>
            </w:r>
          </w:p>
        </w:tc>
        <w:tc>
          <w:tcPr/>
          <w:p>
            <w:pPr>
              <w:pStyle w:val="Compact"/>
              <w:jc w:val="left"/>
            </w:pPr>
            <w:r>
              <w:t xml:space="preserve">$5,800.00</w:t>
            </w:r>
          </w:p>
        </w:tc>
      </w:tr>
      <w:tr>
        <w:tc>
          <w:tcPr/>
          <w:p>
            <w:pPr>
              <w:pStyle w:val="Compact"/>
              <w:jc w:val="left"/>
            </w:pPr>
            <w:r>
              <w:t xml:space="preserve">02</w:t>
            </w:r>
          </w:p>
        </w:tc>
        <w:tc>
          <w:tcPr/>
          <w:p>
            <w:pPr>
              <w:pStyle w:val="Compact"/>
              <w:jc w:val="left"/>
            </w:pPr>
            <w:r>
              <w:t xml:space="preserve">Application Development (Front-End &amp; Back-End)</w:t>
            </w:r>
          </w:p>
        </w:tc>
        <w:tc>
          <w:tcPr/>
          <w:p>
            <w:pPr>
              <w:pStyle w:val="Compact"/>
              <w:jc w:val="left"/>
            </w:pPr>
            <w:r>
              <w:t xml:space="preserve">220</w:t>
            </w:r>
          </w:p>
        </w:tc>
        <w:tc>
          <w:tcPr/>
          <w:p>
            <w:pPr>
              <w:pStyle w:val="Compact"/>
              <w:jc w:val="left"/>
            </w:pPr>
            <w:r>
              <w:t xml:space="preserve">$145.00</w:t>
            </w:r>
          </w:p>
        </w:tc>
        <w:tc>
          <w:tcPr/>
          <w:p>
            <w:pPr>
              <w:pStyle w:val="Compact"/>
              <w:jc w:val="left"/>
            </w:pPr>
            <w:r>
              <w:t xml:space="preserve">$31,900.00</w:t>
            </w:r>
          </w:p>
        </w:tc>
      </w:tr>
      <w:tr>
        <w:tc>
          <w:tcPr/>
          <w:p>
            <w:pPr>
              <w:pStyle w:val="Compact"/>
              <w:jc w:val="left"/>
            </w:pPr>
            <w:r>
              <w:t xml:space="preserve">03</w:t>
            </w:r>
          </w:p>
        </w:tc>
        <w:tc>
          <w:tcPr/>
          <w:p>
            <w:pPr>
              <w:pStyle w:val="Compact"/>
              <w:jc w:val="left"/>
            </w:pPr>
            <w:r>
              <w:t xml:space="preserve">Cloud Infrastructure &amp; DevOps Configuration</w:t>
            </w:r>
          </w:p>
        </w:tc>
        <w:tc>
          <w:tcPr/>
          <w:p>
            <w:pPr>
              <w:pStyle w:val="Compact"/>
              <w:jc w:val="left"/>
            </w:pPr>
            <w:r>
              <w:t xml:space="preserve">60</w:t>
            </w:r>
          </w:p>
        </w:tc>
        <w:tc>
          <w:tcPr/>
          <w:p>
            <w:pPr>
              <w:pStyle w:val="Compact"/>
              <w:jc w:val="left"/>
            </w:pPr>
            <w:r>
              <w:t xml:space="preserve">$155.00</w:t>
            </w:r>
          </w:p>
        </w:tc>
        <w:tc>
          <w:tcPr/>
          <w:p>
            <w:pPr>
              <w:pStyle w:val="Compact"/>
              <w:jc w:val="left"/>
            </w:pPr>
            <w:r>
              <w:t xml:space="preserve">$9,300.00</w:t>
            </w:r>
          </w:p>
        </w:tc>
      </w:tr>
      <w:tr>
        <w:tc>
          <w:tcPr/>
          <w:p>
            <w:pPr>
              <w:pStyle w:val="Compact"/>
              <w:jc w:val="left"/>
            </w:pPr>
            <w:r>
              <w:t xml:space="preserve">04</w:t>
            </w:r>
          </w:p>
        </w:tc>
        <w:tc>
          <w:tcPr/>
          <w:p>
            <w:pPr>
              <w:pStyle w:val="Compact"/>
              <w:jc w:val="left"/>
            </w:pPr>
            <w:r>
              <w:t xml:space="preserve">Quality Assurance, Testing &amp; Security Audit</w:t>
            </w:r>
          </w:p>
        </w:tc>
        <w:tc>
          <w:tcPr/>
          <w:p>
            <w:pPr>
              <w:pStyle w:val="Compact"/>
              <w:jc w:val="left"/>
            </w:pPr>
            <w:r>
              <w:t xml:space="preserve">80</w:t>
            </w:r>
          </w:p>
        </w:tc>
        <w:tc>
          <w:tcPr/>
          <w:p>
            <w:pPr>
              <w:pStyle w:val="Compact"/>
              <w:jc w:val="left"/>
            </w:pPr>
            <w:r>
              <w:t xml:space="preserve">$135.00</w:t>
            </w:r>
          </w:p>
        </w:tc>
        <w:tc>
          <w:tcPr/>
          <w:p>
            <w:pPr>
              <w:pStyle w:val="Compact"/>
              <w:jc w:val="left"/>
            </w:pPr>
            <w:r>
              <w:t xml:space="preserve">$10,800.00</w:t>
            </w:r>
          </w:p>
        </w:tc>
      </w:tr>
      <w:tr>
        <w:tc>
          <w:tcPr/>
          <w:p>
            <w:pPr>
              <w:pStyle w:val="Compact"/>
              <w:jc w:val="left"/>
            </w:pPr>
            <w:r>
              <w:t xml:space="preserve">05</w:t>
            </w:r>
          </w:p>
        </w:tc>
        <w:tc>
          <w:tcPr/>
          <w:p>
            <w:pPr>
              <w:pStyle w:val="Compact"/>
              <w:jc w:val="left"/>
            </w:pPr>
            <w:r>
              <w:t xml:space="preserve">Documentation &amp; Knowledge Transfer Sessions</w:t>
            </w:r>
          </w:p>
        </w:tc>
        <w:tc>
          <w:tcPr/>
          <w:p>
            <w:pPr>
              <w:pStyle w:val="Compact"/>
              <w:jc w:val="left"/>
            </w:pPr>
            <w:r>
              <w:t xml:space="preserve">30</w:t>
            </w:r>
          </w:p>
        </w:tc>
        <w:tc>
          <w:tcPr/>
          <w:p>
            <w:pPr>
              <w:pStyle w:val="Compact"/>
              <w:jc w:val="left"/>
            </w:pPr>
            <w:r>
              <w:t xml:space="preserve">$125.00</w:t>
            </w:r>
          </w:p>
        </w:tc>
        <w:tc>
          <w:tcPr/>
          <w:p>
            <w:pPr>
              <w:pStyle w:val="Compact"/>
              <w:jc w:val="left"/>
            </w:pPr>
            <w:r>
              <w:t xml:space="preserve">$3,750.00</w:t>
            </w:r>
          </w:p>
        </w:tc>
      </w:tr>
      <w:tr>
        <w:tc>
          <w:tcPr/>
          <w:p>
            <w:pPr>
              <w:pStyle w:val="Compact"/>
              <w:jc w:val="left"/>
            </w:pPr>
            <w:r>
              <w:t xml:space="preserve">06</w:t>
            </w:r>
          </w:p>
        </w:tc>
        <w:tc>
          <w:tcPr/>
          <w:p>
            <w:pPr>
              <w:pStyle w:val="Compact"/>
              <w:jc w:val="left"/>
            </w:pPr>
            <w:r>
              <w:t xml:space="preserve">Post-Delivery Support (30-Day Warranty)</w:t>
            </w:r>
          </w:p>
        </w:tc>
        <w:tc>
          <w:tcPr/>
          <w:p>
            <w:pPr>
              <w:pStyle w:val="Compact"/>
              <w:jc w:val="left"/>
            </w:pPr>
            <w:r>
              <w:t xml:space="preserve">20</w:t>
            </w:r>
          </w:p>
        </w:tc>
        <w:tc>
          <w:tcPr/>
          <w:p>
            <w:pPr>
              <w:pStyle w:val="Compact"/>
              <w:jc w:val="left"/>
            </w:pPr>
            <w:r>
              <w:t xml:space="preserve">$0.00</w:t>
            </w:r>
          </w:p>
        </w:tc>
        <w:tc>
          <w:tcPr/>
          <w:p>
            <w:pPr>
              <w:pStyle w:val="Compact"/>
              <w:jc w:val="left"/>
            </w:pPr>
            <w:r>
              <w:t xml:space="preserve">$0.00</w:t>
            </w:r>
          </w:p>
        </w:tc>
      </w:tr>
      <w:tr>
        <w:tc>
          <w:tcPr>
            <w:gridSpan w:val="4"/>
          </w:tcPr>
          <w:p>
            <w:pPr>
              <w:pStyle w:val="Compact"/>
              <w:jc w:val="left"/>
            </w:pPr>
            <w:r>
              <w:t xml:space="preserve">Total Estimated Cost (CAD)</w:t>
            </w:r>
          </w:p>
        </w:tc>
        <w:tc>
          <w:tcPr/>
          <w:p>
            <w:pPr>
              <w:pStyle w:val="Compact"/>
              <w:jc w:val="left"/>
            </w:pPr>
            <w:r>
              <w:t xml:space="preserve">$61,550.00</w:t>
            </w:r>
          </w:p>
        </w:tc>
      </w:tr>
    </w:tbl>
    <w:bookmarkEnd w:id="23"/>
    <w:bookmarkStart w:id="24" w:name="payment-terms-and-schedule"/>
    <w:p>
      <w:pPr>
        <w:pStyle w:val="Heading2"/>
      </w:pPr>
      <w:r>
        <w:t xml:space="preserve">4. Payment Terms and Schedule</w:t>
      </w:r>
    </w:p>
    <w:p>
      <w:pPr>
        <w:pStyle w:val="FirstParagraph"/>
      </w:pPr>
      <w:r>
        <w:t xml:space="preserve">As outlined in this Quotation Estimate, payment for the Software Engineer services in Canada Montreal shall be structured as follows:</w:t>
      </w:r>
    </w:p>
    <w:p>
      <w:pPr>
        <w:numPr>
          <w:ilvl w:val="0"/>
          <w:numId w:val="1002"/>
        </w:numPr>
        <w:pStyle w:val="Compact"/>
      </w:pPr>
      <w:r>
        <w:rPr>
          <w:bCs/>
          <w:b/>
        </w:rPr>
        <w:t xml:space="preserve">25% Advance Payment:</w:t>
      </w:r>
      <w:r>
        <w:t xml:space="preserve"> </w:t>
      </w:r>
      <w:r>
        <w:t xml:space="preserve">Due upon acceptance of this Quotation Estimate and execution of the service agreement. Amount: $15,387.50 CAD.</w:t>
      </w:r>
    </w:p>
    <w:p>
      <w:pPr>
        <w:numPr>
          <w:ilvl w:val="0"/>
          <w:numId w:val="1002"/>
        </w:numPr>
        <w:pStyle w:val="Compact"/>
      </w:pPr>
      <w:r>
        <w:rPr>
          <w:bCs/>
          <w:b/>
        </w:rPr>
        <w:t xml:space="preserve">40% Milestone Payment:</w:t>
      </w:r>
      <w:r>
        <w:t xml:space="preserve"> </w:t>
      </w:r>
      <w:r>
        <w:t xml:space="preserve">Due upon completion and client approval of the core application development phase. Amount: $24,620.00 CAD.</w:t>
      </w:r>
    </w:p>
    <w:p>
      <w:pPr>
        <w:numPr>
          <w:ilvl w:val="0"/>
          <w:numId w:val="1002"/>
        </w:numPr>
        <w:pStyle w:val="Compact"/>
      </w:pPr>
      <w:r>
        <w:rPr>
          <w:bCs/>
          <w:b/>
        </w:rPr>
        <w:t xml:space="preserve">35% Final Payment:</w:t>
      </w:r>
      <w:r>
        <w:t xml:space="preserve"> </w:t>
      </w:r>
      <w:r>
        <w:t xml:space="preserve">Due upon final delivery, acceptance of all documentation, and completion of knowledge transfer. Amount: $21,542.50 CAD.</w:t>
      </w:r>
    </w:p>
    <w:p>
      <w:pPr>
        <w:pStyle w:val="FirstParagraph"/>
      </w:pPr>
      <w:r>
        <w:t xml:space="preserve">All payments shall be made via electronic transfer to the account designated by the Software Engineer's registered business entity in Canada Montreal. Invoices will be issued in accordance with the Canada Revenue Agency (CRA) tax regulations, and applicable Goods and Services Tax (GST) at 5% will be added to each invoice as required by law in the Province of Quebec.</w:t>
      </w:r>
    </w:p>
    <w:bookmarkEnd w:id="24"/>
    <w:bookmarkStart w:id="25" w:name="terms-and-conditions"/>
    <w:p>
      <w:pPr>
        <w:pStyle w:val="Heading2"/>
      </w:pPr>
      <w:r>
        <w:t xml:space="preserve">5. Terms and Conditions</w:t>
      </w:r>
    </w:p>
    <w:p>
      <w:pPr>
        <w:numPr>
          <w:ilvl w:val="0"/>
          <w:numId w:val="1003"/>
        </w:numPr>
        <w:pStyle w:val="Compact"/>
      </w:pPr>
      <w:r>
        <w:t xml:space="preserve">This Quotation Estimate is valid for thirty (30) calendar days from the date of issue. Beyond this period, rates and availability of the Software Engineer may be subject to revision.</w:t>
      </w:r>
    </w:p>
    <w:p>
      <w:pPr>
        <w:numPr>
          <w:ilvl w:val="0"/>
          <w:numId w:val="1003"/>
        </w:numPr>
        <w:pStyle w:val="Compact"/>
      </w:pPr>
      <w:r>
        <w:t xml:space="preserve">The total estimated hours and costs presented in this Quotation Estimate are based on the current scope of work. Any changes to the scope requested by the client in Canada Montreal will be subject to a formal change order and additional Quotation Estimate amendment.</w:t>
      </w:r>
    </w:p>
    <w:p>
      <w:pPr>
        <w:numPr>
          <w:ilvl w:val="0"/>
          <w:numId w:val="1003"/>
        </w:numPr>
        <w:pStyle w:val="Compact"/>
      </w:pPr>
      <w:r>
        <w:t xml:space="preserve">The Software Engineer reserves the right to decline or modify the engagement if the project scope deviates significantly from the original Quotation Estimate parameters.</w:t>
      </w:r>
    </w:p>
    <w:p>
      <w:pPr>
        <w:numPr>
          <w:ilvl w:val="0"/>
          <w:numId w:val="1003"/>
        </w:numPr>
        <w:pStyle w:val="Compact"/>
      </w:pPr>
      <w:r>
        <w:t xml:space="preserve">All intellectual property rights to the developed software shall transfer to the client upon receipt of the final payment, as stipulated in the master service agreement.</w:t>
      </w:r>
    </w:p>
    <w:p>
      <w:pPr>
        <w:numPr>
          <w:ilvl w:val="0"/>
          <w:numId w:val="1003"/>
        </w:numPr>
        <w:pStyle w:val="Compact"/>
      </w:pPr>
      <w:r>
        <w:t xml:space="preserve">This Quotation Estimate does not constitute a binding contract until both parties have executed the formal Service Agreement document.</w:t>
      </w:r>
    </w:p>
    <w:p>
      <w:pPr>
        <w:numPr>
          <w:ilvl w:val="0"/>
          <w:numId w:val="1003"/>
        </w:numPr>
        <w:pStyle w:val="Compact"/>
      </w:pPr>
      <w:r>
        <w:t xml:space="preserve">Confidentiality obligations as defined under the Canada Montreal Information and Privacy Protection Act (Law 25) shall apply to all data and information exchanged during the engagement.</w:t>
      </w:r>
    </w:p>
    <w:p>
      <w:pPr>
        <w:numPr>
          <w:ilvl w:val="0"/>
          <w:numId w:val="1003"/>
        </w:numPr>
        <w:pStyle w:val="Compact"/>
      </w:pPr>
      <w:r>
        <w:t xml:space="preserve">Disputes arising from this Quotation Estimate or the subsequent engagement shall be resolved through mediation in the jurisdiction of Canada Montreal, Province of Quebec, in accordance with the Civil Code of Quebec.</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 Quotation Estimate for Software Engineer services in Canada Montreal and agrees to the terms, conditions, and cost structure outlined herein. This acceptance authorizes the Software Engineer to commence work upon receipt of the advance payment.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Name</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Prepared By (Software Engineer)</w:t>
            </w:r>
          </w:p>
        </w:tc>
        <w:tc>
          <w:tcPr/>
          <w:p>
            <w:pPr>
              <w:pStyle w:val="Compact"/>
              <w:jc w:val="left"/>
            </w:pPr>
            <w:r>
              <w:t xml:space="preserve">_________________________</w:t>
            </w:r>
          </w:p>
        </w:tc>
        <w:tc>
          <w:tcPr/>
          <w:p>
            <w:pPr>
              <w:pStyle w:val="Compact"/>
              <w:jc w:val="left"/>
            </w:pPr>
            <w:r>
              <w:t xml:space="preserve">_________________________</w:t>
            </w:r>
          </w:p>
        </w:tc>
        <w:tc>
          <w:tcPr/>
          <w:p>
            <w:pPr>
              <w:pStyle w:val="Compact"/>
              <w:jc w:val="left"/>
            </w:pPr>
            <w:r>
              <w:t xml:space="preserve">_________________________</w:t>
            </w:r>
          </w:p>
        </w:tc>
      </w:tr>
      <w:tr>
        <w:tc>
          <w:tcPr/>
          <w:p>
            <w:pPr>
              <w:pStyle w:val="Compact"/>
              <w:jc w:val="left"/>
            </w:pPr>
            <w:r>
              <w:t xml:space="preserve">Accepted By (Client Representative)</w:t>
            </w:r>
          </w:p>
        </w:tc>
        <w:tc>
          <w:tcPr/>
          <w:p>
            <w:pPr>
              <w:pStyle w:val="Compact"/>
              <w:jc w:val="left"/>
            </w:pPr>
            <w:r>
              <w:t xml:space="preserve">_________________________</w:t>
            </w:r>
          </w:p>
        </w:tc>
        <w:tc>
          <w:tcPr/>
          <w:p>
            <w:pPr>
              <w:pStyle w:val="Compact"/>
              <w:jc w:val="left"/>
            </w:pPr>
            <w:r>
              <w:t xml:space="preserve">_________________________</w:t>
            </w:r>
          </w:p>
        </w:tc>
        <w:tc>
          <w:tcPr/>
          <w:p>
            <w:pPr>
              <w:pStyle w:val="Compact"/>
              <w:jc w:val="left"/>
            </w:pPr>
            <w:r>
              <w:t xml:space="preserve">_________________________</w:t>
            </w:r>
          </w:p>
        </w:tc>
      </w:tr>
    </w:tbl>
    <w:p>
      <w:pPr>
        <w:pStyle w:val="BodyText"/>
      </w:pPr>
      <w:r>
        <w:rPr>
          <w:bCs/>
          <w:b/>
        </w:rPr>
        <w:t xml:space="preserve">Quotation Estimate No. QTE-2025-MTL-0472</w:t>
      </w:r>
      <w:r>
        <w:t xml:space="preserve"> </w:t>
      </w:r>
      <w:r>
        <w:t xml:space="preserve">| Software Engineer Services | Canada Montreal, QC, Canada</w:t>
      </w:r>
    </w:p>
    <w:p>
      <w:pPr>
        <w:pStyle w:val="BodyText"/>
      </w:pPr>
      <w:r>
        <w:t xml:space="preserve">This document is the property of the issuing Software Engineer and is intended solely for the named client. Unauthorized reproduction or distribution is prohibited.</w:t>
      </w:r>
    </w:p>
    <w:p>
      <w:pPr>
        <w:pStyle w:val="BodyText"/>
      </w:pPr>
      <w:r>
        <w:t xml:space="preserve">© 2025.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Software Engineer Services - Canada Montreal</dc:title>
  <dc:creator/>
  <dc:language>en</dc:language>
  <cp:keywords/>
  <dcterms:created xsi:type="dcterms:W3CDTF">2026-10-10T02:39:08Z</dcterms:created>
  <dcterms:modified xsi:type="dcterms:W3CDTF">2026-10-10T02:39:08Z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