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Services for Software Engineer Engagement</w:t>
      </w:r>
    </w:p>
    <w:p>
      <w:pPr>
        <w:pStyle w:val="BodyText"/>
      </w:pPr>
      <w:r>
        <w:t xml:space="preserve">Location: Italy Milan — Lombardy Region</w:t>
      </w:r>
    </w:p>
    <w:bookmarkEnd w:id="20"/>
    <w:p>
      <w:pPr>
        <w:pStyle w:val="BodyText"/>
      </w:pPr>
      <w:r>
        <w:rPr>
          <w:bCs/>
          <w:b/>
        </w:rPr>
        <w:t xml:space="preserve">Quotation Reference No.:</w:t>
      </w:r>
      <w:r>
        <w:t xml:space="preserve"> </w:t>
      </w:r>
      <w:r>
        <w:t xml:space="preserve">QTE-MIL-2025-0847</w:t>
      </w:r>
      <w:r>
        <w:t xml:space="preserve"> </w:t>
      </w:r>
      <w:r>
        <w:rPr>
          <w:bCs/>
          <w:b/>
        </w:rPr>
        <w:t xml:space="preserve">Date of Issue:</w:t>
      </w:r>
      <w:r>
        <w:t xml:space="preserve"> </w:t>
      </w:r>
      <w:r>
        <w:t xml:space="preserve">15 June 2025</w:t>
      </w:r>
      <w:r>
        <w:t xml:space="preserve"> </w:t>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TechTalent Solutions S.r.l.</w:t>
      </w:r>
      <w:r>
        <w:t xml:space="preserve"> </w:t>
      </w:r>
      <w:r>
        <w:rPr>
          <w:bCs/>
          <w:b/>
        </w:rPr>
        <w:t xml:space="preserve">Address:</w:t>
      </w:r>
      <w:r>
        <w:t xml:space="preserve"> </w:t>
      </w:r>
      <w:r>
        <w:t xml:space="preserve">Via Montenapoleone 42, 20121 Milan, Italy</w:t>
      </w:r>
      <w:r>
        <w:t xml:space="preserve"> </w:t>
      </w:r>
      <w:r>
        <w:rPr>
          <w:bCs/>
          <w:b/>
        </w:rPr>
        <w:t xml:space="preserve">Contact:</w:t>
      </w:r>
      <w:r>
        <w:t xml:space="preserve"> </w:t>
      </w:r>
      <w:r>
        <w:t xml:space="preserve">estimates@techtalentsolutions.it</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has been prepared in response to the formal request submitted by the client for the recruitment, onboarding, and ongoing professional engagement of a qualified</w:t>
      </w:r>
      <w:r>
        <w:t xml:space="preserve"> </w:t>
      </w:r>
      <w:r>
        <w:t xml:space="preserve">Software Engineer</w:t>
      </w:r>
      <w:r>
        <w:t xml:space="preserve"> </w:t>
      </w:r>
      <w:r>
        <w:t xml:space="preserve">to be based and operational in</w:t>
      </w:r>
      <w:r>
        <w:t xml:space="preserve"> </w:t>
      </w:r>
      <w:r>
        <w:t xml:space="preserve">Italy Milan</w:t>
      </w:r>
      <w:r>
        <w:t xml:space="preserve">. The purpose of this document is to provide a transparent, itemised, and comprehensive financial breakdown of all costs associated with securing and maintaining the services of a senior-level Software Engineer within the Milan metropolitan area. All figures presented herein are expressed in Euros (EUR) and are subject to the terms and conditions outlined in Section 7 of this Quotation Estimate.</w:t>
      </w:r>
    </w:p>
    <w:bookmarkEnd w:id="21"/>
    <w:bookmarkStart w:id="22" w:name="scope-of-services-software-engineer-role"/>
    <w:p>
      <w:pPr>
        <w:pStyle w:val="Heading2"/>
      </w:pPr>
      <w:r>
        <w:t xml:space="preserve">2. Scope of Services — Software Engineer Role</w:t>
      </w:r>
    </w:p>
    <w:p>
      <w:pPr>
        <w:pStyle w:val="FirstParagraph"/>
      </w:pPr>
      <w:r>
        <w:t xml:space="preserve">The</w:t>
      </w:r>
      <w:r>
        <w:t xml:space="preserve"> </w:t>
      </w:r>
      <w:r>
        <w:t xml:space="preserve">Software Engineer</w:t>
      </w:r>
      <w:r>
        <w:t xml:space="preserve"> </w:t>
      </w:r>
      <w:r>
        <w:t xml:space="preserve">position described in this Quotation Estimate encompasses the following professional responsibilities and deliverables, all to be performed from the client's designated office or approved remote location within the</w:t>
      </w:r>
      <w:r>
        <w:t xml:space="preserve"> </w:t>
      </w:r>
      <w:r>
        <w:t xml:space="preserve">Italy Milan</w:t>
      </w:r>
      <w:r>
        <w:t xml:space="preserve"> </w:t>
      </w:r>
      <w:r>
        <w:t xml:space="preserve">area:</w:t>
      </w:r>
    </w:p>
    <w:p>
      <w:pPr>
        <w:numPr>
          <w:ilvl w:val="0"/>
          <w:numId w:val="1001"/>
        </w:numPr>
        <w:pStyle w:val="Compact"/>
      </w:pPr>
      <w:r>
        <w:t xml:space="preserve">Design, development, testing, and deployment of scalable software applications using modern technology stacks (Java, Python, C++, TypeScript, and cloud-native architectures).</w:t>
      </w:r>
    </w:p>
    <w:p>
      <w:pPr>
        <w:numPr>
          <w:ilvl w:val="0"/>
          <w:numId w:val="1001"/>
        </w:numPr>
        <w:pStyle w:val="Compact"/>
      </w:pPr>
      <w:r>
        <w:t xml:space="preserve">Participation in agile development sprints, code reviews, and architectural planning sessions conducted in the Milan-based development centre.</w:t>
      </w:r>
    </w:p>
    <w:p>
      <w:pPr>
        <w:numPr>
          <w:ilvl w:val="0"/>
          <w:numId w:val="1001"/>
        </w:numPr>
        <w:pStyle w:val="Compact"/>
      </w:pPr>
      <w:r>
        <w:t xml:space="preserve">Maintenance and continuous improvement of existing software systems, including bug resolution, performance optimisation, and security patching.</w:t>
      </w:r>
    </w:p>
    <w:p>
      <w:pPr>
        <w:numPr>
          <w:ilvl w:val="0"/>
          <w:numId w:val="1001"/>
        </w:numPr>
        <w:pStyle w:val="Compact"/>
      </w:pPr>
      <w:r>
        <w:t xml:space="preserve">Collaboration with cross-functional teams located in Milan and other Italian cities to ensure seamless integration of software components.</w:t>
      </w:r>
    </w:p>
    <w:p>
      <w:pPr>
        <w:numPr>
          <w:ilvl w:val="0"/>
          <w:numId w:val="1001"/>
        </w:numPr>
        <w:pStyle w:val="Compact"/>
      </w:pPr>
      <w:r>
        <w:t xml:space="preserve">Preparation of technical documentation, API specifications, and user-facing release notes in both English and Italian.</w:t>
      </w:r>
    </w:p>
    <w:p>
      <w:pPr>
        <w:numPr>
          <w:ilvl w:val="0"/>
          <w:numId w:val="1001"/>
        </w:numPr>
        <w:pStyle w:val="Compact"/>
      </w:pPr>
      <w:r>
        <w:t xml:space="preserve">Mentoring of junior developers and contribution to the internal knowledge-sharing programme of the Milan engineering team.</w:t>
      </w:r>
    </w:p>
    <w:bookmarkEnd w:id="22"/>
    <w:bookmarkStart w:id="23" w:name="candidate-profile-software-engineer"/>
    <w:p>
      <w:pPr>
        <w:pStyle w:val="Heading2"/>
      </w:pPr>
      <w:r>
        <w:t xml:space="preserve">3. Candidate Profile — Software Engineer</w:t>
      </w:r>
    </w:p>
    <w:p>
      <w:pPr>
        <w:pStyle w:val="FirstParagraph"/>
      </w:pPr>
      <w:r>
        <w:t xml:space="preserve">The</w:t>
      </w:r>
      <w:r>
        <w:t xml:space="preserve"> </w:t>
      </w:r>
      <w:r>
        <w:t xml:space="preserve">Software Engineer</w:t>
      </w:r>
      <w:r>
        <w:t xml:space="preserve"> </w:t>
      </w:r>
      <w:r>
        <w:t xml:space="preserve">proposed under this Quotation Estimate meets the following minimum qualification criteria:</w:t>
      </w:r>
    </w:p>
    <w:p>
      <w:pPr>
        <w:numPr>
          <w:ilvl w:val="0"/>
          <w:numId w:val="1002"/>
        </w:numPr>
        <w:pStyle w:val="Compact"/>
      </w:pPr>
      <w:r>
        <w:t xml:space="preserve">Minimum 7 years of progressive experience in software development, with at least 3 years in a senior or lead capacity.</w:t>
      </w:r>
    </w:p>
    <w:p>
      <w:pPr>
        <w:numPr>
          <w:ilvl w:val="0"/>
          <w:numId w:val="1002"/>
        </w:numPr>
        <w:pStyle w:val="Compact"/>
      </w:pPr>
      <w:r>
        <w:t xml:space="preserve">Degree in Computer Science, Software Engineering, or a closely related discipline from a recognised Italian or international university.</w:t>
      </w:r>
    </w:p>
    <w:p>
      <w:pPr>
        <w:numPr>
          <w:ilvl w:val="0"/>
          <w:numId w:val="1002"/>
        </w:numPr>
        <w:pStyle w:val="Compact"/>
      </w:pPr>
      <w:r>
        <w:t xml:space="preserve">Demonstrated proficiency in at least two of the following: Java/Spring Boot, Python/Django, C#/.NET, or Go.</w:t>
      </w:r>
    </w:p>
    <w:p>
      <w:pPr>
        <w:numPr>
          <w:ilvl w:val="0"/>
          <w:numId w:val="1002"/>
        </w:numPr>
        <w:pStyle w:val="Compact"/>
      </w:pPr>
      <w:r>
        <w:t xml:space="preserve">Working knowledge of Italian (B2 level or above) to facilitate effective communication within the</w:t>
      </w:r>
      <w:r>
        <w:t xml:space="preserve"> </w:t>
      </w:r>
      <w:r>
        <w:t xml:space="preserve">Italy Milan</w:t>
      </w:r>
      <w:r>
        <w:t xml:space="preserve"> </w:t>
      </w:r>
      <w:r>
        <w:t xml:space="preserve">office environment.</w:t>
      </w:r>
    </w:p>
    <w:p>
      <w:pPr>
        <w:numPr>
          <w:ilvl w:val="0"/>
          <w:numId w:val="1002"/>
        </w:numPr>
        <w:pStyle w:val="Compact"/>
      </w:pPr>
      <w:r>
        <w:t xml:space="preserve">Fluent English (C1 level or above) for international collaboration and technical documentation.</w:t>
      </w:r>
    </w:p>
    <w:p>
      <w:pPr>
        <w:numPr>
          <w:ilvl w:val="0"/>
          <w:numId w:val="1002"/>
        </w:numPr>
        <w:pStyle w:val="Compact"/>
      </w:pPr>
      <w:r>
        <w:t xml:space="preserve">Experience with cloud platforms (AWS, Azure, or GCP) and containerisation technologies (Docker, Kubernetes).</w:t>
      </w:r>
    </w:p>
    <w:bookmarkEnd w:id="23"/>
    <w:bookmarkStart w:id="24" w:name="X9731a520f2df829f1d1069be7bb81379a3f65c0"/>
    <w:p>
      <w:pPr>
        <w:pStyle w:val="Heading2"/>
      </w:pPr>
      <w:r>
        <w:t xml:space="preserve">4. Financial Breakdown — Quotation Estimate Details</w:t>
      </w:r>
    </w:p>
    <w:p>
      <w:pPr>
        <w:pStyle w:val="FirstParagraph"/>
      </w:pPr>
      <w:r>
        <w:t xml:space="preserve">The following table presents the complete cost structure for the</w:t>
      </w:r>
      <w:r>
        <w:t xml:space="preserve"> </w:t>
      </w:r>
      <w:r>
        <w:t xml:space="preserve">Software Engineer</w:t>
      </w:r>
      <w:r>
        <w:t xml:space="preserve"> </w:t>
      </w:r>
      <w:r>
        <w:t xml:space="preserve">engagement in</w:t>
      </w:r>
      <w:r>
        <w:t xml:space="preserve"> </w:t>
      </w:r>
      <w:r>
        <w:t xml:space="preserve">Italy Milan</w:t>
      </w:r>
      <w:r>
        <w:t xml:space="preserve">. All amounts are exclusive of VAT (22% Italian standard rate) unless otherwise stated.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Monthly gross salary — Senior Software Engineer (Milan market rate)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6,800.00</w:t>
            </w:r>
          </w:p>
        </w:tc>
        <w:tc>
          <w:tcPr/>
          <w:p>
            <w:pPr>
              <w:pStyle w:val="Compact"/>
              <w:jc w:val="left"/>
            </w:pPr>
            <w:r>
              <w:t xml:space="preserve">81,600.00</w:t>
            </w:r>
          </w:p>
        </w:tc>
      </w:tr>
      <w:tr>
        <w:tc>
          <w:tcPr/>
          <w:p>
            <w:pPr>
              <w:pStyle w:val="Compact"/>
              <w:jc w:val="left"/>
            </w:pPr>
            <w:r>
              <w:t xml:space="preserve">Italian statutory employer contributions (INPS, INAIL, TFR accrual)</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2,144.00</w:t>
            </w:r>
          </w:p>
        </w:tc>
        <w:tc>
          <w:tcPr/>
          <w:p>
            <w:pPr>
              <w:pStyle w:val="Compact"/>
              <w:jc w:val="left"/>
            </w:pPr>
            <w:r>
              <w:t xml:space="preserve">25,728.00</w:t>
            </w:r>
          </w:p>
        </w:tc>
      </w:tr>
      <w:tr>
        <w:tc>
          <w:tcPr/>
          <w:p>
            <w:pPr>
              <w:pStyle w:val="Compact"/>
              <w:jc w:val="left"/>
            </w:pPr>
            <w:r>
              <w:t xml:space="preserve">Recruitment and placement fee (one-time)</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Onboarding, work permit processing, and Italian labour compliance</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Annual professional liability insurance (Milan-based coverage)</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Workstation, software licences, and development environment setup</w:t>
            </w:r>
          </w:p>
        </w:tc>
        <w:tc>
          <w:tcPr/>
          <w:p>
            <w:pPr>
              <w:pStyle w:val="Compact"/>
              <w:jc w:val="left"/>
            </w:pPr>
            <w:r>
              <w:t xml:space="preserve">Item</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Annual performance review and career development programme</w:t>
            </w:r>
          </w:p>
        </w:tc>
        <w:tc>
          <w:tcPr/>
          <w:p>
            <w:pPr>
              <w:pStyle w:val="Compact"/>
              <w:jc w:val="left"/>
            </w:pPr>
            <w:r>
              <w:t xml:space="preserve">Year</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Administrative and HR management fee (monthly)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480.00</w:t>
            </w:r>
          </w:p>
        </w:tc>
        <w:tc>
          <w:tcPr/>
          <w:p>
            <w:pPr>
              <w:pStyle w:val="Compact"/>
              <w:jc w:val="left"/>
            </w:pPr>
            <w:r>
              <w:t xml:space="preserve">5,760.00</w:t>
            </w:r>
          </w:p>
        </w:tc>
      </w:tr>
      <w:tr>
        <w:tc>
          <w:tcPr>
            <w:gridSpan w:val="4"/>
          </w:tcPr>
          <w:p>
            <w:pPr>
              <w:pStyle w:val="Compact"/>
              <w:jc w:val="left"/>
            </w:pPr>
            <w:r>
              <w:t xml:space="preserve">Subtotal (excl. VAT)</w:t>
            </w:r>
          </w:p>
        </w:tc>
        <w:tc>
          <w:tcPr/>
          <w:p>
            <w:pPr>
              <w:pStyle w:val="Compact"/>
              <w:jc w:val="left"/>
            </w:pPr>
            <w:r>
              <w:t xml:space="preserve">139,538.00</w:t>
            </w:r>
          </w:p>
        </w:tc>
      </w:tr>
      <w:tr>
        <w:tc>
          <w:tcPr>
            <w:gridSpan w:val="4"/>
          </w:tcPr>
          <w:p>
            <w:pPr>
              <w:pStyle w:val="Compact"/>
              <w:jc w:val="left"/>
            </w:pPr>
            <w:r>
              <w:t xml:space="preserve">VAT (22% — Italian standard rate)</w:t>
            </w:r>
          </w:p>
        </w:tc>
        <w:tc>
          <w:tcPr/>
          <w:p>
            <w:pPr>
              <w:pStyle w:val="Compact"/>
              <w:jc w:val="left"/>
            </w:pPr>
            <w:r>
              <w:t xml:space="preserve">30,698.36</w:t>
            </w:r>
          </w:p>
        </w:tc>
      </w:tr>
      <w:tr>
        <w:tc>
          <w:tcPr>
            <w:gridSpan w:val="4"/>
          </w:tcPr>
          <w:p>
            <w:pPr>
              <w:pStyle w:val="Compact"/>
              <w:jc w:val="left"/>
            </w:pPr>
            <w:r>
              <w:rPr>
                <w:bCs/>
                <w:b/>
              </w:rPr>
              <w:t xml:space="preserve">GRAND TOTAL (incl. VAT)</w:t>
            </w:r>
          </w:p>
        </w:tc>
        <w:tc>
          <w:tcPr/>
          <w:p>
            <w:pPr>
              <w:pStyle w:val="Compact"/>
              <w:jc w:val="left"/>
            </w:pPr>
            <w:r>
              <w:rPr>
                <w:bCs/>
                <w:b/>
              </w:rPr>
              <w:t xml:space="preserve">170,236.36</w:t>
            </w:r>
          </w:p>
        </w:tc>
      </w:tr>
    </w:tbl>
    <w:bookmarkEnd w:id="24"/>
    <w:bookmarkStart w:id="25" w:name="payment-terms"/>
    <w:p>
      <w:pPr>
        <w:pStyle w:val="Heading2"/>
      </w:pPr>
      <w:r>
        <w:t xml:space="preserve">5. Payment Terms</w:t>
      </w:r>
    </w:p>
    <w:p>
      <w:pPr>
        <w:pStyle w:val="FirstParagraph"/>
      </w:pPr>
      <w:r>
        <w:t xml:space="preserve">Payment for the services described in this</w:t>
      </w:r>
      <w:r>
        <w:t xml:space="preserve"> </w:t>
      </w:r>
      <w:r>
        <w:t xml:space="preserve">Quotation Estimate</w:t>
      </w:r>
      <w:r>
        <w:t xml:space="preserve"> </w:t>
      </w:r>
      <w:r>
        <w:t xml:space="preserve">shall be made via bank transfer (bonifico bancario) to the account of TechTalent Solutions S.r.l., Milan, Italy. The recruitment and placement fee is due within 15 business days of contract signature. Monthly salary and contribution payments are due on the 28th of each month, in arrears. A 1.5% monthly late-payment interest charge shall apply to any overdue amounts in accordance with Italian commercial law (Codice Civile, Art. 1284).</w:t>
      </w:r>
    </w:p>
    <w:bookmarkEnd w:id="25"/>
    <w:bookmarkStart w:id="26" w:name="validity-and-assumptions"/>
    <w:p>
      <w:pPr>
        <w:pStyle w:val="Heading2"/>
      </w:pPr>
      <w:r>
        <w:t xml:space="preserve">6. Validity and Assumptions</w:t>
      </w:r>
    </w:p>
    <w:p>
      <w:pPr>
        <w:pStyle w:val="FirstParagraph"/>
      </w:pPr>
      <w:r>
        <w:t xml:space="preserve">This</w:t>
      </w:r>
      <w:r>
        <w:t xml:space="preserve"> </w:t>
      </w:r>
      <w:r>
        <w:t xml:space="preserve">Quotation Estimate</w:t>
      </w:r>
      <w:r>
        <w:t xml:space="preserve"> </w:t>
      </w:r>
      <w:r>
        <w:t xml:space="preserve">is valid for a period of 90 calendar days from the date of issue. The pricing reflects current market conditions for a</w:t>
      </w:r>
      <w:r>
        <w:t xml:space="preserve"> </w:t>
      </w:r>
      <w:r>
        <w:t xml:space="preserve">Software Engineer</w:t>
      </w:r>
      <w:r>
        <w:t xml:space="preserve"> </w:t>
      </w:r>
      <w:r>
        <w:t xml:space="preserve">in the</w:t>
      </w:r>
      <w:r>
        <w:t xml:space="preserve"> </w:t>
      </w:r>
      <w:r>
        <w:t xml:space="preserve">Italy Milan</w:t>
      </w:r>
      <w:r>
        <w:t xml:space="preserve"> </w:t>
      </w:r>
      <w:r>
        <w:t xml:space="preserve">region as of June 2025. Should the client require the engagement to commence after the validity period, a revised Quotation Estimate will be issued to account for any changes in salary benchmarks, statutory contribution rates, or exchange-rate fluctuations. All Italian labour law requirements, including those governed by the CCNL Commercio and CCNL Metalmeccanici collective agreements, shall be strictly observed.</w:t>
      </w:r>
    </w:p>
    <w:bookmarkEnd w:id="26"/>
    <w:bookmarkStart w:id="27" w:name="terms-and-conditions"/>
    <w:p>
      <w:pPr>
        <w:pStyle w:val="Heading2"/>
      </w:pPr>
      <w:r>
        <w:t xml:space="preserve">7. Terms and Conditions</w:t>
      </w:r>
    </w:p>
    <w:p>
      <w:pPr>
        <w:numPr>
          <w:ilvl w:val="0"/>
          <w:numId w:val="1003"/>
        </w:numPr>
        <w:pStyle w:val="Compact"/>
      </w:pPr>
      <w:r>
        <w:t xml:space="preserve">This Quotation Estimate does not constitute a binding contract until formally accepted in writing by both parties.</w:t>
      </w:r>
    </w:p>
    <w:p>
      <w:pPr>
        <w:numPr>
          <w:ilvl w:val="0"/>
          <w:numId w:val="1003"/>
        </w:numPr>
        <w:pStyle w:val="Compact"/>
      </w:pPr>
      <w:r>
        <w:t xml:space="preserve">The Software Engineer shall be employed under an Italian full-time contract (contratto a tempo indeterminato) in compliance with all national and regional (Lombardy) labour regulations applicable in Italy Milan.</w:t>
      </w:r>
    </w:p>
    <w:p>
      <w:pPr>
        <w:numPr>
          <w:ilvl w:val="0"/>
          <w:numId w:val="1003"/>
        </w:numPr>
        <w:pStyle w:val="Compact"/>
      </w:pPr>
      <w:r>
        <w:t xml:space="preserve">Any scope changes, additional deliverables, or extensions beyond the 12-month period outlined herein shall be subject to a supplementary Quotation Estimate and mutual written agreement.</w:t>
      </w:r>
    </w:p>
    <w:p>
      <w:pPr>
        <w:numPr>
          <w:ilvl w:val="0"/>
          <w:numId w:val="1003"/>
        </w:numPr>
        <w:pStyle w:val="Compact"/>
      </w:pPr>
      <w:r>
        <w:t xml:space="preserve">Confidentiality obligations apply to all technical, commercial, and personnel information exchanged in connection with this engagement.</w:t>
      </w:r>
    </w:p>
    <w:p>
      <w:pPr>
        <w:numPr>
          <w:ilvl w:val="0"/>
          <w:numId w:val="1003"/>
        </w:numPr>
        <w:pStyle w:val="Compact"/>
      </w:pPr>
      <w:r>
        <w:t xml:space="preserve">Disputes arising from this Quotation Estimate or the resulting contract shall be resolved by the competent courts of Milan, Italy, in accordance with Italian civil procedure.</w:t>
      </w:r>
    </w:p>
    <w:p>
      <w:pPr>
        <w:numPr>
          <w:ilvl w:val="0"/>
          <w:numId w:val="1003"/>
        </w:numPr>
        <w:pStyle w:val="Compact"/>
      </w:pPr>
      <w:r>
        <w:t xml:space="preserve">The Software Engineer is subject to a non-compete clause of 12 months post-termination, as permitted under Italian law (Art. 2125 Codice Civile).</w:t>
      </w:r>
    </w:p>
    <w:bookmarkEnd w:id="27"/>
    <w:bookmarkStart w:id="28" w:name="acceptance"/>
    <w:p>
      <w:pPr>
        <w:pStyle w:val="Heading2"/>
      </w:pPr>
      <w:r>
        <w:t xml:space="preserve">8.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figures set forth for the engagement of the</w:t>
      </w:r>
      <w:r>
        <w:t xml:space="preserve"> </w:t>
      </w:r>
      <w:r>
        <w:t xml:space="preserve">Software Engineer</w:t>
      </w:r>
      <w:r>
        <w:t xml:space="preserve"> </w:t>
      </w:r>
      <w:r>
        <w:t xml:space="preserve">in</w:t>
      </w:r>
      <w:r>
        <w:t xml:space="preserve"> </w:t>
      </w:r>
      <w:r>
        <w:t xml:space="preserve">Italy Milan</w:t>
      </w:r>
      <w:r>
        <w:t xml:space="preserve">.</w:t>
      </w:r>
    </w:p>
    <w:p>
      <w:pPr>
        <w:pStyle w:val="BodyText"/>
      </w:pPr>
      <w:r>
        <w:rPr>
          <w:bCs/>
          <w:b/>
        </w:rPr>
        <w:t xml:space="preserve">For TechTalent Solutions S.r.l. (Provider)</w:t>
      </w:r>
      <w:r>
        <w:br/>
      </w:r>
      <w:r>
        <w:t xml:space="preserve">Name: ___________________________</w:t>
      </w:r>
      <w:r>
        <w:br/>
      </w:r>
      <w:r>
        <w:t xml:space="preserve">Title: ___________________________</w:t>
      </w:r>
      <w:r>
        <w:br/>
      </w:r>
      <w:r>
        <w:t xml:space="preserve">Signature: _______________________</w:t>
      </w:r>
      <w:r>
        <w:br/>
      </w:r>
      <w:r>
        <w:t xml:space="preserve">Date: ___________________________</w:t>
      </w:r>
    </w:p>
    <w:p>
      <w:pPr>
        <w:pStyle w:val="BodyText"/>
      </w:pPr>
      <w:r>
        <w:rPr>
          <w:bCs/>
          <w:b/>
        </w:rPr>
        <w:t xml:space="preserve">For the Client (Recipient)</w:t>
      </w:r>
      <w:r>
        <w:br/>
      </w:r>
      <w:r>
        <w:t xml:space="preserve">Name: ___________________________</w:t>
      </w:r>
      <w:r>
        <w:br/>
      </w:r>
      <w:r>
        <w:t xml:space="preserve">Title: ___________________________</w:t>
      </w:r>
      <w:r>
        <w:br/>
      </w:r>
      <w:r>
        <w:t xml:space="preserve">Signature: _______________________</w:t>
      </w:r>
      <w:r>
        <w:br/>
      </w:r>
      <w:r>
        <w:t xml:space="preserve">Date: ___________________________</w:t>
      </w:r>
    </w:p>
    <w:p>
      <w:pPr>
        <w:pStyle w:val="BodyText"/>
      </w:pPr>
      <w:r>
        <w:t xml:space="preserve">Quotation Estimate QTE-MIL-2025-0847 — Software Engineer — Italy Milan</w:t>
      </w:r>
      <w:r>
        <w:br/>
      </w:r>
      <w:r>
        <w:t xml:space="preserve">TechTalent Solutions S.r.l. | P.IVA: IT01234567890 | Via Montenapoleone 42, 20121 Milan, Italy</w:t>
      </w:r>
      <w:r>
        <w:br/>
      </w:r>
      <w:r>
        <w:t xml:space="preserve">This document is generated electronically and is valid without a physical stamp. © 2025 TechTalent Solutions S.r.l.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Italy Milan</dc:title>
  <dc:creator/>
  <dc:language>en</dc:language>
  <cp:keywords/>
  <dcterms:created xsi:type="dcterms:W3CDTF">2026-10-10T02:09:29Z</dcterms:created>
  <dcterms:modified xsi:type="dcterms:W3CDTF">2026-10-10T02:09:29Z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