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Software Engineer Services</w:t>
      </w:r>
    </w:p>
    <w:p>
      <w:pPr>
        <w:pStyle w:val="BodyText"/>
      </w:pPr>
      <w:r>
        <w:t xml:space="preserve">Prepared for the Pakistan Karachi Market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QTE-KHI-2025-0472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By</w:t>
            </w:r>
          </w:p>
        </w:tc>
        <w:tc>
          <w:tcPr/>
          <w:p>
            <w:pPr>
              <w:pStyle w:val="Compact"/>
              <w:jc w:val="left"/>
            </w:pPr>
            <w:r>
              <w:t xml:space="preserve">Apex Digital Solutions (Pvt.) Ltd., Clifton Block 5, Pakistan Karachi</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Service Location</w:t>
            </w:r>
          </w:p>
        </w:tc>
        <w:tc>
          <w:tcPr/>
          <w:p>
            <w:pPr>
              <w:pStyle w:val="Compact"/>
              <w:jc w:val="left"/>
            </w:pPr>
            <w:r>
              <w:t xml:space="preserve">Pakistan Karachi – On-site / Hybrid / Remote (Client's discretion)</w:t>
            </w:r>
          </w:p>
        </w:tc>
      </w:tr>
      <w:tr>
        <w:tc>
          <w:tcPr/>
          <w:p>
            <w:pPr>
              <w:pStyle w:val="Compact"/>
              <w:jc w:val="left"/>
            </w:pPr>
            <w:r>
              <w:t xml:space="preserve">Engagement Type</w:t>
            </w:r>
          </w:p>
        </w:tc>
        <w:tc>
          <w:tcPr/>
          <w:p>
            <w:pPr>
              <w:pStyle w:val="Compact"/>
              <w:jc w:val="left"/>
            </w:pPr>
            <w:r>
              <w:t xml:space="preserve">Full-Time Software Engineer Contract (12 Months, Renewable)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financial breakdown for the engagement of a qualified</w:t>
      </w:r>
      <w:r>
        <w:t xml:space="preserve"> </w:t>
      </w:r>
      <w:r>
        <w:t xml:space="preserve">Software Engineer</w:t>
      </w:r>
      <w:r>
        <w:t xml:space="preserve"> </w:t>
      </w:r>
      <w:r>
        <w:t xml:space="preserve">to deliver end-to-end software development, maintenance, and technical support services. The scope of this engagement is specifically tailored to meet the operational and technological requirements of clients operating within</w:t>
      </w:r>
      <w:r>
        <w:t xml:space="preserve"> </w:t>
      </w:r>
      <w:r>
        <w:t xml:space="preserve">Pakistan Karachi</w:t>
      </w:r>
      <w:r>
        <w:t xml:space="preserve">, one of the most dynamic and rapidly growing technology hubs in South Asia. This</w:t>
      </w:r>
      <w:r>
        <w:t xml:space="preserve"> </w:t>
      </w:r>
      <w:r>
        <w:t xml:space="preserve">Quotation Estimate</w:t>
      </w:r>
      <w:r>
        <w:t xml:space="preserve"> </w:t>
      </w:r>
      <w:r>
        <w:t xml:space="preserve">reflects current market rates, industry standards, and the competitive landscape for</w:t>
      </w:r>
      <w:r>
        <w:t xml:space="preserve"> </w:t>
      </w:r>
      <w:r>
        <w:t xml:space="preserve">Software Engineer</w:t>
      </w:r>
      <w:r>
        <w:t xml:space="preserve"> </w:t>
      </w:r>
      <w:r>
        <w:t xml:space="preserve">talent available in</w:t>
      </w:r>
      <w:r>
        <w:t xml:space="preserve"> </w:t>
      </w:r>
      <w:r>
        <w:t xml:space="preserve">Pakistan Karachi</w:t>
      </w:r>
      <w:r>
        <w:t xml:space="preserve">.</w:t>
      </w:r>
    </w:p>
    <w:bookmarkEnd w:id="21"/>
    <w:bookmarkStart w:id="22" w:name="scope-of-work-software-engineer-services"/>
    <w:p>
      <w:pPr>
        <w:pStyle w:val="Heading2"/>
      </w:pPr>
      <w:r>
        <w:t xml:space="preserve">2. Scope of Work – Software Engineer Services</w:t>
      </w:r>
    </w:p>
    <w:p>
      <w:pPr>
        <w:pStyle w:val="FirstParagraph"/>
      </w:pPr>
      <w:r>
        <w:t xml:space="preserve">The</w:t>
      </w:r>
      <w:r>
        <w:t xml:space="preserve"> </w:t>
      </w:r>
      <w:r>
        <w:t xml:space="preserve">Software Engineer</w:t>
      </w:r>
      <w:r>
        <w:t xml:space="preserve"> </w:t>
      </w:r>
      <w:r>
        <w:t xml:space="preserve">engaged under this</w:t>
      </w:r>
      <w:r>
        <w:t xml:space="preserve"> </w:t>
      </w:r>
      <w:r>
        <w:t xml:space="preserve">Quotation Estimate</w:t>
      </w:r>
      <w:r>
        <w:t xml:space="preserve"> </w:t>
      </w:r>
      <w:r>
        <w:t xml:space="preserve">shall be responsible for the following deliverables and responsibilities:</w:t>
      </w:r>
    </w:p>
    <w:p>
      <w:pPr>
        <w:numPr>
          <w:ilvl w:val="0"/>
          <w:numId w:val="1001"/>
        </w:numPr>
        <w:pStyle w:val="Compact"/>
      </w:pPr>
      <w:r>
        <w:t xml:space="preserve">Design, development, testing, and deployment of web-based and mobile applications using modern technology stacks (React, Node.js, Python, Java, .NET, or as specified by the client).</w:t>
      </w:r>
    </w:p>
    <w:p>
      <w:pPr>
        <w:numPr>
          <w:ilvl w:val="0"/>
          <w:numId w:val="1001"/>
        </w:numPr>
        <w:pStyle w:val="Compact"/>
      </w:pPr>
      <w:r>
        <w:t xml:space="preserve">Architecture design and system integration for enterprise-level software solutions tailored to the business processes prevalent in</w:t>
      </w:r>
      <w:r>
        <w:t xml:space="preserve"> </w:t>
      </w:r>
      <w:r>
        <w:t xml:space="preserve">Pakistan Karachi</w:t>
      </w:r>
      <w:r>
        <w:t xml:space="preserve"> </w:t>
      </w:r>
      <w:r>
        <w:t xml:space="preserve">industries including banking, logistics, e-commerce, and healthcare.</w:t>
      </w:r>
    </w:p>
    <w:p>
      <w:pPr>
        <w:numPr>
          <w:ilvl w:val="0"/>
          <w:numId w:val="1001"/>
        </w:numPr>
        <w:pStyle w:val="Compact"/>
      </w:pPr>
      <w:r>
        <w:t xml:space="preserve">Code review, refactoring, and performance optimization of existing codebases to ensure scalability and maintainability.</w:t>
      </w:r>
    </w:p>
    <w:p>
      <w:pPr>
        <w:numPr>
          <w:ilvl w:val="0"/>
          <w:numId w:val="1001"/>
        </w:numPr>
        <w:pStyle w:val="Compact"/>
      </w:pPr>
      <w:r>
        <w:t xml:space="preserve">Implementation of CI/CD pipelines, automated testing frameworks, and DevOps best practices.</w:t>
      </w:r>
    </w:p>
    <w:p>
      <w:pPr>
        <w:numPr>
          <w:ilvl w:val="0"/>
          <w:numId w:val="1001"/>
        </w:numPr>
        <w:pStyle w:val="Compact"/>
      </w:pPr>
      <w:r>
        <w:t xml:space="preserve">Technical documentation, API design, and knowledge transfer sessions for internal client teams based in</w:t>
      </w:r>
      <w:r>
        <w:t xml:space="preserve"> </w:t>
      </w:r>
      <w:r>
        <w:t xml:space="preserve">Pakistan Karachi</w:t>
      </w:r>
      <w:r>
        <w:t xml:space="preserve">.</w:t>
      </w:r>
    </w:p>
    <w:p>
      <w:pPr>
        <w:numPr>
          <w:ilvl w:val="0"/>
          <w:numId w:val="1001"/>
        </w:numPr>
        <w:pStyle w:val="Compact"/>
      </w:pPr>
      <w:r>
        <w:t xml:space="preserve">Ongoing technical support, bug resolution, and system monitoring during the contract period.</w:t>
      </w:r>
    </w:p>
    <w:p>
      <w:pPr>
        <w:numPr>
          <w:ilvl w:val="0"/>
          <w:numId w:val="1001"/>
        </w:numPr>
        <w:pStyle w:val="Compact"/>
      </w:pPr>
      <w:r>
        <w:t xml:space="preserve">Collaboration with cross-functional teams including product managers, UI/UX designers, and quality assurance specialists.</w:t>
      </w:r>
    </w:p>
    <w:bookmarkEnd w:id="22"/>
    <w:bookmarkStart w:id="23" w:name="detailed-cost-breakdown"/>
    <w:p>
      <w:pPr>
        <w:pStyle w:val="Heading2"/>
      </w:pPr>
      <w:r>
        <w:t xml:space="preserve">3. Detailed Cost Breakdown</w:t>
      </w:r>
    </w:p>
    <w:p>
      <w:pPr>
        <w:pStyle w:val="FirstParagraph"/>
      </w:pPr>
      <w:r>
        <w:t xml:space="preserve">The following table presents the itemized costs associated with this</w:t>
      </w:r>
      <w:r>
        <w:t xml:space="preserve"> </w:t>
      </w:r>
      <w:r>
        <w:t xml:space="preserve">Quotation Estimate</w:t>
      </w:r>
      <w:r>
        <w:t xml:space="preserve"> </w:t>
      </w:r>
      <w:r>
        <w:t xml:space="preserve">for the</w:t>
      </w:r>
      <w:r>
        <w:t xml:space="preserve"> </w:t>
      </w:r>
      <w:r>
        <w:t xml:space="preserve">Software Engineer</w:t>
      </w:r>
      <w:r>
        <w:t xml:space="preserve"> </w:t>
      </w:r>
      <w:r>
        <w:t xml:space="preserve">engagement in</w:t>
      </w:r>
      <w:r>
        <w:t xml:space="preserve"> </w:t>
      </w:r>
      <w:r>
        <w:t xml:space="preserve">Pakistan Karachi</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Description</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Senior Software Engineer – Monthly Salary &amp; Benefits</w:t>
            </w:r>
          </w:p>
        </w:tc>
        <w:tc>
          <w:tcPr/>
          <w:p>
            <w:pPr>
              <w:pStyle w:val="Compact"/>
              <w:jc w:val="left"/>
            </w:pPr>
            <w:r>
              <w:t xml:space="preserve">12 Months</w:t>
            </w:r>
          </w:p>
        </w:tc>
        <w:tc>
          <w:tcPr/>
          <w:p>
            <w:pPr>
              <w:pStyle w:val="Compact"/>
              <w:jc w:val="left"/>
            </w:pPr>
            <w:r>
              <w:t xml:space="preserve">350,000 / month</w:t>
            </w:r>
          </w:p>
        </w:tc>
        <w:tc>
          <w:tcPr/>
          <w:p>
            <w:pPr>
              <w:pStyle w:val="Compact"/>
              <w:jc w:val="left"/>
            </w:pPr>
            <w:r>
              <w:t xml:space="preserve">4,200,000</w:t>
            </w:r>
          </w:p>
        </w:tc>
      </w:tr>
      <w:tr>
        <w:tc>
          <w:tcPr/>
          <w:p>
            <w:pPr>
              <w:pStyle w:val="Compact"/>
              <w:jc w:val="left"/>
            </w:pPr>
            <w:r>
              <w:t xml:space="preserve">Software Engineer – Onboarding &amp; Training Allowance</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75,000</w:t>
            </w:r>
          </w:p>
        </w:tc>
      </w:tr>
      <w:tr>
        <w:tc>
          <w:tcPr/>
          <w:p>
            <w:pPr>
              <w:pStyle w:val="Compact"/>
              <w:jc w:val="left"/>
            </w:pPr>
            <w:r>
              <w:t xml:space="preserve">Workstation &amp; Development Environment Setup</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180,000</w:t>
            </w:r>
          </w:p>
        </w:tc>
      </w:tr>
      <w:tr>
        <w:tc>
          <w:tcPr/>
          <w:p>
            <w:pPr>
              <w:pStyle w:val="Compact"/>
              <w:jc w:val="left"/>
            </w:pPr>
            <w:r>
              <w:t xml:space="preserve">Software Licenses &amp; Cloud Infrastructure (Monthly)</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Project Management &amp; Coordination Fee</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300,000</w:t>
            </w:r>
          </w:p>
        </w:tc>
      </w:tr>
      <w:tr>
        <w:tc>
          <w:tcPr/>
          <w:p>
            <w:pPr>
              <w:pStyle w:val="Compact"/>
              <w:jc w:val="left"/>
            </w:pPr>
            <w:r>
              <w:t xml:space="preserve">Travel &amp; Local Transportation (Pakistan Karachi)</w:t>
            </w:r>
          </w:p>
        </w:tc>
        <w:tc>
          <w:tcPr/>
          <w:p>
            <w:pPr>
              <w:pStyle w:val="Compact"/>
              <w:jc w:val="left"/>
            </w:pPr>
            <w:r>
              <w:t xml:space="preserve">12 Months</w:t>
            </w:r>
          </w:p>
        </w:tc>
        <w:tc>
          <w:tcPr/>
          <w:p>
            <w:pPr>
              <w:pStyle w:val="Compact"/>
              <w:jc w:val="left"/>
            </w:pPr>
            <w:r>
              <w:t xml:space="preserve">15,000 / month</w:t>
            </w:r>
          </w:p>
        </w:tc>
        <w:tc>
          <w:tcPr/>
          <w:p>
            <w:pPr>
              <w:pStyle w:val="Compact"/>
              <w:jc w:val="left"/>
            </w:pPr>
            <w:r>
              <w:t xml:space="preserve">180,000</w:t>
            </w:r>
          </w:p>
        </w:tc>
      </w:tr>
      <w:tr>
        <w:tc>
          <w:tcPr/>
          <w:p>
            <w:pPr>
              <w:pStyle w:val="Compact"/>
              <w:jc w:val="left"/>
            </w:pPr>
            <w:r>
              <w:t xml:space="preserve">Health Insurance &amp; Statutory Compliance (PEPRA, FBR)</w:t>
            </w:r>
          </w:p>
        </w:tc>
        <w:tc>
          <w:tcPr/>
          <w:p>
            <w:pPr>
              <w:pStyle w:val="Compact"/>
              <w:jc w:val="left"/>
            </w:pPr>
            <w:r>
              <w:t xml:space="preserve">12 Months</w:t>
            </w:r>
          </w:p>
        </w:tc>
        <w:tc>
          <w:tcPr/>
          <w:p>
            <w:pPr>
              <w:pStyle w:val="Compact"/>
              <w:jc w:val="left"/>
            </w:pPr>
            <w:r>
              <w:t xml:space="preserve">30,000 / month</w:t>
            </w:r>
          </w:p>
        </w:tc>
        <w:tc>
          <w:tcPr/>
          <w:p>
            <w:pPr>
              <w:pStyle w:val="Compact"/>
              <w:jc w:val="left"/>
            </w:pPr>
            <w:r>
              <w:t xml:space="preserve">360,000</w:t>
            </w:r>
          </w:p>
        </w:tc>
      </w:tr>
      <w:tr>
        <w:tc>
          <w:tcPr/>
          <w:p>
            <w:pPr>
              <w:pStyle w:val="Compact"/>
              <w:jc w:val="left"/>
            </w:pPr>
            <w:r>
              <w:t xml:space="preserve">Contingency &amp; Miscellaneous (5%)</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322,500</w:t>
            </w:r>
          </w:p>
        </w:tc>
      </w:tr>
      <w:tr>
        <w:tc>
          <w:tcPr>
            <w:gridSpan w:val="3"/>
          </w:tcPr>
          <w:p>
            <w:pPr>
              <w:pStyle w:val="Compact"/>
              <w:jc w:val="left"/>
            </w:pPr>
            <w:r>
              <w:t xml:space="preserve">TOTAL ESTIMATED COST (PKR)</w:t>
            </w:r>
          </w:p>
        </w:tc>
        <w:tc>
          <w:tcPr/>
          <w:p>
            <w:pPr>
              <w:pStyle w:val="Compact"/>
              <w:jc w:val="left"/>
            </w:pPr>
            <w:r>
              <w:t xml:space="preserve">6,157,500</w:t>
            </w:r>
          </w:p>
        </w:tc>
      </w:tr>
      <w:tr>
        <w:tc>
          <w:tcPr>
            <w:gridSpan w:val="3"/>
          </w:tcPr>
          <w:p>
            <w:pPr>
              <w:pStyle w:val="Compact"/>
              <w:jc w:val="left"/>
            </w:pPr>
            <w:r>
              <w:t xml:space="preserve">TOTAL ESTIMATED COST (USD Approx. @ PKR 278/USD)</w:t>
            </w:r>
          </w:p>
        </w:tc>
        <w:tc>
          <w:tcPr/>
          <w:p>
            <w:pPr>
              <w:pStyle w:val="Compact"/>
              <w:jc w:val="left"/>
            </w:pPr>
            <w:r>
              <w:t xml:space="preserve">$22,150</w:t>
            </w:r>
          </w:p>
        </w:tc>
      </w:tr>
    </w:tbl>
    <w:bookmarkEnd w:id="23"/>
    <w:bookmarkStart w:id="24" w:name="payment-schedule"/>
    <w:p>
      <w:pPr>
        <w:pStyle w:val="Heading2"/>
      </w:pPr>
      <w:r>
        <w:t xml:space="preserve">4. Payment Schedule</w:t>
      </w:r>
    </w:p>
    <w:p>
      <w:pPr>
        <w:pStyle w:val="FirstParagraph"/>
      </w:pPr>
      <w:r>
        <w:t xml:space="preserve">Payment for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25% Advance Payment:</w:t>
      </w:r>
      <w:r>
        <w:t xml:space="preserve"> </w:t>
      </w:r>
      <w:r>
        <w:t xml:space="preserve">Due upon signed acceptance of this</w:t>
      </w:r>
      <w:r>
        <w:t xml:space="preserve"> </w:t>
      </w:r>
      <w:r>
        <w:t xml:space="preserve">Quotation Estimate</w:t>
      </w:r>
      <w:r>
        <w:t xml:space="preserve"> </w:t>
      </w:r>
      <w:r>
        <w:t xml:space="preserve">and commencement of the</w:t>
      </w:r>
      <w:r>
        <w:t xml:space="preserve"> </w:t>
      </w:r>
      <w:r>
        <w:t xml:space="preserve">Software Engineer</w:t>
      </w:r>
      <w:r>
        <w:t xml:space="preserve"> </w:t>
      </w:r>
      <w:r>
        <w:t xml:space="preserve">onboarding process.</w:t>
      </w:r>
    </w:p>
    <w:p>
      <w:pPr>
        <w:numPr>
          <w:ilvl w:val="0"/>
          <w:numId w:val="1002"/>
        </w:numPr>
        <w:pStyle w:val="Compact"/>
      </w:pPr>
      <w:r>
        <w:rPr>
          <w:bCs/>
          <w:b/>
        </w:rPr>
        <w:t xml:space="preserve">Monthly Installments (75%):</w:t>
      </w:r>
      <w:r>
        <w:t xml:space="preserve"> </w:t>
      </w:r>
      <w:r>
        <w:t xml:space="preserve">The remaining balance shall be paid in equal monthly installments over the 12-month contract period, due on the 5th business day of each month.</w:t>
      </w:r>
    </w:p>
    <w:p>
      <w:pPr>
        <w:numPr>
          <w:ilvl w:val="0"/>
          <w:numId w:val="1002"/>
        </w:numPr>
        <w:pStyle w:val="Compact"/>
      </w:pPr>
      <w:r>
        <w:t xml:space="preserve">All payments shall be made via bank transfer to the designated account of Apex Digital Solutions (Pvt.) Ltd., Pakistan Karachi. Invoices will be issued in accordance with FBR (Federal Board of Revenue) guidelines applicable in</w:t>
      </w:r>
      <w:r>
        <w:t xml:space="preserve"> </w:t>
      </w:r>
      <w:r>
        <w:t xml:space="preserve">Pakistan Karachi</w:t>
      </w:r>
      <w:r>
        <w:t xml:space="preserv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Beyond this period, rates may be subject to revision based on market conditions in</w:t>
      </w:r>
      <w:r>
        <w:t xml:space="preserve"> </w:t>
      </w:r>
      <w:r>
        <w:t xml:space="preserve">Pakistan Karachi</w:t>
      </w:r>
      <w:r>
        <w:t xml:space="preserve">.</w:t>
      </w:r>
    </w:p>
    <w:p>
      <w:pPr>
        <w:numPr>
          <w:ilvl w:val="0"/>
          <w:numId w:val="1003"/>
        </w:numPr>
        <w:pStyle w:val="Compact"/>
      </w:pPr>
      <w:r>
        <w:t xml:space="preserve">The</w:t>
      </w:r>
      <w:r>
        <w:t xml:space="preserve"> </w:t>
      </w:r>
      <w:r>
        <w:t xml:space="preserve">Software Engineer</w:t>
      </w:r>
      <w:r>
        <w:t xml:space="preserve"> </w:t>
      </w:r>
      <w:r>
        <w:t xml:space="preserve">shall be bound by a Non-Disclosure Agreement (NDA) and Intellectual Property Assignment Agreement for the duration of the engagement and for 24 months thereafter.</w:t>
      </w:r>
    </w:p>
    <w:p>
      <w:pPr>
        <w:numPr>
          <w:ilvl w:val="0"/>
          <w:numId w:val="1003"/>
        </w:numPr>
        <w:pStyle w:val="Compact"/>
      </w:pPr>
      <w:r>
        <w:t xml:space="preserve">Either party may terminate the contract with 30 days' written notice. In the event of early termination, a pro-rata adjustment shall be applied to the remaining balance of this</w:t>
      </w:r>
      <w:r>
        <w:t xml:space="preserve"> </w:t>
      </w:r>
      <w:r>
        <w:t xml:space="preserve">Quotation Estimate</w:t>
      </w:r>
      <w:r>
        <w:t xml:space="preserve">.</w:t>
      </w:r>
    </w:p>
    <w:p>
      <w:pPr>
        <w:numPr>
          <w:ilvl w:val="0"/>
          <w:numId w:val="1003"/>
        </w:numPr>
        <w:pStyle w:val="Compact"/>
      </w:pPr>
      <w:r>
        <w:t xml:space="preserve">All work performed by the</w:t>
      </w:r>
      <w:r>
        <w:t xml:space="preserve"> </w:t>
      </w:r>
      <w:r>
        <w:t xml:space="preserve">Software Engineer</w:t>
      </w:r>
      <w:r>
        <w:t xml:space="preserve"> </w:t>
      </w:r>
      <w:r>
        <w:t xml:space="preserve">shall comply with the Information Technology Act 2003 of Pakistan and applicable data protection regulations in</w:t>
      </w:r>
      <w:r>
        <w:t xml:space="preserve"> </w:t>
      </w:r>
      <w:r>
        <w:t xml:space="preserve">Pakistan Karachi</w:t>
      </w:r>
      <w:r>
        <w:t xml:space="preserve">.</w:t>
      </w:r>
    </w:p>
    <w:p>
      <w:pPr>
        <w:numPr>
          <w:ilvl w:val="0"/>
          <w:numId w:val="1003"/>
        </w:numPr>
        <w:pStyle w:val="Compact"/>
      </w:pPr>
      <w:r>
        <w:t xml:space="preserve">Any changes to the scope of work beyond the originally defined deliverables will require a supplementary</w:t>
      </w:r>
      <w:r>
        <w:t xml:space="preserve"> </w:t>
      </w:r>
      <w:r>
        <w:t xml:space="preserve">Quotation Estimate</w:t>
      </w:r>
      <w:r>
        <w:t xml:space="preserve"> </w:t>
      </w:r>
      <w:r>
        <w:t xml:space="preserve">and mutual written approval before implementation.</w:t>
      </w:r>
    </w:p>
    <w:p>
      <w:pPr>
        <w:numPr>
          <w:ilvl w:val="0"/>
          <w:numId w:val="1003"/>
        </w:numPr>
        <w:pStyle w:val="Compact"/>
      </w:pPr>
      <w:r>
        <w:t xml:space="preserve">Disputes arising from this engagement shall be resolved through arbitration in</w:t>
      </w:r>
      <w:r>
        <w:t xml:space="preserve"> </w:t>
      </w:r>
      <w:r>
        <w:t xml:space="preserve">Pakistan Karachi</w:t>
      </w:r>
      <w:r>
        <w:t xml:space="preserve"> </w:t>
      </w:r>
      <w:r>
        <w:t xml:space="preserve">in accordance with the Arbitration Act 1940.</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financial obligations outlined in this</w:t>
      </w:r>
      <w:r>
        <w:t xml:space="preserve"> </w:t>
      </w:r>
      <w:r>
        <w:t xml:space="preserve">Quotation Estimate</w:t>
      </w:r>
      <w:r>
        <w:t xml:space="preserve"> </w:t>
      </w:r>
      <w:r>
        <w:t xml:space="preserve">for the engagement of a</w:t>
      </w:r>
      <w:r>
        <w:t xml:space="preserve"> </w:t>
      </w:r>
      <w:r>
        <w:t xml:space="preserve">Software Engineer</w:t>
      </w:r>
      <w:r>
        <w:t xml:space="preserve"> </w:t>
      </w:r>
      <w:r>
        <w:t xml:space="preserve">in</w:t>
      </w:r>
      <w:r>
        <w:t xml:space="preserve"> </w:t>
      </w:r>
      <w:r>
        <w:t xml:space="preserve">Pakistan Karachi</w:t>
      </w:r>
      <w:r>
        <w:t xml:space="preserve">.</w:t>
      </w:r>
    </w:p>
    <w:p>
      <w:pPr>
        <w:pStyle w:val="BodyText"/>
      </w:pPr>
      <w:r>
        <w:rPr>
          <w:bCs/>
          <w:b/>
        </w:rPr>
        <w:t xml:space="preserve">For Apex Digital Solutions (Pvt.) Ltd.</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Apex Digital Solutions (Pvt.) Ltd. | Clifton Block 5, DHA Phase 2, Pakistan Karachi 75600 | NTN: 0000000000000 | Phone: +92-21-XXXXXXX</w:t>
      </w:r>
    </w:p>
    <w:p>
      <w:pPr>
        <w:pStyle w:val="BodyText"/>
      </w:pPr>
      <w:r>
        <w:t xml:space="preserve">This Quotation Estimate is a confidential document intended solely for the named recipient. Unauthorized reproduction or distribution is prohibited.</w:t>
      </w:r>
    </w:p>
    <w:p>
      <w:pPr>
        <w:pStyle w:val="BodyText"/>
      </w:pPr>
      <w:r>
        <w:t xml:space="preserve">Document Reference: QTE-KHI-2025-0472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Pakistan Karachi</dc:title>
  <dc:creator/>
  <dc:language>en</dc:language>
  <cp:keywords/>
  <dcterms:created xsi:type="dcterms:W3CDTF">2026-10-10T05:40:28Z</dcterms:created>
  <dcterms:modified xsi:type="dcterms:W3CDTF">2026-10-10T05:40:28Z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