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Colombo, Sri Lanka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QE/SE/CLM/2025/0047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IT Solutions Lanka (Pvt) Ltd, No. 42, Galle Road, Colombo 03, Sri Lanka</w:t>
            </w:r>
          </w:p>
        </w:tc>
      </w:tr>
      <w:tr>
        <w:tc>
          <w:tcPr/>
          <w:p>
            <w:pPr>
              <w:pStyle w:val="Compact"/>
              <w:jc w:val="left"/>
            </w:pPr>
            <w:r>
              <w:t xml:space="preserve">Prepared For</w:t>
            </w:r>
          </w:p>
        </w:tc>
        <w:tc>
          <w:tcPr/>
          <w:p>
            <w:pPr>
              <w:pStyle w:val="Compact"/>
              <w:jc w:val="left"/>
            </w:pPr>
            <w:r>
              <w:t xml:space="preserve">[Client Name / Company], [Client Address], Colombo, Sri Lanka</w:t>
            </w:r>
          </w:p>
        </w:tc>
      </w:tr>
      <w:tr>
        <w:tc>
          <w:tcPr/>
          <w:p>
            <w:pPr>
              <w:pStyle w:val="Compact"/>
              <w:jc w:val="left"/>
            </w:pPr>
            <w:r>
              <w:t xml:space="preserve">Project Title</w:t>
            </w:r>
          </w:p>
        </w:tc>
        <w:tc>
          <w:tcPr/>
          <w:p>
            <w:pPr>
              <w:pStyle w:val="Compact"/>
              <w:jc w:val="left"/>
            </w:pPr>
            <w:r>
              <w:t xml:space="preserve">Engagement of a Senior Software Engineer for Full-Stack Development</w:t>
            </w:r>
          </w:p>
        </w:tc>
      </w:tr>
      <w:tr>
        <w:tc>
          <w:tcPr/>
          <w:p>
            <w:pPr>
              <w:pStyle w:val="Compact"/>
              <w:jc w:val="left"/>
            </w:pPr>
            <w:r>
              <w:t xml:space="preserve">Location of Work</w:t>
            </w:r>
          </w:p>
        </w:tc>
        <w:tc>
          <w:tcPr/>
          <w:p>
            <w:pPr>
              <w:pStyle w:val="Compact"/>
              <w:jc w:val="left"/>
            </w:pPr>
            <w:r>
              <w:t xml:space="preserve">Colombo, Sri Lanka (On-site / Hybrid as agreed)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IT Solutions Lanka (Pvt) Ltd to formally present the cost structure, scope of engagement, and professional terms for the recruitment and deployment of a qualified</w:t>
      </w:r>
      <w:r>
        <w:t xml:space="preserve"> </w:t>
      </w:r>
      <w:r>
        <w:t xml:space="preserve">Software Engineer</w:t>
      </w:r>
      <w:r>
        <w:t xml:space="preserve"> </w:t>
      </w:r>
      <w:r>
        <w:t xml:space="preserve">to support the client's ongoing and upcoming technology projects. This document serves as a binding financial proposal once accepted by the client and is specific to operations within</w:t>
      </w:r>
      <w:r>
        <w:t xml:space="preserve"> </w:t>
      </w:r>
      <w:r>
        <w:t xml:space="preserve">Sri Lanka Colombo</w:t>
      </w:r>
      <w:r>
        <w:t xml:space="preserve">, where all on-site work, meetings, and project deliverables will be coordinated. The rates and conditions outlined herein reflect current market standards for experienced software professionals in the Colombo metropolitan area and are subject to the validity period stated above.</w:t>
      </w:r>
    </w:p>
    <w:bookmarkEnd w:id="21"/>
    <w:bookmarkStart w:id="22" w:name="scope-of-services-software-engineer-role"/>
    <w:p>
      <w:pPr>
        <w:pStyle w:val="Heading2"/>
      </w:pPr>
      <w:r>
        <w:t xml:space="preserve">2. Scope of Services – Software Engineer Role</w:t>
      </w:r>
    </w:p>
    <w:p>
      <w:pPr>
        <w:pStyle w:val="FirstParagraph"/>
      </w:pPr>
      <w:r>
        <w:t xml:space="preserve">The</w:t>
      </w:r>
      <w:r>
        <w:t xml:space="preserve"> </w:t>
      </w:r>
      <w:r>
        <w:t xml:space="preserve">Software Engineer</w:t>
      </w:r>
      <w:r>
        <w:t xml:space="preserve"> </w:t>
      </w:r>
      <w:r>
        <w:t xml:space="preserve">engaged under this Quotation Estimate will be responsible for the following duties and deliverables:</w:t>
      </w:r>
    </w:p>
    <w:p>
      <w:pPr>
        <w:numPr>
          <w:ilvl w:val="0"/>
          <w:numId w:val="1001"/>
        </w:numPr>
        <w:pStyle w:val="Compact"/>
      </w:pPr>
      <w:r>
        <w:t xml:space="preserve">Design, development, testing, and deployment of full-stack web applications using modern frameworks (React, Node.js, Python/Django, or equivalent).</w:t>
      </w:r>
    </w:p>
    <w:p>
      <w:pPr>
        <w:numPr>
          <w:ilvl w:val="0"/>
          <w:numId w:val="1001"/>
        </w:numPr>
        <w:pStyle w:val="Compact"/>
      </w:pPr>
      <w:r>
        <w:t xml:space="preserve">Architecture design and implementation of scalable microservices and RESTful APIs to support enterprise-level workloads.</w:t>
      </w:r>
    </w:p>
    <w:p>
      <w:pPr>
        <w:numPr>
          <w:ilvl w:val="0"/>
          <w:numId w:val="1001"/>
        </w:numPr>
        <w:pStyle w:val="Compact"/>
      </w:pPr>
      <w:r>
        <w:t xml:space="preserve">Code review, peer mentoring, and technical guidance for junior developers within the Colombo-based team.</w:t>
      </w:r>
    </w:p>
    <w:p>
      <w:pPr>
        <w:numPr>
          <w:ilvl w:val="0"/>
          <w:numId w:val="1001"/>
        </w:numPr>
        <w:pStyle w:val="Compact"/>
      </w:pPr>
      <w:r>
        <w:t xml:space="preserve">Integration of third-party services, payment gateways, and cloud infrastructure (AWS, Azure, or GCP) relevant to the client's operational needs in Sri Lanka.</w:t>
      </w:r>
    </w:p>
    <w:p>
      <w:pPr>
        <w:numPr>
          <w:ilvl w:val="0"/>
          <w:numId w:val="1001"/>
        </w:numPr>
        <w:pStyle w:val="Compact"/>
      </w:pPr>
      <w:r>
        <w:t xml:space="preserve">Writing comprehensive technical documentation, including system design documents, API specifications, and user manuals.</w:t>
      </w:r>
    </w:p>
    <w:p>
      <w:pPr>
        <w:numPr>
          <w:ilvl w:val="0"/>
          <w:numId w:val="1001"/>
        </w:numPr>
        <w:pStyle w:val="Compact"/>
      </w:pPr>
      <w:r>
        <w:t xml:space="preserve">Participation in Agile/Scrum ceremonies, sprint planning, and daily stand-ups conducted at the client's office in Colombo or via approved remote channels.</w:t>
      </w:r>
    </w:p>
    <w:p>
      <w:pPr>
        <w:numPr>
          <w:ilvl w:val="0"/>
          <w:numId w:val="1001"/>
        </w:numPr>
        <w:pStyle w:val="Compact"/>
      </w:pPr>
      <w:r>
        <w:t xml:space="preserve">Performance optimization, security auditing, and continuous integration/continuous deployment (CI/CD) pipeline maintenance.</w:t>
      </w:r>
    </w:p>
    <w:p>
      <w:pPr>
        <w:numPr>
          <w:ilvl w:val="0"/>
          <w:numId w:val="1001"/>
        </w:numPr>
        <w:pStyle w:val="Compact"/>
      </w:pPr>
      <w:r>
        <w:t xml:space="preserve">Collaboration with product managers, UI/UX designers, and quality assurance teams to ensure timely delivery of software milestones.</w:t>
      </w:r>
    </w:p>
    <w:bookmarkEnd w:id="22"/>
    <w:bookmarkStart w:id="23" w:name="rate-breakdown-and-financial-summary"/>
    <w:p>
      <w:pPr>
        <w:pStyle w:val="Heading2"/>
      </w:pPr>
      <w:r>
        <w:t xml:space="preserve">3. Rate Breakdown and Financial Summary</w:t>
      </w:r>
    </w:p>
    <w:p>
      <w:pPr>
        <w:pStyle w:val="FirstParagraph"/>
      </w:pPr>
      <w:r>
        <w:t xml:space="preserve">The following Quotation Estimate details the monthly and project-based charges for the</w:t>
      </w:r>
      <w:r>
        <w:t xml:space="preserve"> </w:t>
      </w:r>
      <w:r>
        <w:t xml:space="preserve">Software Engineer</w:t>
      </w:r>
      <w:r>
        <w:t xml:space="preserve"> </w:t>
      </w:r>
      <w:r>
        <w:t xml:space="preserve">engagement. All amounts are quoted in Sri Lankan Rupees (LKR) unless otherwise specified.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Description</w:t>
            </w:r>
          </w:p>
        </w:tc>
        <w:tc>
          <w:tcPr/>
          <w:p>
            <w:pPr>
              <w:pStyle w:val="Compact"/>
              <w:jc w:val="left"/>
            </w:pPr>
            <w:r>
              <w:t xml:space="preserve">Unit</w:t>
            </w:r>
          </w:p>
        </w:tc>
        <w:tc>
          <w:tcPr/>
          <w:p>
            <w:pPr>
              <w:pStyle w:val="Compact"/>
              <w:jc w:val="left"/>
            </w:pPr>
            <w:r>
              <w:t xml:space="preserve">Rate (LKR)</w:t>
            </w:r>
          </w:p>
        </w:tc>
        <w:tc>
          <w:tcPr/>
          <w:p>
            <w:pPr>
              <w:pStyle w:val="Compact"/>
              <w:jc w:val="left"/>
            </w:pPr>
            <w:r>
              <w:t xml:space="preserve">Quantity</w:t>
            </w:r>
          </w:p>
        </w:tc>
        <w:tc>
          <w:tcPr/>
          <w:p>
            <w:pPr>
              <w:pStyle w:val="Compact"/>
              <w:jc w:val="left"/>
            </w:pPr>
            <w:r>
              <w:t xml:space="preserve">Amount (LKR)</w:t>
            </w:r>
          </w:p>
        </w:tc>
      </w:tr>
      <w:tr>
        <w:tc>
          <w:tcPr/>
          <w:p>
            <w:pPr>
              <w:pStyle w:val="Compact"/>
              <w:jc w:val="left"/>
            </w:pPr>
            <w:r>
              <w:t xml:space="preserve">Senior Software Engineer – Monthly Retainer (Full-time, 8 hrs/day, 5 days/week)</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Initial Onboarding &amp; Environment Setup (one-time)</w:t>
            </w:r>
          </w:p>
        </w:tc>
        <w:tc>
          <w:tcPr/>
          <w:p>
            <w:pPr>
              <w:pStyle w:val="Compact"/>
              <w:jc w:val="left"/>
            </w:pPr>
            <w:r>
              <w:t xml:space="preserve">Flat</w:t>
            </w:r>
          </w:p>
        </w:tc>
        <w:tc>
          <w:tcPr/>
          <w:p>
            <w:pPr>
              <w:pStyle w:val="Compact"/>
              <w:jc w:val="left"/>
            </w:pPr>
            <w:r>
              <w:t xml:space="preserve">75,000</w:t>
            </w:r>
          </w:p>
        </w:tc>
        <w:tc>
          <w:tcPr/>
          <w:p>
            <w:pPr>
              <w:pStyle w:val="Compact"/>
              <w:jc w:val="left"/>
            </w:pPr>
            <w:r>
              <w:t xml:space="preserve">1</w:t>
            </w:r>
          </w:p>
        </w:tc>
        <w:tc>
          <w:tcPr/>
          <w:p>
            <w:pPr>
              <w:pStyle w:val="Compact"/>
              <w:jc w:val="left"/>
            </w:pPr>
            <w:r>
              <w:t xml:space="preserve">75,000</w:t>
            </w:r>
          </w:p>
        </w:tc>
      </w:tr>
      <w:tr>
        <w:tc>
          <w:tcPr/>
          <w:p>
            <w:pPr>
              <w:pStyle w:val="Compact"/>
              <w:jc w:val="left"/>
            </w:pPr>
            <w:r>
              <w:t xml:space="preserve">Project Architecture &amp; System Design Consultation</w:t>
            </w:r>
          </w:p>
        </w:tc>
        <w:tc>
          <w:tcPr/>
          <w:p>
            <w:pPr>
              <w:pStyle w:val="Compact"/>
              <w:jc w:val="left"/>
            </w:pPr>
            <w:r>
              <w:t xml:space="preserve">Hour</w:t>
            </w:r>
          </w:p>
        </w:tc>
        <w:tc>
          <w:tcPr/>
          <w:p>
            <w:pPr>
              <w:pStyle w:val="Compact"/>
              <w:jc w:val="left"/>
            </w:pPr>
            <w:r>
              <w:t xml:space="preserve">12,000</w:t>
            </w:r>
          </w:p>
        </w:tc>
        <w:tc>
          <w:tcPr/>
          <w:p>
            <w:pPr>
              <w:pStyle w:val="Compact"/>
              <w:jc w:val="left"/>
            </w:pPr>
            <w:r>
              <w:t xml:space="preserve">40</w:t>
            </w:r>
          </w:p>
        </w:tc>
        <w:tc>
          <w:tcPr/>
          <w:p>
            <w:pPr>
              <w:pStyle w:val="Compact"/>
              <w:jc w:val="left"/>
            </w:pPr>
            <w:r>
              <w:t xml:space="preserve">480,000</w:t>
            </w:r>
          </w:p>
        </w:tc>
      </w:tr>
      <w:tr>
        <w:tc>
          <w:tcPr/>
          <w:p>
            <w:pPr>
              <w:pStyle w:val="Compact"/>
              <w:jc w:val="left"/>
            </w:pPr>
            <w:r>
              <w:t xml:space="preserve">Emergency / After-Hours Support (beyond standard hours)</w:t>
            </w:r>
          </w:p>
        </w:tc>
        <w:tc>
          <w:tcPr/>
          <w:p>
            <w:pPr>
              <w:pStyle w:val="Compact"/>
              <w:jc w:val="left"/>
            </w:pPr>
            <w:r>
              <w:t xml:space="preserve">Hour</w:t>
            </w:r>
          </w:p>
        </w:tc>
        <w:tc>
          <w:tcPr/>
          <w:p>
            <w:pPr>
              <w:pStyle w:val="Compact"/>
              <w:jc w:val="left"/>
            </w:pPr>
            <w:r>
              <w:t xml:space="preserve">18,000</w:t>
            </w:r>
          </w:p>
        </w:tc>
        <w:tc>
          <w:tcPr/>
          <w:p>
            <w:pPr>
              <w:pStyle w:val="Compact"/>
              <w:jc w:val="left"/>
            </w:pPr>
            <w:r>
              <w:t xml:space="preserve">20</w:t>
            </w:r>
          </w:p>
        </w:tc>
        <w:tc>
          <w:tcPr/>
          <w:p>
            <w:pPr>
              <w:pStyle w:val="Compact"/>
              <w:jc w:val="left"/>
            </w:pPr>
            <w:r>
              <w:t xml:space="preserve">360,000</w:t>
            </w:r>
          </w:p>
        </w:tc>
      </w:tr>
      <w:tr>
        <w:tc>
          <w:tcPr/>
          <w:p>
            <w:pPr>
              <w:pStyle w:val="Compact"/>
              <w:jc w:val="left"/>
            </w:pPr>
            <w:r>
              <w:t xml:space="preserve">Travel &amp; Local Transportation within Colombo District</w:t>
            </w:r>
          </w:p>
        </w:tc>
        <w:tc>
          <w:tcPr/>
          <w:p>
            <w:pPr>
              <w:pStyle w:val="Compact"/>
              <w:jc w:val="left"/>
            </w:pPr>
            <w:r>
              <w:t xml:space="preserve">Month</w:t>
            </w:r>
          </w:p>
        </w:tc>
        <w:tc>
          <w:tcPr/>
          <w:p>
            <w:pPr>
              <w:pStyle w:val="Compact"/>
              <w:jc w:val="left"/>
            </w:pPr>
            <w:r>
              <w:t xml:space="preserve">25,000</w:t>
            </w:r>
          </w:p>
        </w:tc>
        <w:tc>
          <w:tcPr/>
          <w:p>
            <w:pPr>
              <w:pStyle w:val="Compact"/>
              <w:jc w:val="left"/>
            </w:pPr>
            <w:r>
              <w:t xml:space="preserve">12</w:t>
            </w:r>
          </w:p>
        </w:tc>
        <w:tc>
          <w:tcPr/>
          <w:p>
            <w:pPr>
              <w:pStyle w:val="Compact"/>
              <w:jc w:val="left"/>
            </w:pPr>
            <w:r>
              <w:t xml:space="preserve">300,000</w:t>
            </w:r>
          </w:p>
        </w:tc>
      </w:tr>
      <w:tr>
        <w:tc>
          <w:tcPr/>
          <w:p>
            <w:pPr>
              <w:pStyle w:val="Compact"/>
              <w:jc w:val="left"/>
            </w:pPr>
            <w:r>
              <w:t xml:space="preserve">Software Licenses &amp; Development Tooling (annual allocation)</w:t>
            </w:r>
          </w:p>
        </w:tc>
        <w:tc>
          <w:tcPr/>
          <w:p>
            <w:pPr>
              <w:pStyle w:val="Compact"/>
              <w:jc w:val="left"/>
            </w:pPr>
            <w:r>
              <w:t xml:space="preserve">Year</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6,765,000</w:t>
            </w:r>
          </w:p>
        </w:tc>
      </w:tr>
      <w:tr>
        <w:tc>
          <w:tcPr>
            <w:gridSpan w:val="4"/>
          </w:tcPr>
          <w:p>
            <w:pPr>
              <w:pStyle w:val="Compact"/>
              <w:jc w:val="left"/>
            </w:pPr>
            <w:r>
              <w:t xml:space="preserve">VAT (18% as per Sri Lankan tax regulations)</w:t>
            </w:r>
          </w:p>
        </w:tc>
        <w:tc>
          <w:tcPr/>
          <w:p>
            <w:pPr>
              <w:pStyle w:val="Compact"/>
              <w:jc w:val="left"/>
            </w:pPr>
            <w:r>
              <w:t xml:space="preserve">1,217,700</w:t>
            </w:r>
          </w:p>
        </w:tc>
      </w:tr>
      <w:tr>
        <w:tc>
          <w:tcPr>
            <w:gridSpan w:val="4"/>
          </w:tcPr>
          <w:p>
            <w:pPr>
              <w:pStyle w:val="Compact"/>
              <w:jc w:val="left"/>
            </w:pPr>
            <w:r>
              <w:rPr>
                <w:bCs/>
                <w:b/>
              </w:rPr>
              <w:t xml:space="preserve">Grand Total (LKR)</w:t>
            </w:r>
          </w:p>
        </w:tc>
        <w:tc>
          <w:tcPr/>
          <w:p>
            <w:pPr>
              <w:pStyle w:val="Compact"/>
              <w:jc w:val="left"/>
            </w:pPr>
            <w:r>
              <w:rPr>
                <w:bCs/>
                <w:b/>
              </w:rPr>
              <w:t xml:space="preserve">7,982,700</w:t>
            </w:r>
          </w:p>
        </w:tc>
      </w:tr>
    </w:tbl>
    <w:p>
      <w:pPr>
        <w:pStyle w:val="BodyText"/>
      </w:pPr>
      <w:r>
        <w:t xml:space="preserve">* The above Quotation Estimate assumes a 12-month engagement period. For shorter or extended terms, rates will be recalculated pro-rata. All figures are exclusive of any applicable withholding tax as mandated by the Inland Revenue Department of Sri Lanka.</w:t>
      </w:r>
    </w:p>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 Quotation Estimate is valid for thirty (30) calendar days from the date of issue. Beyond this period, rates may be revised to reflect market adjustments in the Colombo technology sector.</w:t>
      </w:r>
    </w:p>
    <w:p>
      <w:pPr>
        <w:numPr>
          <w:ilvl w:val="0"/>
          <w:numId w:val="1002"/>
        </w:numPr>
        <w:pStyle w:val="Compact"/>
      </w:pPr>
      <w:r>
        <w:rPr>
          <w:bCs/>
          <w:b/>
        </w:rPr>
        <w:t xml:space="preserve">Payment Terms:</w:t>
      </w:r>
      <w:r>
        <w:t xml:space="preserve"> </w:t>
      </w:r>
      <w:r>
        <w:t xml:space="preserve">Invoices will be issued on the 1st of each month for the preceding month's services. Payment is due within fourteen (14) calendar days of invoice receipt via bank transfer to the account designated by IT Solutions Lanka (Pvt) Ltd.</w:t>
      </w:r>
    </w:p>
    <w:p>
      <w:pPr>
        <w:numPr>
          <w:ilvl w:val="0"/>
          <w:numId w:val="1002"/>
        </w:numPr>
        <w:pStyle w:val="Compact"/>
      </w:pPr>
      <w:r>
        <w:rPr>
          <w:bCs/>
          <w:b/>
        </w:rPr>
        <w:t xml:space="preserve">Commencement:</w:t>
      </w:r>
      <w:r>
        <w:t xml:space="preserve"> </w:t>
      </w:r>
      <w:r>
        <w:t xml:space="preserve">The</w:t>
      </w:r>
      <w:r>
        <w:t xml:space="preserve"> </w:t>
      </w:r>
      <w:r>
        <w:t xml:space="preserve">Software Engineer</w:t>
      </w:r>
      <w:r>
        <w:t xml:space="preserve"> </w:t>
      </w:r>
      <w:r>
        <w:t xml:space="preserve">engagement shall commence within ten (10) business days of written acceptance of this Quotation Estimate and receipt of the initial onboarding fee.</w:t>
      </w:r>
    </w:p>
    <w:p>
      <w:pPr>
        <w:numPr>
          <w:ilvl w:val="0"/>
          <w:numId w:val="1002"/>
        </w:numPr>
        <w:pStyle w:val="Compact"/>
      </w:pPr>
      <w:r>
        <w:rPr>
          <w:bCs/>
          <w:b/>
        </w:rPr>
        <w:t xml:space="preserve">Working Location:</w:t>
      </w:r>
      <w:r>
        <w:t xml:space="preserve"> </w:t>
      </w:r>
      <w:r>
        <w:t xml:space="preserve">Primary work will be conducted at the client's premises in Colombo, Sri Lanka, with a hybrid arrangement of up to two (2) remote days per week subject to mutual agreement.</w:t>
      </w:r>
    </w:p>
    <w:p>
      <w:pPr>
        <w:numPr>
          <w:ilvl w:val="0"/>
          <w:numId w:val="1002"/>
        </w:numPr>
        <w:pStyle w:val="Compact"/>
      </w:pPr>
      <w:r>
        <w:rPr>
          <w:bCs/>
          <w:b/>
        </w:rPr>
        <w:t xml:space="preserve">Intellectual Property:</w:t>
      </w:r>
      <w:r>
        <w:t xml:space="preserve"> </w:t>
      </w:r>
      <w:r>
        <w:t xml:space="preserve">All code, documentation, designs, and deliverables produced by the Software Engineer during the engagement period shall be the sole property of the client, as per a separate Intellectual Property Assignment Agreement.</w:t>
      </w:r>
    </w:p>
    <w:p>
      <w:pPr>
        <w:numPr>
          <w:ilvl w:val="0"/>
          <w:numId w:val="1002"/>
        </w:numPr>
        <w:pStyle w:val="Compact"/>
      </w:pPr>
      <w:r>
        <w:rPr>
          <w:bCs/>
          <w:b/>
        </w:rPr>
        <w:t xml:space="preserve">Confidentiality:</w:t>
      </w:r>
      <w:r>
        <w:t xml:space="preserve"> </w:t>
      </w:r>
      <w:r>
        <w:t xml:space="preserve">Both parties agree to maintain strict confidentiality regarding proprietary information, trade secrets, and business strategies. A Non-Disclosure Agreement (NDA) will be executed prior to commencement.</w:t>
      </w:r>
    </w:p>
    <w:p>
      <w:pPr>
        <w:numPr>
          <w:ilvl w:val="0"/>
          <w:numId w:val="1002"/>
        </w:numPr>
        <w:pStyle w:val="Compact"/>
      </w:pPr>
      <w:r>
        <w:rPr>
          <w:bCs/>
          <w:b/>
        </w:rPr>
        <w:t xml:space="preserve">Termination:</w:t>
      </w:r>
      <w:r>
        <w:t xml:space="preserve"> </w:t>
      </w:r>
      <w:r>
        <w:t xml:space="preserve">Either party may terminate the engagement with thirty (30) days' written notice. In the event of termination, all work in progress will be handed over, and outstanding invoices will be settled.</w:t>
      </w:r>
    </w:p>
    <w:p>
      <w:pPr>
        <w:numPr>
          <w:ilvl w:val="0"/>
          <w:numId w:val="1002"/>
        </w:numPr>
        <w:pStyle w:val="Compact"/>
      </w:pPr>
      <w:r>
        <w:rPr>
          <w:bCs/>
          <w:b/>
        </w:rPr>
        <w:t xml:space="preserve">Governing Law:</w:t>
      </w:r>
      <w:r>
        <w:t xml:space="preserve"> </w:t>
      </w:r>
      <w:r>
        <w:t xml:space="preserve">This Quotation Estimate and any resulting contract shall be governed by and construed in accordance with the laws of the Democratic Socialist Republic of Sri Lanka. Disputes shall be resolved through arbitration in Colombo under the Arbitration Act No. 11 of 1995.</w:t>
      </w:r>
    </w:p>
    <w:p>
      <w:pPr>
        <w:numPr>
          <w:ilvl w:val="0"/>
          <w:numId w:val="1002"/>
        </w:numPr>
        <w:pStyle w:val="Compact"/>
      </w:pPr>
      <w:r>
        <w:rPr>
          <w:bCs/>
          <w:b/>
        </w:rPr>
        <w:t xml:space="preserve">Revisions:</w:t>
      </w:r>
      <w:r>
        <w:t xml:space="preserve"> </w:t>
      </w:r>
      <w:r>
        <w:t xml:space="preserve">Any changes to the scope of work, additional modules, or extended timelines will be documented in a formal Change Order and will not affect the rates in this Quotation Estimate unless explicitly agreed in writing.</w:t>
      </w:r>
    </w:p>
    <w:bookmarkEnd w:id="24"/>
    <w:bookmarkStart w:id="25" w:name="assumptions-and-exclusions"/>
    <w:p>
      <w:pPr>
        <w:pStyle w:val="Heading2"/>
      </w:pPr>
      <w:r>
        <w:t xml:space="preserve">5. Assumptions and Exclusions</w:t>
      </w:r>
    </w:p>
    <w:p>
      <w:pPr>
        <w:pStyle w:val="FirstParagraph"/>
      </w:pPr>
      <w:r>
        <w:t xml:space="preserve">This Quotation Estimate assumes that the client will provide a suitable workstation, internet connectivity, and access to all necessary development environments and repositories. Hardware procurement, third-party SaaS subscriptions beyond the listed tooling allocation, and any regulatory compliance costs specific to the client's industry (e.g., banking, healthcare) are excluded from this estimate. The Software Engineer's employment benefits, statutory contributions (EPF, ETF), and any applicable Sri Lankan labor law obligations are the responsibility of IT Solutions Lanka (Pvt) Ltd and are factored into the monthly retainer rate.</w:t>
      </w:r>
    </w:p>
    <w:bookmarkEnd w:id="25"/>
    <w:bookmarkStart w:id="26" w:name="acceptance"/>
    <w:p>
      <w:pPr>
        <w:pStyle w:val="Heading2"/>
      </w:pPr>
      <w:r>
        <w:t xml:space="preserve">6. Acceptance</w:t>
      </w:r>
    </w:p>
    <w:p>
      <w:pPr>
        <w:pStyle w:val="FirstParagraph"/>
      </w:pPr>
      <w:r>
        <w:t xml:space="preserve">By signing below, the client acknowledges and accepts the terms, rates, and conditions set forth in this Quotation Estimate for the engagement of a</w:t>
      </w:r>
      <w:r>
        <w:t xml:space="preserve"> </w:t>
      </w:r>
      <w:r>
        <w:t xml:space="preserve">Software Engineer</w:t>
      </w:r>
      <w:r>
        <w:t xml:space="preserve"> </w:t>
      </w:r>
      <w:r>
        <w:t xml:space="preserve">in</w:t>
      </w:r>
      <w:r>
        <w:t xml:space="preserve"> </w:t>
      </w:r>
      <w:r>
        <w:t xml:space="preserve">Sri Lanka Colombo</w:t>
      </w:r>
      <w:r>
        <w:t xml:space="preserve">. This acceptance constitutes a binding agreement between the parties for the duration specified herein.</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IT Solutions Lanka (Pvt)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IT Solutions Lanka (Pvt) Ltd | No. 42, Galle Road, Colombo 03, Sri Lanka</w:t>
      </w:r>
      <w:r>
        <w:br/>
      </w:r>
      <w:r>
        <w:t xml:space="preserve">Tel: +94 11 234 5678 | Email: quotations@itsolutionslanka.lk | Reg. No: PV 123456</w:t>
      </w:r>
      <w:r>
        <w:br/>
      </w:r>
      <w:r>
        <w:t xml:space="preserve">This Quotation Estimate is the property of IT Solutions Lanka (Pvt) Ltd and is intended solely for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Sri Lanka Colombo</dc:title>
  <dc:creator/>
  <dc:language>en</dc:language>
  <cp:keywords/>
  <dcterms:created xsi:type="dcterms:W3CDTF">2026-10-10T03:56:48Z</dcterms:created>
  <dcterms:modified xsi:type="dcterms:W3CDTF">2026-10-10T03:56:48Z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