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DR</w:t>
      </w:r>
      <w:r>
        <w:t xml:space="preserve"> </w:t>
      </w:r>
      <w:r>
        <w:t xml:space="preserve">Congo</w:t>
      </w:r>
      <w:r>
        <w:t xml:space="preserve"> </w:t>
      </w:r>
      <w:r>
        <w:t xml:space="preserve">Kinshasa</w:t>
      </w:r>
    </w:p>
    <w:bookmarkStart w:id="21" w:name="quotation-estimate"/>
    <w:p>
      <w:pPr>
        <w:pStyle w:val="Heading1"/>
      </w:pPr>
      <w:r>
        <w:t xml:space="preserve">QUOTATION ESTIMATE</w:t>
      </w:r>
    </w:p>
    <w:bookmarkStart w:id="20" w:name="Xe013551f4faae27eb9934b00a8c8fbb937ac492"/>
    <w:p>
      <w:pPr>
        <w:pStyle w:val="Heading2"/>
      </w:pPr>
      <w:r>
        <w:t xml:space="preserve">Special Education Teacher – Professional Services</w:t>
      </w:r>
    </w:p>
    <w:p>
      <w:pPr>
        <w:pStyle w:val="FirstParagraph"/>
      </w:pPr>
      <w:r>
        <w:t xml:space="preserve">Prepared for deployment in DR Congo Kinshasa</w:t>
      </w:r>
    </w:p>
    <w:p>
      <w:pPr>
        <w:pStyle w:val="BodyText"/>
      </w:pPr>
      <w:r>
        <w:t xml:space="preserve">Ref: QE-SE-CD-2025-0047 | Date: 15 June 2025 | Valid Until: 15 September 2025</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Global Education Partners Ltd. – Office of Kinshasa, DR Congo</w:t>
            </w:r>
          </w:p>
        </w:tc>
      </w:tr>
      <w:tr>
        <w:tc>
          <w:tcPr/>
          <w:p>
            <w:pPr>
              <w:pStyle w:val="Compact"/>
              <w:jc w:val="left"/>
            </w:pPr>
            <w:r>
              <w:t xml:space="preserve">Address</w:t>
            </w:r>
          </w:p>
        </w:tc>
        <w:tc>
          <w:tcPr/>
          <w:p>
            <w:pPr>
              <w:pStyle w:val="Compact"/>
              <w:jc w:val="left"/>
            </w:pPr>
            <w:r>
              <w:t xml:space="preserve">14 Avenue de la Paix, Gombe, Kinshasa, Democratic Republic of the Congo</w:t>
            </w:r>
          </w:p>
        </w:tc>
      </w:tr>
      <w:tr>
        <w:tc>
          <w:tcPr/>
          <w:p>
            <w:pPr>
              <w:pStyle w:val="Compact"/>
              <w:jc w:val="left"/>
            </w:pPr>
            <w:r>
              <w:t xml:space="preserve">Contact</w:t>
            </w:r>
          </w:p>
        </w:tc>
        <w:tc>
          <w:tcPr/>
          <w:p>
            <w:pPr>
              <w:pStyle w:val="Compact"/>
              <w:jc w:val="left"/>
            </w:pPr>
            <w:r>
              <w:t xml:space="preserve">kinshasa@globaledu-partners.org | +243 810 555 234</w:t>
            </w:r>
          </w:p>
        </w:tc>
      </w:tr>
      <w:tr>
        <w:tc>
          <w:tcPr/>
          <w:p>
            <w:pPr>
              <w:pStyle w:val="Compact"/>
              <w:jc w:val="left"/>
            </w:pPr>
            <w:r>
              <w:t xml:space="preserve">Client / Recipient</w:t>
            </w:r>
          </w:p>
        </w:tc>
        <w:tc>
          <w:tcPr/>
          <w:p>
            <w:pPr>
              <w:pStyle w:val="Compact"/>
              <w:jc w:val="left"/>
            </w:pPr>
            <w:r>
              <w:t xml:space="preserve">[Client Organization Name], Kinshasa, DR Congo</w:t>
            </w:r>
          </w:p>
        </w:tc>
      </w:tr>
      <w:tr>
        <w:tc>
          <w:tcPr/>
          <w:p>
            <w:pPr>
              <w:pStyle w:val="Compact"/>
              <w:jc w:val="left"/>
            </w:pPr>
            <w:r>
              <w:t xml:space="preserve">Project Title</w:t>
            </w:r>
          </w:p>
        </w:tc>
        <w:tc>
          <w:tcPr/>
          <w:p>
            <w:pPr>
              <w:pStyle w:val="Compact"/>
              <w:jc w:val="left"/>
            </w:pPr>
            <w:r>
              <w:t xml:space="preserve">Engagement of a Special Education Teacher for Inclusive Learning Programmes</w:t>
            </w:r>
          </w:p>
        </w:tc>
      </w:tr>
      <w:tr>
        <w:tc>
          <w:tcPr/>
          <w:p>
            <w:pPr>
              <w:pStyle w:val="Compact"/>
              <w:jc w:val="left"/>
            </w:pPr>
            <w:r>
              <w:t xml:space="preserve">Service Location</w:t>
            </w:r>
          </w:p>
        </w:tc>
        <w:tc>
          <w:tcPr/>
          <w:p>
            <w:pPr>
              <w:pStyle w:val="Compact"/>
              <w:jc w:val="left"/>
            </w:pPr>
            <w:r>
              <w:t xml:space="preserve">Kinshasa, DR Congo (Greater Kinshasa Metropolitan Area)</w:t>
            </w:r>
          </w:p>
        </w:tc>
      </w:tr>
      <w:tr>
        <w:tc>
          <w:tcPr/>
          <w:p>
            <w:pPr>
              <w:pStyle w:val="Compact"/>
              <w:jc w:val="left"/>
            </w:pPr>
            <w:r>
              <w:t xml:space="preserve">Contract Duration</w:t>
            </w:r>
          </w:p>
        </w:tc>
        <w:tc>
          <w:tcPr/>
          <w:p>
            <w:pPr>
              <w:pStyle w:val="Compact"/>
              <w:jc w:val="left"/>
            </w:pPr>
            <w:r>
              <w:t xml:space="preserve">Twelve (12) months, renewable upon mutual agreement</w:t>
            </w:r>
          </w:p>
        </w:tc>
      </w:tr>
    </w:tbl>
    <w:bookmarkStart w:id="22"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Global Education Partners Ltd. to formally outline the scope, deliverables, and associated costs for the recruitment, deployment, and ongoing professional support of a qualified</w:t>
      </w:r>
      <w:r>
        <w:t xml:space="preserve"> </w:t>
      </w:r>
      <w:r>
        <w:t xml:space="preserve">Special Education Teacher</w:t>
      </w:r>
      <w:r>
        <w:t xml:space="preserve"> </w:t>
      </w:r>
      <w:r>
        <w:t xml:space="preserve">operating within the educational landscape of</w:t>
      </w:r>
      <w:r>
        <w:t xml:space="preserve"> </w:t>
      </w:r>
      <w:r>
        <w:t xml:space="preserve">DR Congo Kinshasa</w:t>
      </w:r>
      <w:r>
        <w:t xml:space="preserve">. The purpose of this document is to provide the client with a transparent, itemized financial projection that enables informed budgeting and procurement decisions in alignment with local and international standards for inclusive education.</w:t>
      </w:r>
    </w:p>
    <w:p>
      <w:pPr>
        <w:pStyle w:val="BodyText"/>
      </w:pPr>
      <w:r>
        <w:t xml:space="preserve">The</w:t>
      </w:r>
      <w:r>
        <w:t xml:space="preserve"> </w:t>
      </w:r>
      <w:r>
        <w:t xml:space="preserve">Special Education Teacher</w:t>
      </w:r>
      <w:r>
        <w:t xml:space="preserve"> </w:t>
      </w:r>
      <w:r>
        <w:t xml:space="preserve">referenced in this</w:t>
      </w:r>
      <w:r>
        <w:t xml:space="preserve"> </w:t>
      </w:r>
      <w:r>
        <w:t xml:space="preserve">Quotation Estimate</w:t>
      </w:r>
      <w:r>
        <w:t xml:space="preserve"> </w:t>
      </w:r>
      <w:r>
        <w:t xml:space="preserve">shall be a certified professional with a minimum of five (5) years of documented experience in special needs education, including but not limited to instruction for learners with intellectual disabilities, sensory impairments (visual and auditory), autism spectrum disorders, and specific learning difficulties. The teacher will be based in</w:t>
      </w:r>
      <w:r>
        <w:t xml:space="preserve"> </w:t>
      </w:r>
      <w:r>
        <w:t xml:space="preserve">DR Congo Kinshasa</w:t>
      </w:r>
      <w:r>
        <w:t xml:space="preserve"> </w:t>
      </w:r>
      <w:r>
        <w:t xml:space="preserve">and will serve both public and private educational institutions across the city's communes, including Gombe, Limete, Ngaliema, Lemba, and Kintambo.</w:t>
      </w:r>
    </w:p>
    <w:bookmarkEnd w:id="22"/>
    <w:bookmarkStart w:id="23" w:name="Xfdd8412a98b6d3a1f3992d56c081180e5995c71"/>
    <w:p>
      <w:pPr>
        <w:pStyle w:val="Heading2"/>
      </w:pPr>
      <w:r>
        <w:t xml:space="preserve">2. Scope of Services – Special Education Teacher</w:t>
      </w:r>
    </w:p>
    <w:p>
      <w:pPr>
        <w:pStyle w:val="FirstParagraph"/>
      </w:pPr>
      <w:r>
        <w:t xml:space="preserve">The</w:t>
      </w:r>
      <w:r>
        <w:t xml:space="preserve"> </w:t>
      </w:r>
      <w:r>
        <w:t xml:space="preserve">Special Education Teacher</w:t>
      </w:r>
      <w:r>
        <w:t xml:space="preserve"> </w:t>
      </w:r>
      <w:r>
        <w:t xml:space="preserve">engaged under this</w:t>
      </w:r>
      <w:r>
        <w:t xml:space="preserve"> </w:t>
      </w:r>
      <w:r>
        <w:t xml:space="preserve">Quotation Estimate</w:t>
      </w:r>
      <w:r>
        <w:t xml:space="preserve"> </w:t>
      </w:r>
      <w:r>
        <w:t xml:space="preserve">will deliver the following services within</w:t>
      </w:r>
      <w:r>
        <w:t xml:space="preserve"> </w:t>
      </w:r>
      <w:r>
        <w:t xml:space="preserve">DR Congo Kinshasa</w:t>
      </w:r>
      <w:r>
        <w:t xml:space="preserve">:</w:t>
      </w:r>
    </w:p>
    <w:p>
      <w:pPr>
        <w:numPr>
          <w:ilvl w:val="0"/>
          <w:numId w:val="1001"/>
        </w:numPr>
        <w:pStyle w:val="Compact"/>
      </w:pPr>
      <w:r>
        <w:rPr>
          <w:bCs/>
          <w:b/>
        </w:rPr>
        <w:t xml:space="preserve">Individualized Education Programmes (IEPs):</w:t>
      </w:r>
      <w:r>
        <w:t xml:space="preserve"> </w:t>
      </w:r>
      <w:r>
        <w:t xml:space="preserve">Design, implementation, and quarterly review of personalized learning plans for a minimum of 40 students with diverse special educational needs across partner schools in Kinshasa.</w:t>
      </w:r>
    </w:p>
    <w:p>
      <w:pPr>
        <w:numPr>
          <w:ilvl w:val="0"/>
          <w:numId w:val="1001"/>
        </w:numPr>
        <w:pStyle w:val="Compact"/>
      </w:pPr>
      <w:r>
        <w:rPr>
          <w:bCs/>
          <w:b/>
        </w:rPr>
        <w:t xml:space="preserve">Classroom Instruction &amp; Intervention:</w:t>
      </w:r>
      <w:r>
        <w:t xml:space="preserve"> </w:t>
      </w:r>
      <w:r>
        <w:t xml:space="preserve">Direct instructional delivery in adapted curricula, small-group interventions, and one-on-one therapeutic sessions tailored to the linguistic context of DR Congo (French and Lingala).</w:t>
      </w:r>
    </w:p>
    <w:p>
      <w:pPr>
        <w:numPr>
          <w:ilvl w:val="0"/>
          <w:numId w:val="1001"/>
        </w:numPr>
        <w:pStyle w:val="Compact"/>
      </w:pPr>
      <w:r>
        <w:rPr>
          <w:bCs/>
          <w:b/>
        </w:rPr>
        <w:t xml:space="preserve">Teacher Training &amp; Capacity Building:</w:t>
      </w:r>
      <w:r>
        <w:t xml:space="preserve"> </w:t>
      </w:r>
      <w:r>
        <w:t xml:space="preserve">Monthly professional development workshops for mainstream teachers in Kinshasa schools on inclusive pedagogy, assistive technology, and behavioral management strategies.</w:t>
      </w:r>
    </w:p>
    <w:p>
      <w:pPr>
        <w:numPr>
          <w:ilvl w:val="0"/>
          <w:numId w:val="1001"/>
        </w:numPr>
        <w:pStyle w:val="Compact"/>
      </w:pPr>
      <w:r>
        <w:rPr>
          <w:bCs/>
          <w:b/>
        </w:rPr>
        <w:t xml:space="preserve">Assessment &amp; Evaluation:</w:t>
      </w:r>
      <w:r>
        <w:t xml:space="preserve"> </w:t>
      </w:r>
      <w:r>
        <w:t xml:space="preserve">Administration of standardized and locally adapted diagnostic assessments to identify learning barriers and track student progress throughout the academic year.</w:t>
      </w:r>
    </w:p>
    <w:p>
      <w:pPr>
        <w:numPr>
          <w:ilvl w:val="0"/>
          <w:numId w:val="1001"/>
        </w:numPr>
        <w:pStyle w:val="Compact"/>
      </w:pPr>
      <w:r>
        <w:rPr>
          <w:bCs/>
          <w:b/>
        </w:rPr>
        <w:t xml:space="preserve">Parent &amp; Community Engagement:</w:t>
      </w:r>
      <w:r>
        <w:t xml:space="preserve"> </w:t>
      </w:r>
      <w:r>
        <w:t xml:space="preserve">Bi-monthly parent-teacher conferences and community awareness sessions in DR Congo Kinshasa to promote inclusive education policies and reduce stigma associated with disability.</w:t>
      </w:r>
    </w:p>
    <w:p>
      <w:pPr>
        <w:numPr>
          <w:ilvl w:val="0"/>
          <w:numId w:val="1001"/>
        </w:numPr>
        <w:pStyle w:val="Compact"/>
      </w:pPr>
      <w:r>
        <w:rPr>
          <w:bCs/>
          <w:b/>
        </w:rPr>
        <w:t xml:space="preserve">Curriculum Adaptation:</w:t>
      </w:r>
      <w:r>
        <w:t xml:space="preserve"> </w:t>
      </w:r>
      <w:r>
        <w:t xml:space="preserve">Development of localized, culturally relevant teaching materials in French and Lingala appropriate for the DR Congo Kinshasa educational context.</w:t>
      </w:r>
    </w:p>
    <w:p>
      <w:pPr>
        <w:numPr>
          <w:ilvl w:val="0"/>
          <w:numId w:val="1001"/>
        </w:numPr>
        <w:pStyle w:val="Compact"/>
      </w:pPr>
      <w:r>
        <w:rPr>
          <w:bCs/>
          <w:b/>
        </w:rPr>
        <w:t xml:space="preserve">Reporting &amp; Compliance:</w:t>
      </w:r>
      <w:r>
        <w:t xml:space="preserve"> </w:t>
      </w:r>
      <w:r>
        <w:t xml:space="preserve">Submission of monthly activity reports, quarterly impact assessments, and an annual comprehensive report to the client and relevant DR Congo Ministry of Education authorities.</w:t>
      </w:r>
    </w:p>
    <w:bookmarkEnd w:id="23"/>
    <w:bookmarkStart w:id="24" w:name="itemized-cost-breakdown"/>
    <w:p>
      <w:pPr>
        <w:pStyle w:val="Heading2"/>
      </w:pPr>
      <w:r>
        <w:t xml:space="preserve">3. Itemized Cost Breakdown</w:t>
      </w:r>
    </w:p>
    <w:p>
      <w:pPr>
        <w:pStyle w:val="FirstParagraph"/>
      </w:pPr>
      <w:r>
        <w:t xml:space="preserve">The following</w:t>
      </w:r>
      <w:r>
        <w:t xml:space="preserve"> </w:t>
      </w:r>
      <w:r>
        <w:t xml:space="preserve">Quotation Estimate</w:t>
      </w:r>
      <w:r>
        <w:t xml:space="preserve"> </w:t>
      </w:r>
      <w:r>
        <w:t xml:space="preserve">details all costs associated with the</w:t>
      </w:r>
      <w:r>
        <w:t xml:space="preserve"> </w:t>
      </w:r>
      <w:r>
        <w:t xml:space="preserve">Special Education Teacher</w:t>
      </w:r>
      <w:r>
        <w:t xml:space="preserve"> </w:t>
      </w:r>
      <w:r>
        <w:t xml:space="preserve">engagement in</w:t>
      </w:r>
      <w:r>
        <w:t xml:space="preserve"> </w:t>
      </w:r>
      <w:r>
        <w:t xml:space="preserve">DR Congo Kinshasa</w:t>
      </w:r>
      <w:r>
        <w:t xml:space="preserve"> </w:t>
      </w:r>
      <w:r>
        <w:t xml:space="preserve">for a twelve-month period. All monetary values are expressed in United States Dollars (USD) unless otherwise stated.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Monthly salary of Special Education Teacher (senior level, 5+ yrs experience)</w:t>
            </w:r>
          </w:p>
        </w:tc>
        <w:tc>
          <w:tcPr/>
          <w:p>
            <w:pPr>
              <w:pStyle w:val="Compact"/>
              <w:jc w:val="left"/>
            </w:pPr>
            <w:r>
              <w:t xml:space="preserve">12 months</w:t>
            </w:r>
          </w:p>
        </w:tc>
        <w:tc>
          <w:tcPr/>
          <w:p>
            <w:pPr>
              <w:pStyle w:val="Compact"/>
              <w:jc w:val="left"/>
            </w:pPr>
            <w:r>
              <w:t xml:space="preserve">$2,800</w:t>
            </w:r>
          </w:p>
        </w:tc>
        <w:tc>
          <w:tcPr/>
          <w:p>
            <w:pPr>
              <w:pStyle w:val="Compact"/>
              <w:jc w:val="left"/>
            </w:pPr>
            <w:r>
              <w:t xml:space="preserve">$33,600</w:t>
            </w:r>
          </w:p>
        </w:tc>
      </w:tr>
      <w:tr>
        <w:tc>
          <w:tcPr/>
          <w:p>
            <w:pPr>
              <w:pStyle w:val="Compact"/>
              <w:jc w:val="left"/>
            </w:pPr>
            <w:r>
              <w:t xml:space="preserve">2</w:t>
            </w:r>
          </w:p>
        </w:tc>
        <w:tc>
          <w:tcPr/>
          <w:p>
            <w:pPr>
              <w:pStyle w:val="Compact"/>
              <w:jc w:val="left"/>
            </w:pPr>
            <w:r>
              <w:t xml:space="preserve">Accommodation allowance (furnished apartment, Gombe, Kinshasa)</w:t>
            </w:r>
          </w:p>
        </w:tc>
        <w:tc>
          <w:tcPr/>
          <w:p>
            <w:pPr>
              <w:pStyle w:val="Compact"/>
              <w:jc w:val="left"/>
            </w:pPr>
            <w:r>
              <w:t xml:space="preserve">12 months</w:t>
            </w:r>
          </w:p>
        </w:tc>
        <w:tc>
          <w:tcPr/>
          <w:p>
            <w:pPr>
              <w:pStyle w:val="Compact"/>
              <w:jc w:val="left"/>
            </w:pPr>
            <w:r>
              <w:t xml:space="preserve">$950</w:t>
            </w:r>
          </w:p>
        </w:tc>
        <w:tc>
          <w:tcPr/>
          <w:p>
            <w:pPr>
              <w:pStyle w:val="Compact"/>
              <w:jc w:val="left"/>
            </w:pPr>
            <w:r>
              <w:t xml:space="preserve">$11,400</w:t>
            </w:r>
          </w:p>
        </w:tc>
      </w:tr>
      <w:tr>
        <w:tc>
          <w:tcPr/>
          <w:p>
            <w:pPr>
              <w:pStyle w:val="Compact"/>
              <w:jc w:val="left"/>
            </w:pPr>
            <w:r>
              <w:t xml:space="preserve">3</w:t>
            </w:r>
          </w:p>
        </w:tc>
        <w:tc>
          <w:tcPr/>
          <w:p>
            <w:pPr>
              <w:pStyle w:val="Compact"/>
              <w:jc w:val="left"/>
            </w:pPr>
            <w:r>
              <w:t xml:space="preserve">Transportation &amp; local mobility (vehicle lease + fuel, DR Congo Kinshasa)</w:t>
            </w:r>
          </w:p>
        </w:tc>
        <w:tc>
          <w:tcPr/>
          <w:p>
            <w:pPr>
              <w:pStyle w:val="Compact"/>
              <w:jc w:val="left"/>
            </w:pPr>
            <w:r>
              <w:t xml:space="preserve">12 months</w:t>
            </w:r>
          </w:p>
        </w:tc>
        <w:tc>
          <w:tcPr/>
          <w:p>
            <w:pPr>
              <w:pStyle w:val="Compact"/>
              <w:jc w:val="left"/>
            </w:pPr>
            <w:r>
              <w:t xml:space="preserve">$620</w:t>
            </w:r>
          </w:p>
        </w:tc>
        <w:tc>
          <w:tcPr/>
          <w:p>
            <w:pPr>
              <w:pStyle w:val="Compact"/>
              <w:jc w:val="left"/>
            </w:pPr>
            <w:r>
              <w:t xml:space="preserve">$7,440</w:t>
            </w:r>
          </w:p>
        </w:tc>
      </w:tr>
      <w:tr>
        <w:tc>
          <w:tcPr/>
          <w:p>
            <w:pPr>
              <w:pStyle w:val="Compact"/>
              <w:jc w:val="left"/>
            </w:pPr>
            <w:r>
              <w:t xml:space="preserve">4</w:t>
            </w:r>
          </w:p>
        </w:tc>
        <w:tc>
          <w:tcPr/>
          <w:p>
            <w:pPr>
              <w:pStyle w:val="Compact"/>
              <w:jc w:val="left"/>
            </w:pPr>
            <w:r>
              <w:t xml:space="preserve">Medical insurance &amp; emergency evacuation coverage</w:t>
            </w:r>
          </w:p>
        </w:tc>
        <w:tc>
          <w:tcPr/>
          <w:p>
            <w:pPr>
              <w:pStyle w:val="Compact"/>
              <w:jc w:val="left"/>
            </w:pPr>
            <w:r>
              <w:t xml:space="preserve">12 months</w:t>
            </w:r>
          </w:p>
        </w:tc>
        <w:tc>
          <w:tcPr/>
          <w:p>
            <w:pPr>
              <w:pStyle w:val="Compact"/>
              <w:jc w:val="left"/>
            </w:pPr>
            <w:r>
              <w:t xml:space="preserve">$1,100</w:t>
            </w:r>
          </w:p>
        </w:tc>
        <w:tc>
          <w:tcPr/>
          <w:p>
            <w:pPr>
              <w:pStyle w:val="Compact"/>
              <w:jc w:val="left"/>
            </w:pPr>
            <w:r>
              <w:t xml:space="preserve">$13,200</w:t>
            </w:r>
          </w:p>
        </w:tc>
      </w:tr>
      <w:tr>
        <w:tc>
          <w:tcPr/>
          <w:p>
            <w:pPr>
              <w:pStyle w:val="Compact"/>
              <w:jc w:val="left"/>
            </w:pPr>
            <w:r>
              <w:t xml:space="preserve">5</w:t>
            </w:r>
          </w:p>
        </w:tc>
        <w:tc>
          <w:tcPr/>
          <w:p>
            <w:pPr>
              <w:pStyle w:val="Compact"/>
              <w:jc w:val="left"/>
            </w:pPr>
            <w:r>
              <w:t xml:space="preserve">Recruitment, visa processing &amp; work permit (DR Congo)</w:t>
            </w:r>
          </w:p>
        </w:tc>
        <w:tc>
          <w:tcPr/>
          <w:p>
            <w:pPr>
              <w:pStyle w:val="Compact"/>
              <w:jc w:val="left"/>
            </w:pPr>
            <w:r>
              <w:t xml:space="preserve">One-time</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6</w:t>
            </w:r>
          </w:p>
        </w:tc>
        <w:tc>
          <w:tcPr/>
          <w:p>
            <w:pPr>
              <w:pStyle w:val="Compact"/>
              <w:jc w:val="left"/>
            </w:pPr>
            <w:r>
              <w:t xml:space="preserve">Assistive technology &amp; teaching materials (braille devices, audio tools, adaptive software)</w:t>
            </w:r>
          </w:p>
        </w:tc>
        <w:tc>
          <w:tcPr/>
          <w:p>
            <w:pPr>
              <w:pStyle w:val="Compact"/>
              <w:jc w:val="left"/>
            </w:pPr>
            <w:r>
              <w:t xml:space="preserve">One-time</w:t>
            </w:r>
          </w:p>
        </w:tc>
        <w:tc>
          <w:tcPr/>
          <w:p>
            <w:pPr>
              <w:pStyle w:val="Compact"/>
              <w:jc w:val="left"/>
            </w:pPr>
            <w:r>
              <w:t xml:space="preserve">$8,200</w:t>
            </w:r>
          </w:p>
        </w:tc>
        <w:tc>
          <w:tcPr/>
          <w:p>
            <w:pPr>
              <w:pStyle w:val="Compact"/>
              <w:jc w:val="left"/>
            </w:pPr>
            <w:r>
              <w:t xml:space="preserve">$8,200</w:t>
            </w:r>
          </w:p>
        </w:tc>
      </w:tr>
      <w:tr>
        <w:tc>
          <w:tcPr/>
          <w:p>
            <w:pPr>
              <w:pStyle w:val="Compact"/>
              <w:jc w:val="left"/>
            </w:pPr>
            <w:r>
              <w:t xml:space="preserve">7</w:t>
            </w:r>
          </w:p>
        </w:tc>
        <w:tc>
          <w:tcPr/>
          <w:p>
            <w:pPr>
              <w:pStyle w:val="Compact"/>
              <w:jc w:val="left"/>
            </w:pPr>
            <w:r>
              <w:t xml:space="preserve">Professional development &amp; certification renewal</w:t>
            </w:r>
          </w:p>
        </w:tc>
        <w:tc>
          <w:tcPr/>
          <w:p>
            <w:pPr>
              <w:pStyle w:val="Compact"/>
              <w:jc w:val="left"/>
            </w:pPr>
            <w:r>
              <w:t xml:space="preserve">12 months</w:t>
            </w:r>
          </w:p>
        </w:tc>
        <w:tc>
          <w:tcPr/>
          <w:p>
            <w:pPr>
              <w:pStyle w:val="Compact"/>
              <w:jc w:val="left"/>
            </w:pPr>
            <w:r>
              <w:t xml:space="preserve">$1,800</w:t>
            </w:r>
          </w:p>
        </w:tc>
        <w:tc>
          <w:tcPr/>
          <w:p>
            <w:pPr>
              <w:pStyle w:val="Compact"/>
              <w:jc w:val="left"/>
            </w:pPr>
            <w:r>
              <w:t xml:space="preserve">$1,800</w:t>
            </w:r>
          </w:p>
        </w:tc>
      </w:tr>
      <w:tr>
        <w:tc>
          <w:tcPr/>
          <w:p>
            <w:pPr>
              <w:pStyle w:val="Compact"/>
              <w:jc w:val="left"/>
            </w:pPr>
            <w:r>
              <w:t xml:space="preserve">8</w:t>
            </w:r>
          </w:p>
        </w:tc>
        <w:tc>
          <w:tcPr/>
          <w:p>
            <w:pPr>
              <w:pStyle w:val="Compact"/>
              <w:jc w:val="left"/>
            </w:pPr>
            <w:r>
              <w:t xml:space="preserve">Administrative &amp; coordination overhead (10% of personnel costs)</w:t>
            </w:r>
          </w:p>
        </w:tc>
        <w:tc>
          <w:tcPr/>
          <w:p>
            <w:pPr>
              <w:pStyle w:val="Compact"/>
              <w:jc w:val="left"/>
            </w:pPr>
            <w:r>
              <w:t xml:space="preserve">12 months</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9</w:t>
            </w:r>
          </w:p>
        </w:tc>
        <w:tc>
          <w:tcPr/>
          <w:p>
            <w:pPr>
              <w:pStyle w:val="Compact"/>
              <w:jc w:val="left"/>
            </w:pPr>
            <w:r>
              <w:t xml:space="preserve">Contingency fund (unforeseen operational costs in DR Congo Kinshasa)</w:t>
            </w:r>
          </w:p>
        </w:tc>
        <w:tc>
          <w:tcPr/>
          <w:p>
            <w:pPr>
              <w:pStyle w:val="Compact"/>
              <w:jc w:val="left"/>
            </w:pPr>
            <w:r>
              <w:t xml:space="preserve">12 months</w:t>
            </w:r>
          </w:p>
        </w:tc>
        <w:tc>
          <w:tcPr/>
          <w:p>
            <w:pPr>
              <w:pStyle w:val="Compact"/>
              <w:jc w:val="left"/>
            </w:pPr>
            <w:r>
              <w:t xml:space="preserve">$2,500</w:t>
            </w:r>
          </w:p>
        </w:tc>
        <w:tc>
          <w:tcPr/>
          <w:p>
            <w:pPr>
              <w:pStyle w:val="Compact"/>
              <w:jc w:val="left"/>
            </w:pPr>
            <w:r>
              <w:t xml:space="preserve">$2,500</w:t>
            </w:r>
          </w:p>
        </w:tc>
      </w:tr>
      <w:tr>
        <w:tc>
          <w:tcPr>
            <w:gridSpan w:val="4"/>
          </w:tcPr>
          <w:p>
            <w:pPr>
              <w:pStyle w:val="Compact"/>
              <w:jc w:val="left"/>
            </w:pPr>
            <w:r>
              <w:t xml:space="preserve">TOTAL ESTIMATED COST (12-Month Engagement)</w:t>
            </w:r>
          </w:p>
        </w:tc>
        <w:tc>
          <w:tcPr/>
          <w:p>
            <w:pPr>
              <w:pStyle w:val="Compact"/>
              <w:jc w:val="left"/>
            </w:pPr>
            <w:r>
              <w:t xml:space="preserve">$86,140</w:t>
            </w:r>
          </w:p>
        </w:tc>
      </w:tr>
    </w:tbl>
    <w:bookmarkEnd w:id="24"/>
    <w:bookmarkStart w:id="25" w:name="payment-schedule"/>
    <w:p>
      <w:pPr>
        <w:pStyle w:val="Heading2"/>
      </w:pPr>
      <w:r>
        <w:t xml:space="preserve">4. Payment Schedule</w:t>
      </w:r>
    </w:p>
    <w:p>
      <w:pPr>
        <w:pStyle w:val="FirstParagraph"/>
      </w:pPr>
      <w:r>
        <w:t xml:space="preserve">Payment for the services outlined in this</w:t>
      </w:r>
      <w:r>
        <w:t xml:space="preserve"> </w:t>
      </w:r>
      <w:r>
        <w:t xml:space="preserve">Quotation Estimate</w:t>
      </w:r>
      <w:r>
        <w:t xml:space="preserve"> </w:t>
      </w:r>
      <w:r>
        <w:t xml:space="preserve">shall be made in accordance with the following schedule, subject to the terms of the executed service agreement for the</w:t>
      </w:r>
      <w:r>
        <w:t xml:space="preserve"> </w:t>
      </w:r>
      <w:r>
        <w:t xml:space="preserve">Special Education Teacher</w:t>
      </w:r>
      <w:r>
        <w:t xml:space="preserve"> </w:t>
      </w:r>
      <w:r>
        <w:t xml:space="preserve">in</w:t>
      </w:r>
      <w:r>
        <w:t xml:space="preserve"> </w:t>
      </w:r>
      <w:r>
        <w:t xml:space="preserve">DR Congo Kinshasa</w:t>
      </w:r>
      <w:r>
        <w:t xml:space="preserve">:</w:t>
      </w:r>
    </w:p>
    <w:p>
      <w:pPr>
        <w:numPr>
          <w:ilvl w:val="0"/>
          <w:numId w:val="1002"/>
        </w:numPr>
        <w:pStyle w:val="Compact"/>
      </w:pPr>
      <w:r>
        <w:rPr>
          <w:bCs/>
          <w:b/>
        </w:rPr>
        <w:t xml:space="preserve">Advance (30%):</w:t>
      </w:r>
      <w:r>
        <w:t xml:space="preserve"> </w:t>
      </w:r>
      <w:r>
        <w:t xml:space="preserve">$25,842 – Due within 15 business days of contract signature, prior to the teacher's arrival in Kinshasa.</w:t>
      </w:r>
    </w:p>
    <w:p>
      <w:pPr>
        <w:numPr>
          <w:ilvl w:val="0"/>
          <w:numId w:val="1002"/>
        </w:numPr>
        <w:pStyle w:val="Compact"/>
      </w:pPr>
      <w:r>
        <w:rPr>
          <w:bCs/>
          <w:b/>
        </w:rPr>
        <w:t xml:space="preserve">Quarterly Installments (20% each):</w:t>
      </w:r>
      <w:r>
        <w:t xml:space="preserve"> </w:t>
      </w:r>
      <w:r>
        <w:t xml:space="preserve">$17,228 – Payable at the end of each quarter (Months 3, 6, 9, and 12) upon submission and approval of the quarterly activity report.</w:t>
      </w:r>
    </w:p>
    <w:p>
      <w:pPr>
        <w:numPr>
          <w:ilvl w:val="0"/>
          <w:numId w:val="1002"/>
        </w:numPr>
        <w:pStyle w:val="Compact"/>
      </w:pPr>
      <w:r>
        <w:rPr>
          <w:bCs/>
          <w:b/>
        </w:rPr>
        <w:t xml:space="preserve">Final Settlement (10%):</w:t>
      </w:r>
      <w:r>
        <w:t xml:space="preserve"> </w:t>
      </w:r>
      <w:r>
        <w:t xml:space="preserve">$8,614 – Payable within 30 days of the annual comprehensive report submission and project close-out.</w:t>
      </w:r>
    </w:p>
    <w:p>
      <w:pPr>
        <w:pStyle w:val="FirstParagraph"/>
      </w:pPr>
      <w:r>
        <w:t xml:space="preserve">All payments shall be made via international wire transfer to the designated bank account of Global Education Partners Ltd. in Kinshasa, DR Congo. Applicable local taxes in the Democratic Republic of the Congo, including withholding tax on foreign service income, shall be the responsibility of the client unless otherwise stipulated in the final contract.</w:t>
      </w:r>
    </w:p>
    <w:bookmarkEnd w:id="25"/>
    <w:bookmarkStart w:id="27" w:name="terms-conditions"/>
    <w:p>
      <w:pPr>
        <w:pStyle w:val="Heading2"/>
      </w:pPr>
      <w:r>
        <w:t xml:space="preserve">5. Terms &amp; Conditions</w:t>
      </w:r>
    </w:p>
    <w:bookmarkStart w:id="26" w:name="X7e7ddccf80a63ed9003e5c8acbf61c1efe0ffc7"/>
    <w:p>
      <w:pPr>
        <w:pStyle w:val="Heading3"/>
      </w:pPr>
      <w:r>
        <w:t xml:space="preserve">Important Conditions of This Quotation Estimate</w:t>
      </w:r>
    </w:p>
    <w:p>
      <w:pPr>
        <w:numPr>
          <w:ilvl w:val="0"/>
          <w:numId w:val="1003"/>
        </w:numPr>
        <w:pStyle w:val="Compact"/>
      </w:pPr>
      <w:r>
        <w:t xml:space="preserve">This</w:t>
      </w:r>
      <w:r>
        <w:t xml:space="preserve"> </w:t>
      </w:r>
      <w:r>
        <w:t xml:space="preserve">Quotation Estimate</w:t>
      </w:r>
      <w:r>
        <w:t xml:space="preserve"> </w:t>
      </w:r>
      <w:r>
        <w:t xml:space="preserve">is valid for a period of ninety (90) days from the date of issue. Beyond this period, pricing may be subject to revision due to currency fluctuation (USD to Congolese Franc) or changes in operational costs in DR Congo Kinshasa.</w:t>
      </w:r>
    </w:p>
    <w:p>
      <w:pPr>
        <w:numPr>
          <w:ilvl w:val="0"/>
          <w:numId w:val="1003"/>
        </w:numPr>
        <w:pStyle w:val="Compact"/>
      </w:pPr>
      <w:r>
        <w:t xml:space="preserve">The</w:t>
      </w:r>
      <w:r>
        <w:t xml:space="preserve"> </w:t>
      </w:r>
      <w:r>
        <w:t xml:space="preserve">Special Education Teacher</w:t>
      </w:r>
      <w:r>
        <w:t xml:space="preserve"> </w:t>
      </w:r>
      <w:r>
        <w:t xml:space="preserve">must hold a valid teaching license recognized by the DR Congo Ministry of National Education and possess a current medical fitness certificate for deployment in Kinshasa.</w:t>
      </w:r>
    </w:p>
    <w:p>
      <w:pPr>
        <w:numPr>
          <w:ilvl w:val="0"/>
          <w:numId w:val="1003"/>
        </w:numPr>
        <w:pStyle w:val="Compact"/>
      </w:pPr>
      <w:r>
        <w:t xml:space="preserve">Any scope modification, extension of contract duration, or addition of services beyond those listed herein will require a formal amendment to this</w:t>
      </w:r>
      <w:r>
        <w:t xml:space="preserve"> </w:t>
      </w:r>
      <w:r>
        <w:t xml:space="preserve">Quotation Estimate</w:t>
      </w:r>
      <w:r>
        <w:t xml:space="preserve"> </w:t>
      </w:r>
      <w:r>
        <w:t xml:space="preserve">and mutual written consent from both parties.</w:t>
      </w:r>
    </w:p>
    <w:p>
      <w:pPr>
        <w:numPr>
          <w:ilvl w:val="0"/>
          <w:numId w:val="1003"/>
        </w:numPr>
        <w:pStyle w:val="Compact"/>
      </w:pPr>
      <w:r>
        <w:t xml:space="preserve">Global Education Partners Ltd. reserves the right to substitute the</w:t>
      </w:r>
      <w:r>
        <w:t xml:space="preserve"> </w:t>
      </w:r>
      <w:r>
        <w:t xml:space="preserve">Special Education Teacher</w:t>
      </w:r>
      <w:r>
        <w:t xml:space="preserve"> </w:t>
      </w:r>
      <w:r>
        <w:t xml:space="preserve">with a qualified equivalent should unforeseen circumstances (medical, security, or personal) arise, provided the replacement meets or exceeds the qualifications specified in this document.</w:t>
      </w:r>
    </w:p>
    <w:p>
      <w:pPr>
        <w:numPr>
          <w:ilvl w:val="0"/>
          <w:numId w:val="1003"/>
        </w:numPr>
        <w:pStyle w:val="Compact"/>
      </w:pPr>
      <w:r>
        <w:t xml:space="preserve">All intellectual property, including adapted curricula and assessment tools developed during the engagement in DR Congo Kinshasa, shall be jointly owned by the client and Global Education Partners Ltd.</w:t>
      </w:r>
    </w:p>
    <w:p>
      <w:pPr>
        <w:numPr>
          <w:ilvl w:val="0"/>
          <w:numId w:val="1003"/>
        </w:numPr>
        <w:pStyle w:val="Compact"/>
      </w:pPr>
      <w:r>
        <w:t xml:space="preserve">This quotation does not constitute a binding contract until a formal Service Agreement is executed by both parties.</w:t>
      </w:r>
    </w:p>
    <w:bookmarkEnd w:id="26"/>
    <w:bookmarkEnd w:id="27"/>
    <w:bookmarkStart w:id="28"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for the</w:t>
      </w:r>
      <w:r>
        <w:t xml:space="preserve"> </w:t>
      </w:r>
      <w:r>
        <w:t xml:space="preserve">Special Education Teacher</w:t>
      </w:r>
      <w:r>
        <w:t xml:space="preserve"> </w:t>
      </w:r>
      <w:r>
        <w:t xml:space="preserve">services in</w:t>
      </w:r>
      <w:r>
        <w:t xml:space="preserve"> </w:t>
      </w:r>
      <w:r>
        <w:t xml:space="preserve">DR Congo Kinshasa</w:t>
      </w:r>
      <w:r>
        <w:t xml:space="preserve"> </w:t>
      </w:r>
      <w:r>
        <w:t xml:space="preserve">and agrees to the terms, conditions, and financial projections set forth herein. This acceptance authorizes Global Education Partners Ltd. to proceed with recruitment and deployment planning.</w:t>
      </w:r>
    </w:p>
    <w:p>
      <w:pPr>
        <w:pStyle w:val="BodyText"/>
      </w:pPr>
      <w:r>
        <w:rPr>
          <w:bCs/>
          <w:b/>
        </w:rPr>
        <w:t xml:space="preserve">For Global Education Partners Ltd.</w:t>
      </w:r>
    </w:p>
    <w:p>
      <w:pPr>
        <w:pStyle w:val="BodyText"/>
      </w:pPr>
      <w:r>
        <w:t xml:space="preserve">Name: _________________________</w:t>
      </w:r>
    </w:p>
    <w:p>
      <w:pPr>
        <w:pStyle w:val="BodyText"/>
      </w:pPr>
      <w:r>
        <w:t xml:space="preserve">Title: Director, Kinshasa Office</w:t>
      </w:r>
    </w:p>
    <w:p>
      <w:pPr>
        <w:pStyle w:val="BodyText"/>
      </w:pPr>
      <w:r>
        <w:t xml:space="preserve">Signature: _____________________</w:t>
      </w:r>
    </w:p>
    <w:p>
      <w:pPr>
        <w:pStyle w:val="BodyText"/>
      </w:pPr>
      <w:r>
        <w:t xml:space="preserve">Date: _________________________</w:t>
      </w:r>
    </w:p>
    <w:p>
      <w:pPr>
        <w:pStyle w:val="BodyText"/>
      </w:pPr>
      <w:r>
        <w:rPr>
          <w:bCs/>
          <w:b/>
        </w:rPr>
        <w:t xml:space="preserve">For the Client Organization</w:t>
      </w:r>
    </w:p>
    <w:p>
      <w:pPr>
        <w:pStyle w:val="BodyText"/>
      </w:pPr>
      <w:r>
        <w:t xml:space="preserve">Name: _________________________</w:t>
      </w:r>
    </w:p>
    <w:p>
      <w:pPr>
        <w:pStyle w:val="BodyText"/>
      </w:pPr>
      <w:r>
        <w:t xml:space="preserve">Title: _________________________</w:t>
      </w:r>
    </w:p>
    <w:p>
      <w:pPr>
        <w:pStyle w:val="BodyText"/>
      </w:pPr>
      <w:r>
        <w:t xml:space="preserve">Signature: _____________________</w:t>
      </w:r>
    </w:p>
    <w:p>
      <w:pPr>
        <w:pStyle w:val="BodyText"/>
      </w:pPr>
      <w:r>
        <w:t xml:space="preserve">Date: _________________________</w:t>
      </w:r>
    </w:p>
    <w:p>
      <w:pPr>
        <w:pStyle w:val="BodyText"/>
      </w:pPr>
      <w:r>
        <w:t xml:space="preserve">Global Education Partners Ltd. | 14 Avenue de la Paix, Gombe, Kinshasa, DR Congo | RC: CD-KIN-2019-00482</w:t>
      </w:r>
    </w:p>
    <w:p>
      <w:pPr>
        <w:pStyle w:val="BodyText"/>
      </w:pPr>
      <w:r>
        <w:t xml:space="preserve">This Quotation Estimate (Ref: QE-SE-CD-2025-0047) is the property of Global Education Partners Ltd. and is intended solely for the named recipient. Unauthorized reproduction or distribution is prohibited.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DR Congo Kinshasa</dc:title>
  <dc:creator/>
  <dc:language>en</dc:language>
  <cp:keywords/>
  <dcterms:created xsi:type="dcterms:W3CDTF">2026-10-10T08:35:17Z</dcterms:created>
  <dcterms:modified xsi:type="dcterms:W3CDTF">2026-10-10T08:35:17Z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