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Abuja Educational Services &amp; Consultancy Ltd.</w:t>
      </w:r>
    </w:p>
    <w:p>
      <w:pPr>
        <w:pStyle w:val="BodyText"/>
      </w:pPr>
      <w:r>
        <w:t xml:space="preserve">Plot 14, Garki Area 11, Abuja, FCT, Nigeria</w:t>
      </w:r>
    </w:p>
    <w:p>
      <w:pPr>
        <w:pStyle w:val="BodyText"/>
      </w:pPr>
      <w:r>
        <w:t xml:space="preserve">Tel: +234 803 555 0192 | Email: enquiries@abujaeduservices.ng</w:t>
      </w:r>
    </w:p>
    <w:p>
      <w:pPr>
        <w:pStyle w:val="BodyText"/>
      </w:pPr>
      <w:r>
        <w:t xml:space="preserve">RC No: 1245789 | TIN: 10-234-567-89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AES/QUO/2025/0047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Mr. Chukwuma Okafor – Director, Bright Futures International School, Wuse 2, Abuja, FCT, Nigeria</w:t>
            </w:r>
          </w:p>
        </w:tc>
      </w:tr>
      <w:tr>
        <w:tc>
          <w:tcPr/>
          <w:p>
            <w:pPr>
              <w:pStyle w:val="Compact"/>
              <w:jc w:val="left"/>
            </w:pPr>
            <w:r>
              <w:t xml:space="preserve">Prepared By</w:t>
            </w:r>
          </w:p>
        </w:tc>
        <w:tc>
          <w:tcPr/>
          <w:p>
            <w:pPr>
              <w:pStyle w:val="Compact"/>
              <w:jc w:val="left"/>
            </w:pPr>
            <w:r>
              <w:t xml:space="preserve">Ms. Amina Bello – Head of Recruitment &amp; Placement, Abuja Educational Services &amp; Consultancy Ltd.</w:t>
            </w:r>
          </w:p>
        </w:tc>
      </w:tr>
      <w:tr>
        <w:tc>
          <w:tcPr/>
          <w:p>
            <w:pPr>
              <w:pStyle w:val="Compact"/>
              <w:jc w:val="left"/>
            </w:pPr>
            <w:r>
              <w:t xml:space="preserve">Subject</w:t>
            </w:r>
          </w:p>
        </w:tc>
        <w:tc>
          <w:tcPr/>
          <w:p>
            <w:pPr>
              <w:pStyle w:val="Compact"/>
              <w:jc w:val="left"/>
            </w:pPr>
            <w:r>
              <w:t xml:space="preserve">Quotation Estimate</w:t>
            </w:r>
            <w:r>
              <w:t xml:space="preserve"> </w:t>
            </w:r>
            <w:r>
              <w:t xml:space="preserve">for the Recruitment, Placement, and Annual Retainer of a</w:t>
            </w:r>
            <w:r>
              <w:t xml:space="preserve"> </w:t>
            </w:r>
            <w:r>
              <w:t xml:space="preserve">Special Education Teacher</w:t>
            </w:r>
            <w:r>
              <w:t xml:space="preserve"> </w:t>
            </w:r>
            <w:r>
              <w:t xml:space="preserve">in</w:t>
            </w:r>
            <w:r>
              <w:t xml:space="preserve"> </w:t>
            </w:r>
            <w:r>
              <w:t xml:space="preserve">Nigeria Abuja</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Abuja Educational Services &amp; Consultancy Ltd. to Bright Futures International School, Wuse 2, Abuja, FCT, Nigeria. The purpose of this document is to provide a comprehensive, itemised cost breakdown for the recruitment, vetting, placement, and ongoing professional support of a qualified</w:t>
      </w:r>
      <w:r>
        <w:t xml:space="preserve"> </w:t>
      </w:r>
      <w:r>
        <w:rPr>
          <w:bCs/>
          <w:b/>
        </w:rPr>
        <w:t xml:space="preserve">Special Education Teacher</w:t>
      </w:r>
      <w:r>
        <w:t xml:space="preserve"> </w:t>
      </w:r>
      <w:r>
        <w:t xml:space="preserve">to serve within the</w:t>
      </w:r>
      <w:r>
        <w:t xml:space="preserve"> </w:t>
      </w:r>
      <w:r>
        <w:rPr>
          <w:bCs/>
          <w:b/>
        </w:rPr>
        <w:t xml:space="preserve">Nigeria Abuja</w:t>
      </w:r>
      <w:r>
        <w:t xml:space="preserve"> </w:t>
      </w:r>
      <w:r>
        <w:t xml:space="preserve">educational sector. Our firm has been operating in the Abuja FCT region for over twelve years and maintains a verified pool of certified educators, including specialists in inclusive education, learning disabilities, autism spectrum disorders, and sensory impairment support.</w:t>
      </w:r>
    </w:p>
    <w:bookmarkEnd w:id="21"/>
    <w:bookmarkStart w:id="22" w:name="scope-of-services"/>
    <w:p>
      <w:pPr>
        <w:pStyle w:val="Heading2"/>
      </w:pPr>
      <w:r>
        <w:t xml:space="preserve">2. Scope of Services</w:t>
      </w:r>
    </w:p>
    <w:p>
      <w:pPr>
        <w:pStyle w:val="FirstParagraph"/>
      </w:pPr>
      <w:r>
        <w:t xml:space="preserve">The services outlined in this</w:t>
      </w:r>
      <w:r>
        <w:t xml:space="preserve"> </w:t>
      </w:r>
      <w:r>
        <w:rPr>
          <w:bCs/>
          <w:b/>
        </w:rPr>
        <w:t xml:space="preserve">Quotation Estimate</w:t>
      </w:r>
      <w:r>
        <w:t xml:space="preserve"> </w:t>
      </w:r>
      <w:r>
        <w:t xml:space="preserve">encompass the following deliverables for the engagement of a</w:t>
      </w:r>
      <w:r>
        <w:t xml:space="preserve"> </w:t>
      </w:r>
      <w:r>
        <w:rPr>
          <w:bCs/>
          <w:b/>
        </w:rPr>
        <w:t xml:space="preserve">Special Education Teacher</w:t>
      </w:r>
      <w:r>
        <w:t xml:space="preserve"> </w:t>
      </w:r>
      <w:r>
        <w:t xml:space="preserve">in</w:t>
      </w:r>
      <w:r>
        <w:t xml:space="preserve"> </w:t>
      </w:r>
      <w:r>
        <w:rPr>
          <w:bCs/>
          <w:b/>
        </w:rPr>
        <w:t xml:space="preserve">Nigeria Abuja</w:t>
      </w:r>
      <w:r>
        <w:t xml:space="preserve">:</w:t>
      </w:r>
    </w:p>
    <w:p>
      <w:pPr>
        <w:numPr>
          <w:ilvl w:val="0"/>
          <w:numId w:val="1001"/>
        </w:numPr>
        <w:pStyle w:val="Compact"/>
      </w:pPr>
      <w:r>
        <w:t xml:space="preserve">Identification and shortlisting of a minimum of five (5) pre-verified Special Education Teacher candidates holding at least a B.Ed. in Special Education from a recognised Nigerian university (e.g., University of Abuja, Ahmadu Bello University, or University of Ibadan) or an equivalent international qualification.</w:t>
      </w:r>
    </w:p>
    <w:p>
      <w:pPr>
        <w:numPr>
          <w:ilvl w:val="0"/>
          <w:numId w:val="1001"/>
        </w:numPr>
        <w:pStyle w:val="Compact"/>
      </w:pPr>
      <w:r>
        <w:t xml:space="preserve">Conduct of structured interviews, practical teaching demonstrations, and psychometric assessments tailored to the specific needs of the school's student population in Abuja, FCT.</w:t>
      </w:r>
    </w:p>
    <w:p>
      <w:pPr>
        <w:numPr>
          <w:ilvl w:val="0"/>
          <w:numId w:val="1001"/>
        </w:numPr>
        <w:pStyle w:val="Compact"/>
      </w:pPr>
      <w:r>
        <w:t xml:space="preserve">Full background verification, including academic credential validation, professional reference checks, and a National Identity Management Commission (NIMC) and Nigeria Police Force clearance.</w:t>
      </w:r>
    </w:p>
    <w:p>
      <w:pPr>
        <w:numPr>
          <w:ilvl w:val="0"/>
          <w:numId w:val="1001"/>
        </w:numPr>
        <w:pStyle w:val="Compact"/>
      </w:pPr>
      <w:r>
        <w:t xml:space="preserve">Facilitation of the employment contract, onboarding, and first-day orientation for the appointed Special Education Teacher at the school premises in Abuja.</w:t>
      </w:r>
    </w:p>
    <w:p>
      <w:pPr>
        <w:numPr>
          <w:ilvl w:val="0"/>
          <w:numId w:val="1001"/>
        </w:numPr>
        <w:pStyle w:val="Compact"/>
      </w:pPr>
      <w:r>
        <w:t xml:space="preserve">Provision of a six-month post-placement support window, including two (2) on-site performance reviews and access to a dedicated HR advisor for the duration of the initial contract period.</w:t>
      </w:r>
    </w:p>
    <w:p>
      <w:pPr>
        <w:numPr>
          <w:ilvl w:val="0"/>
          <w:numId w:val="1001"/>
        </w:numPr>
        <w:pStyle w:val="Compact"/>
      </w:pPr>
      <w:r>
        <w:t xml:space="preserve">Annual professional development stipend coordination, ensuring the Special Education Teacher attends at least one (1) accredited CPD workshop or conference within Nigeria Abuja or a neighbouring FCT state per academic year.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Recruitment, screening, and shortlisting of Special Education Teacher candidates (includes job advertisement on three (3) national education portals and two (2) Abuja-based professional networks)</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Structured interview panel facilitation, practical teaching demonstration, and psychometric assessment for up to five (5) candidates</w:t>
            </w:r>
          </w:p>
        </w:tc>
        <w:tc>
          <w:tcPr/>
          <w:p>
            <w:pPr>
              <w:pStyle w:val="Compact"/>
              <w:jc w:val="left"/>
            </w:pPr>
            <w:r>
              <w:t xml:space="preserve">5 candidates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3</w:t>
            </w:r>
          </w:p>
        </w:tc>
        <w:tc>
          <w:tcPr/>
          <w:p>
            <w:pPr>
              <w:pStyle w:val="Compact"/>
              <w:jc w:val="left"/>
            </w:pPr>
            <w:r>
              <w:t xml:space="preserve">Background verification, NIMC validation, police clearance, and academic credential authentication for the selected Special Education Teacher</w:t>
            </w:r>
          </w:p>
        </w:tc>
        <w:tc>
          <w:tcPr/>
          <w:p>
            <w:pPr>
              <w:pStyle w:val="Compact"/>
              <w:jc w:val="left"/>
            </w:pPr>
            <w:r>
              <w:t xml:space="preserve">1 candidate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Employment contract drafting, legal review, and onboarding facilitation at the school in Abuja, FCT</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Six-month post-placement support: two (2) on-site performance reviews and dedicated HR advisory access</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Annual CPD workshop coordination and stipend management for the Special Education Teacher (one (1) accredited event in Nigeria Abuja or FCT region)</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Administrative overhead, documentation, and project management</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(NGN)</w:t>
            </w:r>
          </w:p>
        </w:tc>
        <w:tc>
          <w:tcPr/>
          <w:p>
            <w:pPr>
              <w:pStyle w:val="Compact"/>
              <w:jc w:val="left"/>
            </w:pPr>
            <w:r>
              <w:t xml:space="preserve">770,000</w:t>
            </w:r>
          </w:p>
        </w:tc>
      </w:tr>
      <w:tr>
        <w:tc>
          <w:tcPr>
            <w:gridSpan w:val="4"/>
          </w:tcPr>
          <w:p>
            <w:pPr>
              <w:pStyle w:val="Compact"/>
              <w:jc w:val="right"/>
            </w:pPr>
            <w:r>
              <w:t xml:space="preserve">VAT @ 7.5% (Nigeria standard rate)</w:t>
            </w:r>
          </w:p>
        </w:tc>
        <w:tc>
          <w:tcPr/>
          <w:p>
            <w:pPr>
              <w:pStyle w:val="Compact"/>
              <w:jc w:val="left"/>
            </w:pPr>
            <w:r>
              <w:t xml:space="preserve">57,750</w:t>
            </w:r>
          </w:p>
        </w:tc>
      </w:tr>
      <w:tr>
        <w:tc>
          <w:tcPr>
            <w:gridSpan w:val="4"/>
          </w:tcPr>
          <w:p>
            <w:pPr>
              <w:pStyle w:val="Compact"/>
              <w:jc w:val="right"/>
            </w:pPr>
            <w:r>
              <w:t xml:space="preserve">TOTAL AMOUNT DUE (NGN)</w:t>
            </w:r>
          </w:p>
        </w:tc>
        <w:tc>
          <w:tcPr/>
          <w:p>
            <w:pPr>
              <w:pStyle w:val="Compact"/>
              <w:jc w:val="left"/>
            </w:pPr>
            <w:r>
              <w:t xml:space="preserve">827,750</w:t>
            </w:r>
          </w:p>
        </w:tc>
      </w:tr>
    </w:tbl>
    <w:p>
      <w:pPr>
        <w:pStyle w:val="BodyText"/>
      </w:pPr>
      <w:r>
        <w:rPr>
          <w:iCs/>
          <w:i/>
        </w:rPr>
        <w:t xml:space="preserve">All amounts are stated in Nigerian Naira (NGN). Exchange rate reference: 1 USD ≈ 1,580 NGN (as at 15 June 2025). The total in US Dollars is approximately USD 523.89.</w:t>
      </w:r>
    </w:p>
    <w:bookmarkEnd w:id="23"/>
    <w:bookmarkStart w:id="24" w:name="payment-terms"/>
    <w:p>
      <w:pPr>
        <w:pStyle w:val="Heading2"/>
      </w:pPr>
      <w:r>
        <w:t xml:space="preserve">4. Payment Terms</w:t>
      </w:r>
    </w:p>
    <w:p>
      <w:pPr>
        <w:pStyle w:val="FirstParagraph"/>
      </w:pPr>
      <w:r>
        <w:t xml:space="preserve">This</w:t>
      </w:r>
      <w:r>
        <w:t xml:space="preserve"> </w:t>
      </w:r>
      <w:r>
        <w:rPr>
          <w:bCs/>
          <w:b/>
        </w:rPr>
        <w:t xml:space="preserve">Quotation Estimate</w:t>
      </w:r>
      <w:r>
        <w:t xml:space="preserve"> </w:t>
      </w:r>
      <w:r>
        <w:t xml:space="preserve">is subject to the following payment schedule:</w:t>
      </w:r>
    </w:p>
    <w:p>
      <w:pPr>
        <w:numPr>
          <w:ilvl w:val="0"/>
          <w:numId w:val="1002"/>
        </w:numPr>
        <w:pStyle w:val="Compact"/>
      </w:pPr>
      <w:r>
        <w:rPr>
          <w:bCs/>
          <w:b/>
        </w:rPr>
        <w:t xml:space="preserve">50% advance payment</w:t>
      </w:r>
      <w:r>
        <w:t xml:space="preserve"> </w:t>
      </w:r>
      <w:r>
        <w:t xml:space="preserve">(NGN 413,875) due within five (5) working days of acceptance of this quotation to initiate the recruitment process for the Special Education Teacher.</w:t>
      </w:r>
    </w:p>
    <w:p>
      <w:pPr>
        <w:numPr>
          <w:ilvl w:val="0"/>
          <w:numId w:val="1002"/>
        </w:numPr>
        <w:pStyle w:val="Compact"/>
      </w:pPr>
      <w:r>
        <w:rPr>
          <w:bCs/>
          <w:b/>
        </w:rPr>
        <w:t xml:space="preserve">40% milestone payment</w:t>
      </w:r>
      <w:r>
        <w:t xml:space="preserve"> </w:t>
      </w:r>
      <w:r>
        <w:t xml:space="preserve">(NGN 331,100) due upon successful completion of the interview and selection process and prior to the onboarding of the Special Education Teacher at the Abuja school premises.</w:t>
      </w:r>
    </w:p>
    <w:p>
      <w:pPr>
        <w:numPr>
          <w:ilvl w:val="0"/>
          <w:numId w:val="1002"/>
        </w:numPr>
        <w:pStyle w:val="Compact"/>
      </w:pPr>
      <w:r>
        <w:rPr>
          <w:bCs/>
          <w:b/>
        </w:rPr>
        <w:t xml:space="preserve">10% final payment</w:t>
      </w:r>
      <w:r>
        <w:t xml:space="preserve"> </w:t>
      </w:r>
      <w:r>
        <w:t xml:space="preserve">(NGN 82,775) due at the conclusion of the six-month post-placement support period, subject to satisfactory completion of both performance reviews.</w:t>
      </w:r>
    </w:p>
    <w:p>
      <w:pPr>
        <w:pStyle w:val="FirstParagraph"/>
      </w:pPr>
      <w:r>
        <w:t xml:space="preserve">Payments shall be made via bank transfer to the account of Abuja Educational Services &amp; Consultancy Ltd. at Zenith Bank PLC, Abuja Main Branch, Account No. 1012-3456-7890. Cheques are not accepted.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all rates are subject to revision based on prevailing market conditions in the</w:t>
      </w:r>
      <w:r>
        <w:t xml:space="preserve"> </w:t>
      </w:r>
      <w:r>
        <w:rPr>
          <w:bCs/>
          <w:b/>
        </w:rPr>
        <w:t xml:space="preserve">Nigeria Abuja</w:t>
      </w:r>
      <w:r>
        <w:t xml:space="preserve"> </w:t>
      </w:r>
      <w:r>
        <w:t xml:space="preserve">education sector.</w:t>
      </w:r>
    </w:p>
    <w:p>
      <w:pPr>
        <w:numPr>
          <w:ilvl w:val="0"/>
          <w:numId w:val="1003"/>
        </w:numPr>
        <w:pStyle w:val="Compact"/>
      </w:pPr>
      <w:r>
        <w:t xml:space="preserve">The appointed</w:t>
      </w:r>
      <w:r>
        <w:t xml:space="preserve"> </w:t>
      </w:r>
      <w:r>
        <w:rPr>
          <w:bCs/>
          <w:b/>
        </w:rPr>
        <w:t xml:space="preserve">Special Education Teacher</w:t>
      </w:r>
      <w:r>
        <w:t xml:space="preserve"> </w:t>
      </w:r>
      <w:r>
        <w:t xml:space="preserve">shall be employed directly by Bright Futures International School. Abuja Educational Services &amp; Consultancy Ltd. acts solely as a recruitment and placement agency and does not assume employer liability.</w:t>
      </w:r>
    </w:p>
    <w:p>
      <w:pPr>
        <w:numPr>
          <w:ilvl w:val="0"/>
          <w:numId w:val="1003"/>
        </w:numPr>
        <w:pStyle w:val="Compact"/>
      </w:pPr>
      <w:r>
        <w:t xml:space="preserve">All candidate data processed during the recruitment of the Special Education Teacher shall be handled in strict compliance with the Nigeria Data Protection Regulation (NDPR) 2019.</w:t>
      </w:r>
    </w:p>
    <w:p>
      <w:pPr>
        <w:numPr>
          <w:ilvl w:val="0"/>
          <w:numId w:val="1003"/>
        </w:numPr>
        <w:pStyle w:val="Compact"/>
      </w:pPr>
      <w:r>
        <w:t xml:space="preserve">Should the school require a replacement Special Education Teacher within the first twelve (12) months due to performance or conduct issues, the re-recruitment fee shall be reduced by fifty percent (50%) of the original recruitment package cost.</w:t>
      </w:r>
    </w:p>
    <w:p>
      <w:pPr>
        <w:numPr>
          <w:ilvl w:val="0"/>
          <w:numId w:val="1003"/>
        </w:numPr>
        <w:pStyle w:val="Compact"/>
      </w:pPr>
      <w:r>
        <w:t xml:space="preserve">This quotation does not include the monthly salary, statutory pension (PENS), NHIS contributions, or any other employment benefits payable to the Special Education Teacher. These remain the sole responsibility of the employing school in accordance with the Nigeria Labour Act and FCT Abuja minimum wage regulations.</w:t>
      </w:r>
    </w:p>
    <w:p>
      <w:pPr>
        <w:numPr>
          <w:ilvl w:val="0"/>
          <w:numId w:val="1003"/>
        </w:numPr>
        <w:pStyle w:val="Compact"/>
      </w:pPr>
      <w:r>
        <w:t xml:space="preserve">Any disputes arising from this engagement shall be resolved through mediation in Abuja, FCT, Nigeria, in accordance with the laws of the Federal Republic of Nigeria.</w:t>
      </w:r>
    </w:p>
    <w:p>
      <w:pPr>
        <w:numPr>
          <w:ilvl w:val="0"/>
          <w:numId w:val="1003"/>
        </w:numPr>
        <w:pStyle w:val="Compact"/>
      </w:pPr>
      <w:r>
        <w:t xml:space="preserve">This</w:t>
      </w:r>
      <w:r>
        <w:t xml:space="preserve"> </w:t>
      </w:r>
      <w:r>
        <w:rPr>
          <w:bCs/>
          <w:b/>
        </w:rPr>
        <w:t xml:space="preserve">Quotation Estimate</w:t>
      </w:r>
      <w:r>
        <w:t xml:space="preserve"> </w:t>
      </w:r>
      <w:r>
        <w:t xml:space="preserve">constitutes a formal offer and, upon written acceptance by both parties, shall form part of the binding service agreement between the two entities.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scope, and financial obligations set forth in this</w:t>
      </w:r>
      <w:r>
        <w:t xml:space="preserve"> </w:t>
      </w:r>
      <w:r>
        <w:rPr>
          <w:bCs/>
          <w:b/>
        </w:rPr>
        <w:t xml:space="preserve">Quotation Estimate</w:t>
      </w:r>
      <w:r>
        <w:t xml:space="preserve"> </w:t>
      </w:r>
      <w:r>
        <w:t xml:space="preserve">for the engagement of a</w:t>
      </w:r>
      <w:r>
        <w:t xml:space="preserve"> </w:t>
      </w:r>
      <w:r>
        <w:rPr>
          <w:bCs/>
          <w:b/>
        </w:rPr>
        <w:t xml:space="preserve">Special Education Teacher</w:t>
      </w:r>
      <w:r>
        <w:t xml:space="preserve"> </w:t>
      </w:r>
      <w:r>
        <w:t xml:space="preserve">in</w:t>
      </w:r>
      <w:r>
        <w:t xml:space="preserve"> </w:t>
      </w:r>
      <w:r>
        <w:rPr>
          <w:bCs/>
          <w:b/>
        </w:rPr>
        <w:t xml:space="preserve">Nigeria Abuja</w:t>
      </w:r>
      <w:r>
        <w:t xml:space="preserve">.</w:t>
      </w:r>
    </w:p>
    <w:p>
      <w:pPr>
        <w:pStyle w:val="BodyText"/>
      </w:pPr>
      <w:r>
        <w:rPr>
          <w:bCs/>
          <w:b/>
        </w:rPr>
        <w:t xml:space="preserve">For and on behalf of:</w:t>
      </w:r>
      <w:r>
        <w:br/>
      </w:r>
      <w:r>
        <w:t xml:space="preserve">Abuja Educational Services &amp; Consultancy Ltd.</w:t>
      </w:r>
      <w:r>
        <w:br/>
      </w:r>
      <w:r>
        <w:br/>
      </w:r>
      <w:r>
        <w:t xml:space="preserve">_______________________________</w:t>
      </w:r>
      <w:r>
        <w:br/>
      </w:r>
      <w:r>
        <w:t xml:space="preserve">Name: Ms. Amina Bello</w:t>
      </w:r>
      <w:r>
        <w:br/>
      </w:r>
      <w:r>
        <w:t xml:space="preserve">Title: Head of Recruitment &amp; Placement</w:t>
      </w:r>
      <w:r>
        <w:br/>
      </w:r>
      <w:r>
        <w:t xml:space="preserve">Date: _______________</w:t>
      </w:r>
    </w:p>
    <w:p>
      <w:pPr>
        <w:pStyle w:val="BodyText"/>
      </w:pPr>
      <w:r>
        <w:rPr>
          <w:bCs/>
          <w:b/>
        </w:rPr>
        <w:t xml:space="preserve">For and on behalf of:</w:t>
      </w:r>
      <w:r>
        <w:br/>
      </w:r>
      <w:r>
        <w:t xml:space="preserve">Bright Futures International School, Abuja</w:t>
      </w:r>
      <w:r>
        <w:br/>
      </w:r>
      <w:r>
        <w:br/>
      </w:r>
      <w:r>
        <w:t xml:space="preserve">_______________________________</w:t>
      </w:r>
      <w:r>
        <w:br/>
      </w:r>
      <w:r>
        <w:t xml:space="preserve">Name: Mr. Chukwuma Okafor</w:t>
      </w:r>
      <w:r>
        <w:br/>
      </w:r>
      <w:r>
        <w:t xml:space="preserve">Title: Director</w:t>
      </w:r>
      <w:r>
        <w:br/>
      </w:r>
      <w:r>
        <w:t xml:space="preserve">Date: _______________</w:t>
      </w:r>
    </w:p>
    <w:p>
      <w:pPr>
        <w:pStyle w:val="BodyText"/>
      </w:pPr>
      <w:r>
        <w:t xml:space="preserve">This Quotation Estimate was prepared exclusively for Bright Futures International School, Wuse 2, Abuja, FCT, Nigeria. It is not transferable and may not be reproduced without prior written consent from Abuja Educational Services &amp; Consultancy Ltd. For queries regarding this Special Education Teacher placement quotation, please contact our Abuja office at +234 803 555 0192 or enquiries@abujaeduservices.ng.</w:t>
      </w:r>
    </w:p>
    <w:p>
      <w:pPr>
        <w:pStyle w:val="BodyText"/>
      </w:pPr>
      <w:r>
        <w:t xml:space="preserve">© 2025 Abuja Educational Services &amp; Consultancy Ltd. All rights reserved. RC 1245789.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Nigeria Abuja</dc:title>
  <dc:creator/>
  <dc:language>en</dc:language>
  <cp:keywords/>
  <dcterms:created xsi:type="dcterms:W3CDTF">2026-10-10T05:10:20Z</dcterms:created>
  <dcterms:modified xsi:type="dcterms:W3CDTF">2026-10-10T05:10:20Z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