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Al-Nur Educational Staffing Solutions</w:t>
      </w:r>
    </w:p>
    <w:p>
      <w:pPr>
        <w:pStyle w:val="BodyText"/>
      </w:pPr>
      <w:r>
        <w:t xml:space="preserve">Office 1204, King Fahd Road, Al-Shati District, Jeddah 23412, Saudi Arabia</w:t>
      </w:r>
    </w:p>
    <w:p>
      <w:pPr>
        <w:pStyle w:val="BodyText"/>
      </w:pPr>
      <w:r>
        <w:t xml:space="preserve">Tel: +966 12 654 7890 | Email: quotations@alnuredstaff.sa | CR: 1010XXXXXX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QTE-SE-2025-0472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Saudi Arabia Jeddah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Al-Rahma Special Education Academy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Prince Sultan Road, Al-Andalus District, Jeddah 23541, Saudi Arabia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Khalid Al-Otaibi, Academic Director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academics@alrahma-academy.sa</w:t>
            </w:r>
          </w:p>
        </w:tc>
      </w:tr>
    </w:tbl>
    <w:bookmarkEnd w:id="21"/>
    <w:bookmarkStart w:id="22" w:name="purpose-of-this-quotation-estimate"/>
    <w:p>
      <w:pPr>
        <w:pStyle w:val="Heading2"/>
      </w:pPr>
      <w:r>
        <w:t xml:space="preserve">2.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Al-Nur Educational Staffing Solutions to provide a comprehensive and itemized cost breakdown for the recruitment, placement, and ongoing support of a qualified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for the academic year 2025/2026. The services described herein are specifically tailored to meet the regulatory and operational requirements of educational institutions operating within</w:t>
      </w:r>
      <w:r>
        <w:t xml:space="preserve"> </w:t>
      </w:r>
      <w:r>
        <w:t xml:space="preserve">Saudi Arabia Jeddah</w:t>
      </w:r>
      <w:r>
        <w:t xml:space="preserve">, in full compliance with the Ministry of Education (MoE) guidelines, the Saudi Council for Special Education (SCSE) standards, and all applicable labor laws of the Kingdom of Saudi Arabia.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delivering a highly trained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who possesses the pedagogical expertise, cultural sensitivity, and professional certifications necessary to serve students with diverse learning needs within the</w:t>
      </w:r>
      <w:r>
        <w:t xml:space="preserve"> </w:t>
      </w:r>
      <w:r>
        <w:t xml:space="preserve">Saudi Arabia Jeddah</w:t>
      </w:r>
      <w:r>
        <w:t xml:space="preserve"> </w:t>
      </w:r>
      <w:r>
        <w:t xml:space="preserve">educational landscape. All pricing is presented in Saudi Riyals (SAR) and includes all applicable government levies, insurance, and administrative fees.</w:t>
      </w:r>
    </w:p>
    <w:bookmarkEnd w:id="22"/>
    <w:bookmarkStart w:id="23" w:name="X9c4872d4a7d8b982c0cca2a171931f685f82828"/>
    <w:p>
      <w:pPr>
        <w:pStyle w:val="Heading2"/>
      </w:pPr>
      <w:r>
        <w:t xml:space="preserve">3. Scope of Services – Special Education Teacher Placement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responsible for designing and implementing individualized education programs (IEPs), conducting assessments, providing direct instructional support, collaborating with general education staff, and maintaining comprehensive student records. The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will operate within the</w:t>
      </w:r>
      <w:r>
        <w:t xml:space="preserve"> </w:t>
      </w:r>
      <w:r>
        <w:t xml:space="preserve">Saudi Arabia Jeddah</w:t>
      </w:r>
      <w:r>
        <w:t xml:space="preserve"> </w:t>
      </w:r>
      <w:r>
        <w:t xml:space="preserve">school district and must hold a minimum of a Bachelor's degree in Special Education, a valid Saudi MoE teaching license, and a minimum of five (5) years of documented experience in special needs education.</w:t>
      </w:r>
    </w:p>
    <w:bookmarkEnd w:id="23"/>
    <w:bookmarkStart w:id="24" w:name="itemized-cost-breakdown"/>
    <w:p>
      <w:pPr>
        <w:pStyle w:val="Heading2"/>
      </w:pPr>
      <w:r>
        <w:t xml:space="preserve">4.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Salary – Special Education Teacher (Grade: Senior, 40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Sourcing Fee (international search, vetting, credential verification)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Visa Processing &amp; Iqama (Residence Permit) Fees – Saudi Arabia Jeddah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Examination &amp; Pre-employment Health Clearance (per MoH Jeddah)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Health Insurance (Comprehensive – Saudi Arabia Jeddah provider)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Accommodation Allowance (furnished 2-bedroom apartment, Al-Shati area, Jeddah)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Airfare (Round-trip: Home Country to Jeddah, Saudi Arabia)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&amp; CPD Training (SCSE-accredited workshops, Jeddah)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End-of-Service Gratuity Provision (per Saudi Labor Law, Article 84)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Compliance Management Fee (Al-Nur Staffing)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(SAR)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300,000.00</w:t>
            </w:r>
          </w:p>
        </w:tc>
      </w:tr>
    </w:tbl>
    <w:bookmarkEnd w:id="24"/>
    <w:bookmarkStart w:id="25" w:name="payment-schedule"/>
    <w:p>
      <w:pPr>
        <w:pStyle w:val="Heading2"/>
      </w:pPr>
      <w:r>
        <w:t xml:space="preserve">5. Payment Schedule</w:t>
      </w:r>
    </w:p>
    <w:p>
      <w:pPr>
        <w:pStyle w:val="FirstParagraph"/>
      </w:pPr>
      <w:r>
        <w:t xml:space="preserve">In accordance with the terms of this</w:t>
      </w:r>
      <w:r>
        <w:t xml:space="preserve"> </w:t>
      </w:r>
      <w:r>
        <w:t xml:space="preserve">Quotation Estimate</w:t>
      </w:r>
      <w:r>
        <w:t xml:space="preserve">, payment for the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placement in</w:t>
      </w:r>
      <w:r>
        <w:t xml:space="preserve"> </w:t>
      </w:r>
      <w:r>
        <w:t xml:space="preserve">Saudi Arabia Jeddah</w:t>
      </w:r>
      <w:r>
        <w:t xml:space="preserve"> </w:t>
      </w:r>
      <w:r>
        <w:t xml:space="preserve">shall be structured as follows: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Signing &amp; Visa Initiation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acceptance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Iqama Issuance &amp; Teacher Arrival in Jeddah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30 days of arrival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Mid-Year Review (Month 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End-of-Contract Settlement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2026</w:t>
            </w:r>
          </w:p>
        </w:tc>
      </w:tr>
    </w:tbl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for the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role may be subject to revision based on market conditions in</w:t>
      </w:r>
      <w:r>
        <w:t xml:space="preserve"> </w:t>
      </w:r>
      <w:r>
        <w:t xml:space="preserve">Saudi Arabia Jeddah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fees are quoted in Saudi Riyals (SAR) and are inclusive of Value Added Tax (VAT) at the prevailing rate of 15% as mandated by the Zakat, Tax and Customs Authority (ZATCA) of Saudi Arabia.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shall be bound by a standard employment contract compliant with the Saudi Labor Law (Royal Decree No. M/51) and the MoE regulations governing special education professionals in Jeddah.</w:t>
      </w:r>
    </w:p>
    <w:p>
      <w:pPr>
        <w:numPr>
          <w:ilvl w:val="0"/>
          <w:numId w:val="1001"/>
        </w:numPr>
        <w:pStyle w:val="Compact"/>
      </w:pPr>
      <w:r>
        <w:t xml:space="preserve">Al-Nur Educational Staffing Solutions reserves the right to substitute the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candidate with an equivalently qualified professional, subject to the client's written approval, should the primary candidate withdraw or fail to meet visa requirements in</w:t>
      </w:r>
      <w:r>
        <w:t xml:space="preserve"> </w:t>
      </w:r>
      <w:r>
        <w:t xml:space="preserve">Saudi Arabia Jeddah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additional services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(e.g., extended contract, additional IEP development support, or substitute coverage) shall be subject to a supplementary quotation issued separately.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the competent courts of Jeddah, Kingdom of Saudi Arabia, in accordance with Saudi commercial law.</w:t>
      </w:r>
    </w:p>
    <w:bookmarkEnd w:id="26"/>
    <w:bookmarkStart w:id="29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the client acknowledges and accepts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in</w:t>
      </w:r>
      <w:r>
        <w:t xml:space="preserve"> </w:t>
      </w:r>
      <w:r>
        <w:t xml:space="preserve">Saudi Arabia Jeddah</w:t>
      </w:r>
      <w:r>
        <w:t xml:space="preserve">. This acceptance constitutes a binding agreement between both parties effective from the date of the final signature.</w:t>
      </w:r>
    </w:p>
    <w:bookmarkStart w:id="27" w:name="Xc2290faf165156943f7ff0f8a8afd9b4c2f96f6"/>
    <w:p>
      <w:pPr>
        <w:pStyle w:val="Heading3"/>
      </w:pPr>
      <w:r>
        <w:t xml:space="preserve">For Al-Nur Educational Staffing Solutions</w:t>
      </w:r>
    </w:p>
    <w:p>
      <w:pPr>
        <w:pStyle w:val="FirstParagraph"/>
      </w:pPr>
      <w:r>
        <w:t xml:space="preserve">Name: _________________________</w:t>
      </w:r>
    </w:p>
    <w:p>
      <w:pPr>
        <w:pStyle w:val="BodyText"/>
      </w:pPr>
      <w:r>
        <w:t xml:space="preserve">Title: General Manager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Signature &amp; Company Stamp</w:t>
      </w:r>
    </w:p>
    <w:bookmarkEnd w:id="27"/>
    <w:bookmarkStart w:id="28" w:name="for-al-rahma-special-education-academy"/>
    <w:p>
      <w:pPr>
        <w:pStyle w:val="Heading3"/>
      </w:pPr>
      <w:r>
        <w:t xml:space="preserve">For Al-Rahma Special Education Academy</w:t>
      </w:r>
    </w:p>
    <w:p>
      <w:pPr>
        <w:pStyle w:val="FirstParagraph"/>
      </w:pPr>
      <w:r>
        <w:t xml:space="preserve">Name: _________________________</w:t>
      </w:r>
    </w:p>
    <w:p>
      <w:pPr>
        <w:pStyle w:val="BodyText"/>
      </w:pPr>
      <w:r>
        <w:t xml:space="preserve">Title: Academic Director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Signature &amp; Company Stamp</w:t>
      </w:r>
    </w:p>
    <w:bookmarkEnd w:id="28"/>
    <w:p>
      <w:pPr>
        <w:pStyle w:val="BodyText"/>
      </w:pPr>
      <w:r>
        <w:t xml:space="preserve">This Quotation Estimate document was prepared exclusively for Al-Rahma Special Education Academy, Jeddah, Saudi Arabia. It is not transferable and does not constitute a final contract until countersigned by both parties. Al-Nur Educational Staffing Solutions – CR 1010XXXXXX – Jeddah, Saudi Arabia.</w:t>
      </w:r>
    </w:p>
    <w:p>
      <w:pPr>
        <w:pStyle w:val="BodyText"/>
      </w:pPr>
      <w:r>
        <w:t xml:space="preserve">Page 1 of 1 | Document Ref: QTE-SE-2025-0472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Special Education Teacher - Saudi Arabia Jeddah</dc:title>
  <dc:creator/>
  <dc:language>en</dc:language>
  <cp:keywords/>
  <dcterms:created xsi:type="dcterms:W3CDTF">2026-10-10T04:26:28Z</dcterms:created>
  <dcterms:modified xsi:type="dcterms:W3CDTF">2026-10-10T04:26:28Z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