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Educational Staffing Solutions</w:t>
      </w:r>
    </w:p>
    <w:p>
      <w:pPr>
        <w:pStyle w:val="BodyText"/>
      </w:pPr>
      <w:r>
        <w:t xml:space="preserve">12 Avenue Cheikh Anta Diop, Plateau, Dakar, Senegal</w:t>
      </w:r>
    </w:p>
    <w:p>
      <w:pPr>
        <w:pStyle w:val="BodyText"/>
      </w:pPr>
      <w:r>
        <w:t xml:space="preserve">Tel: +221 33 800 0000 | Email: info@proedstaff.sn</w:t>
      </w:r>
    </w:p>
    <w:p>
      <w:pPr>
        <w:pStyle w:val="BodyText"/>
      </w:pPr>
      <w:r>
        <w:t xml:space="preserve">RC: SN-DKR-2024-00587 | NINEA: 004567890</w:t>
      </w:r>
    </w:p>
    <w:bookmarkEnd w:id="20"/>
    <w:p>
      <w:pPr>
        <w:pStyle w:val="BodyText"/>
      </w:pPr>
      <w:r>
        <w:rPr>
          <w:bCs/>
          <w:b/>
        </w:rPr>
        <w:t xml:space="preserve">Quotation Estimate No.:</w:t>
      </w:r>
      <w:r>
        <w:t xml:space="preserve"> </w:t>
      </w:r>
      <w:r>
        <w:t xml:space="preserve">QE-SE-2025-0042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Institut Éducatif de Dakar</w:t>
      </w:r>
      <w:r>
        <w:br/>
      </w:r>
      <w:r>
        <w:t xml:space="preserve">BP 1234, Fann, Dakar, Senegal</w:t>
      </w:r>
      <w:r>
        <w:br/>
      </w:r>
      <w:r>
        <w:t xml:space="preserve">Contact: Dr. Awa Ndiaye</w:t>
      </w:r>
      <w:r>
        <w:br/>
      </w:r>
      <w:r>
        <w:t xml:space="preserve">Email: a.ndiaye@iedakar.sn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recruitment, deployment, and ongoing professional support of a qualified</w:t>
      </w:r>
      <w:r>
        <w:t xml:space="preserve"> </w:t>
      </w:r>
      <w:r>
        <w:t xml:space="preserve">Special Education Teacher</w:t>
      </w:r>
      <w:r>
        <w:t xml:space="preserve"> </w:t>
      </w:r>
      <w:r>
        <w:t xml:space="preserve">to serve within the educational facilities of the Institut Éducatif de Dakar, located in the city of</w:t>
      </w:r>
      <w:r>
        <w:t xml:space="preserve"> </w:t>
      </w:r>
      <w:r>
        <w:t xml:space="preserve">Senegal Dakar</w:t>
      </w:r>
      <w:r>
        <w:t xml:space="preserve">. This document outlines all associated costs, service deliverables, contractual obligations, and payment structures that will govern the engagement of the</w:t>
      </w:r>
      <w:r>
        <w:t xml:space="preserve"> </w:t>
      </w:r>
      <w:r>
        <w:t xml:space="preserve">Special Education Teacher</w:t>
      </w:r>
      <w:r>
        <w:t xml:space="preserve"> </w:t>
      </w:r>
      <w:r>
        <w:t xml:space="preserve">for the academic year 2025–2026. The</w:t>
      </w:r>
      <w:r>
        <w:t xml:space="preserve"> </w:t>
      </w:r>
      <w:r>
        <w:t xml:space="preserve">Quotation Estimate</w:t>
      </w:r>
      <w:r>
        <w:t xml:space="preserve"> </w:t>
      </w:r>
      <w:r>
        <w:t xml:space="preserve">has been prepared in full compliance with the labor regulations of the Republic of Senegal and the specific educational standards mandated by the Ministry of National Education in Dakar.</w:t>
      </w:r>
    </w:p>
    <w:bookmarkEnd w:id="21"/>
    <w:bookmarkStart w:id="22" w:name="X04a8a1423668c212e2f28ce5b0fbaf7df1c7682"/>
    <w:p>
      <w:pPr>
        <w:pStyle w:val="Heading2"/>
      </w:pPr>
      <w:r>
        <w:t xml:space="preserve">2. Scope of Services – Special Education Teacher in Senegal Dakar</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be responsible for delivering individualized and group-based instructional programs to students with diverse learning needs, including but not limited to students with intellectual disabilities, autism spectrum disorders, visual and auditory impairments, and specific learning difficulties. The</w:t>
      </w:r>
      <w:r>
        <w:t xml:space="preserve"> </w:t>
      </w:r>
      <w:r>
        <w:t xml:space="preserve">Special Education Teacher</w:t>
      </w:r>
      <w:r>
        <w:t xml:space="preserve"> </w:t>
      </w:r>
      <w:r>
        <w:t xml:space="preserve">will operate within the premises of the client institution in</w:t>
      </w:r>
      <w:r>
        <w:t xml:space="preserve"> </w:t>
      </w:r>
      <w:r>
        <w:t xml:space="preserve">Senegal Dakar</w:t>
      </w:r>
      <w:r>
        <w:t xml:space="preserve"> </w:t>
      </w:r>
      <w:r>
        <w:t xml:space="preserve">and will collaborate closely with the school's administrative team, general education faculty, and the families of enrolled students. The scope includes curriculum adaptation, Individualized Education Program (IEP) development, progress monitoring, parent-teacher conferences, and participation in school-wide inclusive education initiatives as required by Senegalese educational policy.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Monthly salary of the Special Education Teacher (including housing allowance and transportation stipend within Dakar)</w:t>
            </w:r>
          </w:p>
        </w:tc>
        <w:tc>
          <w:tcPr/>
          <w:p>
            <w:pPr>
              <w:pStyle w:val="Compact"/>
              <w:jc w:val="left"/>
            </w:pPr>
            <w:r>
              <w:t xml:space="preserve">10 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Recruitment, vetting, and credential verification of the Special Education Teacher</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Initial onboarding, orientation to Senegal Dakar educational protocols, and institutional integration</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Professional development and continuous training for the Special Education Teacher (inclusive education methodologies, assistive technology)</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Supervision and quality assurance visits by a senior educational consultant based in Dakar</w:t>
            </w:r>
          </w:p>
        </w:tc>
        <w:tc>
          <w:tcPr/>
          <w:p>
            <w:pPr>
              <w:pStyle w:val="Compact"/>
              <w:jc w:val="left"/>
            </w:pPr>
            <w:r>
              <w:t xml:space="preserve">Quarterly (4 visits)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Provision of specialized teaching materials, adaptive equipment, and assistive technology for the Special Education Teacher</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Administrative support, work permit processing, and legal compliance services in Senegal</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Health insurance and occupational coverage for the Special Education Teacher</w:t>
            </w:r>
          </w:p>
        </w:tc>
        <w:tc>
          <w:tcPr/>
          <w:p>
            <w:pPr>
              <w:pStyle w:val="Compact"/>
              <w:jc w:val="left"/>
            </w:pPr>
            <w:r>
              <w:t xml:space="preserve">Annual</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left"/>
            </w:pPr>
            <w:r>
              <w:t xml:space="preserve">TOTAL ESTIMATED COST (XOF)</w:t>
            </w:r>
          </w:p>
        </w:tc>
        <w:tc>
          <w:tcPr/>
          <w:p>
            <w:pPr>
              <w:pStyle w:val="Compact"/>
              <w:jc w:val="left"/>
            </w:pPr>
            <w:r>
              <w:t xml:space="preserve">12,800,000</w:t>
            </w:r>
          </w:p>
        </w:tc>
      </w:tr>
      <w:tr>
        <w:tc>
          <w:tcPr>
            <w:gridSpan w:val="4"/>
          </w:tcPr>
          <w:p>
            <w:pPr>
              <w:pStyle w:val="Compact"/>
              <w:jc w:val="left"/>
            </w:pPr>
            <w:r>
              <w:t xml:space="preserve">TOTAL ESTIMATED COST (USD – approximate at 600 XOF/USD)</w:t>
            </w:r>
          </w:p>
        </w:tc>
        <w:tc>
          <w:tcPr/>
          <w:p>
            <w:pPr>
              <w:pStyle w:val="Compact"/>
              <w:jc w:val="left"/>
            </w:pPr>
            <w:r>
              <w:t xml:space="preserve">21,333.33</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Special Education Teacher</w:t>
      </w:r>
      <w:r>
        <w:t xml:space="preserve"> </w:t>
      </w:r>
      <w:r>
        <w:t xml:space="preserve">engagement in</w:t>
      </w:r>
      <w:r>
        <w:t xml:space="preserve"> </w:t>
      </w:r>
      <w:r>
        <w:t xml:space="preserve">Senegal Dakar</w:t>
      </w:r>
      <w:r>
        <w:t xml:space="preserve"> </w:t>
      </w:r>
      <w:r>
        <w:t xml:space="preserve">shall be structured as follows: an initial deposit of 25% (3,200,000 XOF) due upon signed acceptance of this</w:t>
      </w:r>
      <w:r>
        <w:t xml:space="preserve"> </w:t>
      </w:r>
      <w:r>
        <w:t xml:space="preserve">Quotation Estimate</w:t>
      </w:r>
      <w:r>
        <w:t xml:space="preserve">; a second installment of 25% (3,200,000 XOF) due upon successful onboarding and commencement of duties; and the remaining 50% (6,400,000 XOF) to be disbursed in equal monthly installments of 640,000 XOF over the ten-month academic period. All payments shall be made via bank transfer to the account designated by Professional Educational Staffing Solutions, Dakar, Senegal.</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associated with the</w:t>
      </w:r>
      <w:r>
        <w:t xml:space="preserve"> </w:t>
      </w:r>
      <w:r>
        <w:t xml:space="preserve">Special Education Teacher</w:t>
      </w:r>
      <w:r>
        <w:t xml:space="preserve"> </w:t>
      </w:r>
      <w:r>
        <w:t xml:space="preserve">position in</w:t>
      </w:r>
      <w:r>
        <w:t xml:space="preserve"> </w:t>
      </w:r>
      <w:r>
        <w:t xml:space="preserve">Senegal Dakar</w:t>
      </w:r>
      <w:r>
        <w:t xml:space="preserve"> </w:t>
      </w:r>
      <w:r>
        <w:t xml:space="preserve">are subject to revision based on prevailing market conditions and exchange rate fluctuations.</w:t>
      </w:r>
    </w:p>
    <w:p>
      <w:pPr>
        <w:numPr>
          <w:ilvl w:val="0"/>
          <w:numId w:val="1001"/>
        </w:numPr>
        <w:pStyle w:val="Compact"/>
      </w:pPr>
      <w:r>
        <w:t xml:space="preserve">The</w:t>
      </w:r>
      <w:r>
        <w:t xml:space="preserve"> </w:t>
      </w:r>
      <w:r>
        <w:t xml:space="preserve">Special Education Teacher</w:t>
      </w:r>
      <w:r>
        <w:t xml:space="preserve"> </w:t>
      </w:r>
      <w:r>
        <w:t xml:space="preserve">shall be required to hold a minimum of a Bachelor's degree in Special Education or a related field, along with a valid teaching license recognized by the Senegalese Ministry of National Education. Additional certifications in inclusive pedagogy are strongly preferred.</w:t>
      </w:r>
    </w:p>
    <w:p>
      <w:pPr>
        <w:numPr>
          <w:ilvl w:val="0"/>
          <w:numId w:val="1001"/>
        </w:numPr>
        <w:pStyle w:val="Compact"/>
      </w:pPr>
      <w:r>
        <w:t xml:space="preserve">All services rendered under this</w:t>
      </w:r>
      <w:r>
        <w:t xml:space="preserve"> </w:t>
      </w:r>
      <w:r>
        <w:t xml:space="preserve">Quotation Estimate</w:t>
      </w:r>
      <w:r>
        <w:t xml:space="preserve"> </w:t>
      </w:r>
      <w:r>
        <w:t xml:space="preserve">shall comply with the labor code of the Republic of Senegal, including provisions for working hours, rest periods, and annual leave as applicable to educational professionals in Dakar.</w:t>
      </w:r>
    </w:p>
    <w:p>
      <w:pPr>
        <w:numPr>
          <w:ilvl w:val="0"/>
          <w:numId w:val="1001"/>
        </w:numPr>
        <w:pStyle w:val="Compact"/>
      </w:pPr>
      <w:r>
        <w:t xml:space="preserve">The client institution in</w:t>
      </w:r>
      <w:r>
        <w:t xml:space="preserve"> </w:t>
      </w:r>
      <w:r>
        <w:t xml:space="preserve">Senegal Dakar</w:t>
      </w:r>
      <w:r>
        <w:t xml:space="preserve"> </w:t>
      </w:r>
      <w:r>
        <w:t xml:space="preserve">shall provide a suitable, accessible workspace for the</w:t>
      </w:r>
      <w:r>
        <w:t xml:space="preserve"> </w:t>
      </w:r>
      <w:r>
        <w:t xml:space="preserve">Special Education Teacher</w:t>
      </w:r>
      <w:r>
        <w:t xml:space="preserve">, including appropriate classroom infrastructure, internet connectivity, and administrative support.</w:t>
      </w:r>
    </w:p>
    <w:p>
      <w:pPr>
        <w:numPr>
          <w:ilvl w:val="0"/>
          <w:numId w:val="1001"/>
        </w:numPr>
        <w:pStyle w:val="Compact"/>
      </w:pPr>
      <w:r>
        <w:t xml:space="preserve">Either party may terminate the engagement with a written notice of thirty (30) days. In the event of early termination, a pro-rata adjustment to the total</w:t>
      </w:r>
      <w:r>
        <w:t xml:space="preserve"> </w:t>
      </w:r>
      <w:r>
        <w:t xml:space="preserve">Quotation Estimate</w:t>
      </w:r>
      <w:r>
        <w:t xml:space="preserve"> </w:t>
      </w:r>
      <w:r>
        <w:t xml:space="preserve">amount shall be calculated and settled within fifteen (15) business days.</w:t>
      </w:r>
    </w:p>
    <w:p>
      <w:pPr>
        <w:numPr>
          <w:ilvl w:val="0"/>
          <w:numId w:val="1001"/>
        </w:numPr>
        <w:pStyle w:val="Compact"/>
      </w:pPr>
      <w:r>
        <w:t xml:space="preserve">Confidentiality obligations apply to all student records, institutional data, and proprietary teaching methodologies. The</w:t>
      </w:r>
      <w:r>
        <w:t xml:space="preserve"> </w:t>
      </w:r>
      <w:r>
        <w:t xml:space="preserve">Special Education Teacher</w:t>
      </w:r>
      <w:r>
        <w:t xml:space="preserve"> </w:t>
      </w:r>
      <w:r>
        <w:t xml:space="preserve">shall sign a non-disclosure agreement prior to commencing duties in</w:t>
      </w:r>
      <w:r>
        <w:t xml:space="preserve"> </w:t>
      </w:r>
      <w:r>
        <w:t xml:space="preserve">Senegal Dakar</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definitive service agreement will be executed separately and will incorporate all terms outlined herein.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for the engagement of the</w:t>
      </w:r>
      <w:r>
        <w:t xml:space="preserve"> </w:t>
      </w:r>
      <w:r>
        <w:t xml:space="preserve">Special Education Teacher</w:t>
      </w:r>
      <w:r>
        <w:t xml:space="preserve"> </w:t>
      </w:r>
      <w:r>
        <w:t xml:space="preserve">in</w:t>
      </w:r>
      <w:r>
        <w:t xml:space="preserve"> </w:t>
      </w:r>
      <w:r>
        <w:t xml:space="preserve">Senegal Dakar</w:t>
      </w:r>
      <w:r>
        <w:t xml:space="preserve">. This acceptance authorizes Professional Educational Staffing Solutions to proceed with the recruitment and deployment process as described herein.</w:t>
      </w:r>
    </w:p>
    <w:p>
      <w:pPr>
        <w:pStyle w:val="BodyText"/>
      </w:pPr>
      <w:r>
        <w:rPr>
          <w:bCs/>
          <w:b/>
        </w:rPr>
        <w:t xml:space="preserve">For Professional Educational Staffing Solutions</w:t>
      </w:r>
    </w:p>
    <w:p>
      <w:pPr>
        <w:pStyle w:val="BodyText"/>
      </w:pPr>
      <w:r>
        <w:t xml:space="preserve">Name: Moussa Diop</w:t>
      </w:r>
      <w:r>
        <w:br/>
      </w:r>
      <w:r>
        <w:t xml:space="preserve">Title: Director of Operations</w:t>
      </w:r>
      <w:r>
        <w:br/>
      </w:r>
      <w:r>
        <w:t xml:space="preserve">Date: _______________</w:t>
      </w:r>
    </w:p>
    <w:p>
      <w:pPr>
        <w:pStyle w:val="BodyText"/>
      </w:pPr>
      <w:r>
        <w:rPr>
          <w:bCs/>
          <w:b/>
        </w:rPr>
        <w:t xml:space="preserve">For Institut Éducatif de Dakar (Client)</w:t>
      </w:r>
    </w:p>
    <w:p>
      <w:pPr>
        <w:pStyle w:val="BodyText"/>
      </w:pPr>
      <w:r>
        <w:t xml:space="preserve">Name: Dr. Awa Ndiaye</w:t>
      </w:r>
      <w:r>
        <w:br/>
      </w:r>
      <w:r>
        <w:t xml:space="preserve">Title: Director of Education</w:t>
      </w:r>
      <w:r>
        <w:br/>
      </w:r>
      <w:r>
        <w:t xml:space="preserve">Date: _______________</w:t>
      </w:r>
    </w:p>
    <w:p>
      <w:pPr>
        <w:pStyle w:val="BodyText"/>
      </w:pPr>
      <w:r>
        <w:t xml:space="preserve">Quotation Estimate QE-SE-2025-0042 | Special Education Teacher Services | Senegal Dakar | Page 1 of 1</w:t>
      </w:r>
    </w:p>
    <w:p>
      <w:pPr>
        <w:pStyle w:val="BodyText"/>
      </w:pPr>
      <w:r>
        <w:t xml:space="preserve">This document is the property of Professional Educational Staffing Solutions.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Senegal Dakar</dc:title>
  <dc:creator/>
  <dc:language>en</dc:language>
  <cp:keywords/>
  <dcterms:created xsi:type="dcterms:W3CDTF">2026-10-10T01:22:12Z</dcterms:created>
  <dcterms:modified xsi:type="dcterms:W3CDTF">2026-10-10T01:22:12Z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