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Special</w:t>
      </w:r>
      <w:r>
        <w:t xml:space="preserve"> </w:t>
      </w:r>
      <w:r>
        <w:t xml:space="preserve">Education</w:t>
      </w:r>
      <w:r>
        <w:t xml:space="preserve"> </w:t>
      </w:r>
      <w:r>
        <w:t xml:space="preserve">Teacher</w:t>
      </w:r>
      <w:r>
        <w:t xml:space="preserve"> </w:t>
      </w:r>
      <w:r>
        <w:t xml:space="preserve">-</w:t>
      </w:r>
      <w:r>
        <w:t xml:space="preserve"> </w:t>
      </w:r>
      <w:r>
        <w:t xml:space="preserve">Birmingham,</w:t>
      </w:r>
      <w:r>
        <w:t xml:space="preserve"> </w:t>
      </w:r>
      <w:r>
        <w:t xml:space="preserve">United</w:t>
      </w:r>
      <w:r>
        <w:t xml:space="preserve"> </w:t>
      </w:r>
      <w:r>
        <w:t xml:space="preserve">Kingdom</w:t>
      </w:r>
    </w:p>
    <w:bookmarkStart w:id="20" w:name="quotation-estimate"/>
    <w:p>
      <w:pPr>
        <w:pStyle w:val="Heading1"/>
      </w:pPr>
      <w:r>
        <w:t xml:space="preserve">QUOTATION ESTIMATE</w:t>
      </w:r>
    </w:p>
    <w:p>
      <w:pPr>
        <w:pStyle w:val="FirstParagraph"/>
      </w:pPr>
      <w:r>
        <w:t xml:space="preserve">Special Education Teacher Services</w:t>
      </w:r>
    </w:p>
    <w:p>
      <w:pPr>
        <w:pStyle w:val="BodyText"/>
      </w:pPr>
      <w:r>
        <w:t xml:space="preserve">Birmingham, United Kingdom</w:t>
      </w:r>
    </w:p>
    <w:p>
      <w:pPr>
        <w:pStyle w:val="BodyText"/>
      </w:pPr>
      <w:r>
        <w:t xml:space="preserve">Document Reference: QTE-SE-2025-0472 | Status:</w:t>
      </w:r>
      <w:r>
        <w:t xml:space="preserve"> </w:t>
      </w:r>
      <w:r>
        <w:t xml:space="preserve">PENDING APPROVAL</w:t>
      </w:r>
    </w:p>
    <w:bookmarkEnd w:id="20"/>
    <w:bookmarkStart w:id="21" w:name="provider-details"/>
    <w:p>
      <w:pPr>
        <w:pStyle w:val="Heading3"/>
      </w:pPr>
      <w:r>
        <w:t xml:space="preserve">Provider Details</w:t>
      </w:r>
    </w:p>
    <w:p>
      <w:pPr>
        <w:pStyle w:val="FirstParagraph"/>
      </w:pPr>
      <w:r>
        <w:rPr>
          <w:bCs/>
          <w:b/>
        </w:rPr>
        <w:t xml:space="preserve">Company:</w:t>
      </w:r>
      <w:r>
        <w:t xml:space="preserve"> </w:t>
      </w:r>
      <w:r>
        <w:t xml:space="preserve">Inclusive Education Partners Ltd.</w:t>
      </w:r>
    </w:p>
    <w:p>
      <w:pPr>
        <w:pStyle w:val="BodyText"/>
      </w:pPr>
      <w:r>
        <w:rPr>
          <w:bCs/>
          <w:b/>
        </w:rPr>
        <w:t xml:space="preserve">Address:</w:t>
      </w:r>
      <w:r>
        <w:t xml:space="preserve"> </w:t>
      </w:r>
      <w:r>
        <w:t xml:space="preserve">142 Corporation Street, Birmingham, B4 7AB, United Kingdom</w:t>
      </w:r>
    </w:p>
    <w:p>
      <w:pPr>
        <w:pStyle w:val="BodyText"/>
      </w:pPr>
      <w:r>
        <w:rPr>
          <w:bCs/>
          <w:b/>
        </w:rPr>
        <w:t xml:space="preserve">Telephone:</w:t>
      </w:r>
      <w:r>
        <w:t xml:space="preserve"> </w:t>
      </w:r>
      <w:r>
        <w:t xml:space="preserve">+44 (0)121 496 0000</w:t>
      </w:r>
    </w:p>
    <w:p>
      <w:pPr>
        <w:pStyle w:val="BodyText"/>
      </w:pPr>
      <w:r>
        <w:rPr>
          <w:bCs/>
          <w:b/>
        </w:rPr>
        <w:t xml:space="preserve">Email:</w:t>
      </w:r>
      <w:r>
        <w:t xml:space="preserve"> </w:t>
      </w:r>
      <w:r>
        <w:t xml:space="preserve">enquiries@inclusiveedpartners.co.uk</w:t>
      </w:r>
    </w:p>
    <w:p>
      <w:pPr>
        <w:pStyle w:val="BodyText"/>
      </w:pPr>
      <w:r>
        <w:rPr>
          <w:bCs/>
          <w:b/>
        </w:rPr>
        <w:t xml:space="preserve">VAT Number:</w:t>
      </w:r>
      <w:r>
        <w:t xml:space="preserve"> </w:t>
      </w:r>
      <w:r>
        <w:t xml:space="preserve">GB 123 4567 89</w:t>
      </w:r>
    </w:p>
    <w:p>
      <w:pPr>
        <w:pStyle w:val="BodyText"/>
      </w:pPr>
      <w:r>
        <w:rPr>
          <w:bCs/>
          <w:b/>
        </w:rPr>
        <w:t xml:space="preserve">Company Reg. No.:</w:t>
      </w:r>
      <w:r>
        <w:t xml:space="preserve"> </w:t>
      </w:r>
      <w:r>
        <w:t xml:space="preserve">09876543</w:t>
      </w:r>
    </w:p>
    <w:bookmarkEnd w:id="21"/>
    <w:bookmarkStart w:id="22" w:name="client-details"/>
    <w:p>
      <w:pPr>
        <w:pStyle w:val="Heading3"/>
      </w:pPr>
      <w:r>
        <w:t xml:space="preserve">Client Details</w:t>
      </w:r>
    </w:p>
    <w:p>
      <w:pPr>
        <w:pStyle w:val="FirstParagraph"/>
      </w:pPr>
      <w:r>
        <w:rPr>
          <w:bCs/>
          <w:b/>
        </w:rPr>
        <w:t xml:space="preserve">Client Name:</w:t>
      </w:r>
      <w:r>
        <w:t xml:space="preserve"> </w:t>
      </w:r>
      <w:r>
        <w:t xml:space="preserve">[School / Local Authority Name]</w:t>
      </w:r>
    </w:p>
    <w:p>
      <w:pPr>
        <w:pStyle w:val="BodyText"/>
      </w:pPr>
      <w:r>
        <w:rPr>
          <w:bCs/>
          <w:b/>
        </w:rPr>
        <w:t xml:space="preserve">Address:</w:t>
      </w:r>
      <w:r>
        <w:t xml:space="preserve"> </w:t>
      </w:r>
      <w:r>
        <w:t xml:space="preserve">[Street Address], Birmingham, [Postcode], United Kingdom</w:t>
      </w:r>
    </w:p>
    <w:p>
      <w:pPr>
        <w:pStyle w:val="BodyText"/>
      </w:pPr>
      <w:r>
        <w:rPr>
          <w:bCs/>
          <w:b/>
        </w:rPr>
        <w:t xml:space="preserve">Contact Person:</w:t>
      </w:r>
      <w:r>
        <w:t xml:space="preserve"> </w:t>
      </w:r>
      <w:r>
        <w:t xml:space="preserve">[Name], Head of SEN / SENCO</w:t>
      </w:r>
    </w:p>
    <w:p>
      <w:pPr>
        <w:pStyle w:val="BodyText"/>
      </w:pPr>
      <w:r>
        <w:rPr>
          <w:bCs/>
          <w:b/>
        </w:rPr>
        <w:t xml:space="preserve">Telephone:</w:t>
      </w:r>
      <w:r>
        <w:t xml:space="preserve"> </w:t>
      </w:r>
      <w:r>
        <w:t xml:space="preserve">[Phone Number]</w:t>
      </w:r>
    </w:p>
    <w:p>
      <w:pPr>
        <w:pStyle w:val="BodyText"/>
      </w:pPr>
      <w:r>
        <w:rPr>
          <w:bCs/>
          <w:b/>
        </w:rPr>
        <w:t xml:space="preserve">Email:</w:t>
      </w:r>
      <w:r>
        <w:t xml:space="preserve"> </w:t>
      </w:r>
      <w:r>
        <w:t xml:space="preserve">[Email Address]</w:t>
      </w:r>
    </w:p>
    <w:p>
      <w:pPr>
        <w:pStyle w:val="BodyText"/>
      </w:pPr>
      <w:r>
        <w:rPr>
          <w:bCs/>
          <w:b/>
        </w:rPr>
        <w:t xml:space="preserve">Quotation Date:</w:t>
      </w:r>
      <w:r>
        <w:t xml:space="preserve"> </w:t>
      </w:r>
      <w:r>
        <w:t xml:space="preserve">15 June 2025</w:t>
      </w:r>
    </w:p>
    <w:p>
      <w:pPr>
        <w:pStyle w:val="BodyText"/>
      </w:pPr>
      <w:r>
        <w:rPr>
          <w:bCs/>
          <w:b/>
        </w:rPr>
        <w:t xml:space="preserve">Valid Until:</w:t>
      </w:r>
      <w:r>
        <w:t xml:space="preserve"> </w:t>
      </w:r>
      <w:r>
        <w:t xml:space="preserve">15 July 2025</w:t>
      </w:r>
    </w:p>
    <w:bookmarkEnd w:id="22"/>
    <w:p>
      <w:pPr>
        <w:pStyle w:val="BodyText"/>
      </w:pPr>
      <w:r>
        <w:t xml:space="preserve">1. Purpose and Scope of This Quotation Estimate</w:t>
      </w:r>
    </w:p>
    <w:p>
      <w:pPr>
        <w:pStyle w:val="BodyText"/>
      </w:pPr>
      <w:r>
        <w:t xml:space="preserve">This Quotation Estimate is issued by Inclusive Education Partners Ltd. to provide a comprehensive and itemised financial proposal for the engagement of a qualified Special Education Teacher to deliver specialist support services within the Birmingham, United Kingdom education sector. This document outlines the full scope of services, associated costs, payment schedules, and contractual terms governing the provision of Special Education Teacher support. The Quotation Estimate has been prepared in accordance with the requirements of the local authority or educational institution situated in Birmingham, United Kingdom, and is designed to meet the statutory obligations set out under the Children and Families Act 2014 and the Equality Act 2010.</w:t>
      </w:r>
    </w:p>
    <w:p>
      <w:pPr>
        <w:pStyle w:val="BodyText"/>
      </w:pPr>
      <w:r>
        <w:t xml:space="preserve">2. Description of Services – Special Education Teacher</w:t>
      </w:r>
    </w:p>
    <w:p>
      <w:pPr>
        <w:pStyle w:val="BodyText"/>
      </w:pPr>
      <w:r>
        <w:t xml:space="preserve">The Special Education Teacher to be engaged under this Quotation Estimate will hold a valid Qualified Teacher Status (QTS) with a Postgraduate Certificate in Education (PGCE) or equivalent, supplemented by a Specialist Qualification in Special Educational Needs and Disabilities (SEND). The Special Education Teacher will be registered with the Teaching Regulation Agency (TRA) and will possess a valid Enhanced DBS (Disclosure and Barring Service) check, as is mandatory for all educational professionals operating in Birmingham, United Kingdom.</w:t>
      </w:r>
    </w:p>
    <w:p>
      <w:pPr>
        <w:pStyle w:val="BodyText"/>
      </w:pPr>
      <w:r>
        <w:t xml:space="preserve">The scope of services provided by the Special Education Teacher includes, but is not limited to: individualised education planning (IEP) development and review; small-group and one-to-one instructional sessions for pupils with a range of special educational needs including autism spectrum disorder (ASD), attention deficit hyperactivity disorder (ADHD), specific learning difficulties (SpLD), speech and language impairments, and physical disabilities; collaboration with class teachers, educational psychologists, and external therapists; progress monitoring and reporting to parents and guardians; and participation in Education, Health and Care Plan (EHCP) reviews as required by the local authority in Birmingham, United Kingdom.</w:t>
      </w:r>
    </w:p>
    <w:p>
      <w:pPr>
        <w:pStyle w:val="BodyText"/>
      </w:pPr>
      <w:r>
        <w:t xml:space="preserve">3. Itemised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Rate (GBP)</w:t>
            </w:r>
          </w:p>
        </w:tc>
        <w:tc>
          <w:tcPr/>
          <w:p>
            <w:pPr>
              <w:pStyle w:val="Compact"/>
              <w:jc w:val="left"/>
            </w:pPr>
            <w:r>
              <w:t xml:space="preserve">Amount (GBP)</w:t>
            </w:r>
          </w:p>
        </w:tc>
        <w:tc>
          <w:tcPr/>
          <w:p>
            <w:pPr>
              <w:pStyle w:val="Compact"/>
              <w:jc w:val="left"/>
            </w:pPr>
            <w:r>
              <w:t xml:space="preserve">VAT (20%)</w:t>
            </w:r>
          </w:p>
        </w:tc>
      </w:tr>
      <w:tr>
        <w:tc>
          <w:tcPr/>
          <w:p>
            <w:pPr>
              <w:pStyle w:val="Compact"/>
              <w:jc w:val="left"/>
            </w:pPr>
            <w:r>
              <w:t xml:space="preserve">01</w:t>
            </w:r>
          </w:p>
        </w:tc>
        <w:tc>
          <w:tcPr/>
          <w:p>
            <w:pPr>
              <w:pStyle w:val="Compact"/>
              <w:jc w:val="left"/>
            </w:pPr>
            <w:r>
              <w:t xml:space="preserve">Special Education Teacher – Full-time placement (37.5 hours/week) for individualised instruction and IEP delivery</w:t>
            </w:r>
          </w:p>
        </w:tc>
        <w:tc>
          <w:tcPr/>
          <w:p>
            <w:pPr>
              <w:pStyle w:val="Compact"/>
              <w:jc w:val="left"/>
            </w:pPr>
            <w:r>
              <w:t xml:space="preserve">39 weeks (Academic Year)</w:t>
            </w:r>
          </w:p>
        </w:tc>
        <w:tc>
          <w:tcPr/>
          <w:p>
            <w:pPr>
              <w:pStyle w:val="Compact"/>
              <w:jc w:val="left"/>
            </w:pPr>
            <w:r>
              <w:t xml:space="preserve">£42,500 / annum</w:t>
            </w:r>
          </w:p>
        </w:tc>
        <w:tc>
          <w:tcPr/>
          <w:p>
            <w:pPr>
              <w:pStyle w:val="Compact"/>
              <w:jc w:val="left"/>
            </w:pPr>
            <w:r>
              <w:t xml:space="preserve">£42,500.00</w:t>
            </w:r>
          </w:p>
        </w:tc>
        <w:tc>
          <w:tcPr/>
          <w:p>
            <w:pPr>
              <w:pStyle w:val="Compact"/>
              <w:jc w:val="left"/>
            </w:pPr>
            <w:r>
              <w:t xml:space="preserve">£8,500.00</w:t>
            </w:r>
          </w:p>
        </w:tc>
      </w:tr>
      <w:tr>
        <w:tc>
          <w:tcPr/>
          <w:p>
            <w:pPr>
              <w:pStyle w:val="Compact"/>
              <w:jc w:val="left"/>
            </w:pPr>
            <w:r>
              <w:t xml:space="preserve">02</w:t>
            </w:r>
          </w:p>
        </w:tc>
        <w:tc>
          <w:tcPr/>
          <w:p>
            <w:pPr>
              <w:pStyle w:val="Compact"/>
              <w:jc w:val="left"/>
            </w:pPr>
            <w:r>
              <w:t xml:space="preserve">Special Education Teacher – Additional half-day support (18.75 hours/week) for small-group interventions</w:t>
            </w:r>
          </w:p>
        </w:tc>
        <w:tc>
          <w:tcPr/>
          <w:p>
            <w:pPr>
              <w:pStyle w:val="Compact"/>
              <w:jc w:val="left"/>
            </w:pPr>
            <w:r>
              <w:t xml:space="preserve">39 weeks (Academic Year)</w:t>
            </w:r>
          </w:p>
        </w:tc>
        <w:tc>
          <w:tcPr/>
          <w:p>
            <w:pPr>
              <w:pStyle w:val="Compact"/>
              <w:jc w:val="left"/>
            </w:pPr>
            <w:r>
              <w:t xml:space="preserve">£21,250 / annum</w:t>
            </w:r>
          </w:p>
        </w:tc>
        <w:tc>
          <w:tcPr/>
          <w:p>
            <w:pPr>
              <w:pStyle w:val="Compact"/>
              <w:jc w:val="left"/>
            </w:pPr>
            <w:r>
              <w:t xml:space="preserve">£21,250.00</w:t>
            </w:r>
          </w:p>
        </w:tc>
        <w:tc>
          <w:tcPr/>
          <w:p>
            <w:pPr>
              <w:pStyle w:val="Compact"/>
              <w:jc w:val="left"/>
            </w:pPr>
            <w:r>
              <w:t xml:space="preserve">£4,250.00</w:t>
            </w:r>
          </w:p>
        </w:tc>
      </w:tr>
      <w:tr>
        <w:tc>
          <w:tcPr/>
          <w:p>
            <w:pPr>
              <w:pStyle w:val="Compact"/>
              <w:jc w:val="left"/>
            </w:pPr>
            <w:r>
              <w:t xml:space="preserve">03</w:t>
            </w:r>
          </w:p>
        </w:tc>
        <w:tc>
          <w:tcPr/>
          <w:p>
            <w:pPr>
              <w:pStyle w:val="Compact"/>
              <w:jc w:val="left"/>
            </w:pPr>
            <w:r>
              <w:t xml:space="preserve">Specialist assessment and diagnostic observation by the Special Education Teacher (initial baseline assessment for up to 20 pupils)</w:t>
            </w:r>
          </w:p>
        </w:tc>
        <w:tc>
          <w:tcPr/>
          <w:p>
            <w:pPr>
              <w:pStyle w:val="Compact"/>
              <w:jc w:val="left"/>
            </w:pPr>
            <w:r>
              <w:t xml:space="preserve">One-off (40 hours)</w:t>
            </w:r>
          </w:p>
        </w:tc>
        <w:tc>
          <w:tcPr/>
          <w:p>
            <w:pPr>
              <w:pStyle w:val="Compact"/>
              <w:jc w:val="left"/>
            </w:pPr>
            <w:r>
              <w:t xml:space="preserve">£65.00 / hour</w:t>
            </w:r>
          </w:p>
        </w:tc>
        <w:tc>
          <w:tcPr/>
          <w:p>
            <w:pPr>
              <w:pStyle w:val="Compact"/>
              <w:jc w:val="left"/>
            </w:pPr>
            <w:r>
              <w:t xml:space="preserve">£2,600.00</w:t>
            </w:r>
          </w:p>
        </w:tc>
        <w:tc>
          <w:tcPr/>
          <w:p>
            <w:pPr>
              <w:pStyle w:val="Compact"/>
              <w:jc w:val="left"/>
            </w:pPr>
            <w:r>
              <w:t xml:space="preserve">£520.00</w:t>
            </w:r>
          </w:p>
        </w:tc>
      </w:tr>
      <w:tr>
        <w:tc>
          <w:tcPr/>
          <w:p>
            <w:pPr>
              <w:pStyle w:val="Compact"/>
              <w:jc w:val="left"/>
            </w:pPr>
            <w:r>
              <w:t xml:space="preserve">04</w:t>
            </w:r>
          </w:p>
        </w:tc>
        <w:tc>
          <w:tcPr/>
          <w:p>
            <w:pPr>
              <w:pStyle w:val="Compact"/>
              <w:jc w:val="left"/>
            </w:pPr>
            <w:r>
              <w:t xml:space="preserve">Professional development and CPD training for existing staff on SEND best practices (2 full-day workshops)</w:t>
            </w:r>
          </w:p>
        </w:tc>
        <w:tc>
          <w:tcPr/>
          <w:p>
            <w:pPr>
              <w:pStyle w:val="Compact"/>
              <w:jc w:val="left"/>
            </w:pPr>
            <w:r>
              <w:t xml:space="preserve">2 days</w:t>
            </w:r>
          </w:p>
        </w:tc>
        <w:tc>
          <w:tcPr/>
          <w:p>
            <w:pPr>
              <w:pStyle w:val="Compact"/>
              <w:jc w:val="left"/>
            </w:pPr>
            <w:r>
              <w:t xml:space="preserve">£1,200.00 / day</w:t>
            </w:r>
          </w:p>
        </w:tc>
        <w:tc>
          <w:tcPr/>
          <w:p>
            <w:pPr>
              <w:pStyle w:val="Compact"/>
              <w:jc w:val="left"/>
            </w:pPr>
            <w:r>
              <w:t xml:space="preserve">£2,400.00</w:t>
            </w:r>
          </w:p>
        </w:tc>
        <w:tc>
          <w:tcPr/>
          <w:p>
            <w:pPr>
              <w:pStyle w:val="Compact"/>
              <w:jc w:val="left"/>
            </w:pPr>
            <w:r>
              <w:t xml:space="preserve">£480.00</w:t>
            </w:r>
          </w:p>
        </w:tc>
      </w:tr>
      <w:tr>
        <w:tc>
          <w:tcPr/>
          <w:p>
            <w:pPr>
              <w:pStyle w:val="Compact"/>
              <w:jc w:val="left"/>
            </w:pPr>
            <w:r>
              <w:t xml:space="preserve">05</w:t>
            </w:r>
          </w:p>
        </w:tc>
        <w:tc>
          <w:tcPr/>
          <w:p>
            <w:pPr>
              <w:pStyle w:val="Compact"/>
              <w:jc w:val="left"/>
            </w:pPr>
            <w:r>
              <w:t xml:space="preserve">EHCP review support and statutory reporting by the Special Education Teacher (up to 12 reviews per academic year)</w:t>
            </w:r>
          </w:p>
        </w:tc>
        <w:tc>
          <w:tcPr/>
          <w:p>
            <w:pPr>
              <w:pStyle w:val="Compact"/>
              <w:jc w:val="left"/>
            </w:pPr>
            <w:r>
              <w:t xml:space="preserve">39 weeks</w:t>
            </w:r>
          </w:p>
        </w:tc>
        <w:tc>
          <w:tcPr/>
          <w:p>
            <w:pPr>
              <w:pStyle w:val="Compact"/>
              <w:jc w:val="left"/>
            </w:pPr>
            <w:r>
              <w:t xml:space="preserve">£85.00 / review</w:t>
            </w:r>
          </w:p>
        </w:tc>
        <w:tc>
          <w:tcPr/>
          <w:p>
            <w:pPr>
              <w:pStyle w:val="Compact"/>
              <w:jc w:val="left"/>
            </w:pPr>
            <w:r>
              <w:t xml:space="preserve">£1,020.00</w:t>
            </w:r>
          </w:p>
        </w:tc>
        <w:tc>
          <w:tcPr/>
          <w:p>
            <w:pPr>
              <w:pStyle w:val="Compact"/>
              <w:jc w:val="left"/>
            </w:pPr>
            <w:r>
              <w:t xml:space="preserve">£204.00</w:t>
            </w:r>
          </w:p>
        </w:tc>
      </w:tr>
      <w:tr>
        <w:tc>
          <w:tcPr/>
          <w:p>
            <w:pPr>
              <w:pStyle w:val="Compact"/>
              <w:jc w:val="left"/>
            </w:pPr>
            <w:r>
              <w:t xml:space="preserve">06</w:t>
            </w:r>
          </w:p>
        </w:tc>
        <w:tc>
          <w:tcPr/>
          <w:p>
            <w:pPr>
              <w:pStyle w:val="Compact"/>
              <w:jc w:val="left"/>
            </w:pPr>
            <w:r>
              <w:t xml:space="preserve">Travel and subsistence within Birmingham, United Kingdom (estimated monthly allowance)</w:t>
            </w:r>
          </w:p>
        </w:tc>
        <w:tc>
          <w:tcPr/>
          <w:p>
            <w:pPr>
              <w:pStyle w:val="Compact"/>
              <w:jc w:val="left"/>
            </w:pPr>
            <w:r>
              <w:t xml:space="preserve">12 months</w:t>
            </w:r>
          </w:p>
        </w:tc>
        <w:tc>
          <w:tcPr/>
          <w:p>
            <w:pPr>
              <w:pStyle w:val="Compact"/>
              <w:jc w:val="left"/>
            </w:pPr>
            <w:r>
              <w:t xml:space="preserve">£150.00 / month</w:t>
            </w:r>
          </w:p>
        </w:tc>
        <w:tc>
          <w:tcPr/>
          <w:p>
            <w:pPr>
              <w:pStyle w:val="Compact"/>
              <w:jc w:val="left"/>
            </w:pPr>
            <w:r>
              <w:t xml:space="preserve">£1,800.00</w:t>
            </w:r>
          </w:p>
        </w:tc>
        <w:tc>
          <w:tcPr/>
          <w:p>
            <w:pPr>
              <w:pStyle w:val="Compact"/>
              <w:jc w:val="left"/>
            </w:pPr>
            <w:r>
              <w:t xml:space="preserve">£360.00</w:t>
            </w:r>
          </w:p>
        </w:tc>
      </w:tr>
      <w:tr>
        <w:tc>
          <w:tcPr/>
          <w:p>
            <w:pPr>
              <w:pStyle w:val="Compact"/>
              <w:jc w:val="left"/>
            </w:pPr>
            <w:r>
              <w:t xml:space="preserve">07</w:t>
            </w:r>
          </w:p>
        </w:tc>
        <w:tc>
          <w:tcPr/>
          <w:p>
            <w:pPr>
              <w:pStyle w:val="Compact"/>
              <w:jc w:val="left"/>
            </w:pPr>
            <w:r>
              <w:t xml:space="preserve">Specialist teaching resources, adaptive technology licences, and assessment materials</w:t>
            </w:r>
          </w:p>
        </w:tc>
        <w:tc>
          <w:tcPr/>
          <w:p>
            <w:pPr>
              <w:pStyle w:val="Compact"/>
              <w:jc w:val="left"/>
            </w:pPr>
            <w:r>
              <w:t xml:space="preserve">One-off</w:t>
            </w:r>
          </w:p>
        </w:tc>
        <w:tc>
          <w:tcPr/>
          <w:p>
            <w:pPr>
              <w:pStyle w:val="Compact"/>
              <w:jc w:val="left"/>
            </w:pPr>
            <w:r>
              <w:t xml:space="preserve">—</w:t>
            </w:r>
          </w:p>
        </w:tc>
        <w:tc>
          <w:tcPr/>
          <w:p>
            <w:pPr>
              <w:pStyle w:val="Compact"/>
              <w:jc w:val="left"/>
            </w:pPr>
            <w:r>
              <w:t xml:space="preserve">£3,200.00</w:t>
            </w:r>
          </w:p>
        </w:tc>
        <w:tc>
          <w:tcPr/>
          <w:p>
            <w:pPr>
              <w:pStyle w:val="Compact"/>
              <w:jc w:val="left"/>
            </w:pPr>
            <w:r>
              <w:t xml:space="preserve">£640.00</w:t>
            </w:r>
          </w:p>
        </w:tc>
      </w:tr>
      <w:tr>
        <w:tc>
          <w:tcPr>
            <w:gridSpan w:val="4"/>
          </w:tcPr>
          <w:p>
            <w:pPr>
              <w:pStyle w:val="Compact"/>
              <w:jc w:val="left"/>
            </w:pPr>
            <w:r>
              <w:t xml:space="preserve">SUBTOTAL (Excluding VAT)</w:t>
            </w:r>
          </w:p>
        </w:tc>
        <w:tc>
          <w:tcPr/>
          <w:p>
            <w:pPr>
              <w:pStyle w:val="Compact"/>
              <w:jc w:val="left"/>
            </w:pPr>
            <w:r>
              <w:t xml:space="preserve">£74,770.00</w:t>
            </w:r>
          </w:p>
        </w:tc>
        <w:tc>
          <w:tcPr/>
          <w:p>
            <w:pPr>
              <w:pStyle w:val="Compact"/>
              <w:jc w:val="left"/>
            </w:pPr>
            <w:r>
              <w:t xml:space="preserve">£14,954.00</w:t>
            </w:r>
          </w:p>
        </w:tc>
      </w:tr>
      <w:tr>
        <w:tc>
          <w:tcPr>
            <w:gridSpan w:val="4"/>
          </w:tcPr>
          <w:p>
            <w:pPr>
              <w:pStyle w:val="Compact"/>
              <w:jc w:val="left"/>
            </w:pPr>
            <w:r>
              <w:t xml:space="preserve">TOTAL (Including VAT at 20%)</w:t>
            </w:r>
          </w:p>
        </w:tc>
        <w:tc>
          <w:tcPr>
            <w:gridSpan w:val="2"/>
          </w:tcPr>
          <w:p>
            <w:pPr>
              <w:pStyle w:val="Compact"/>
              <w:jc w:val="right"/>
            </w:pPr>
            <w:r>
              <w:t xml:space="preserve">£89,724.00</w:t>
            </w:r>
          </w:p>
        </w:tc>
      </w:tr>
    </w:tbl>
    <w:p>
      <w:pPr>
        <w:pStyle w:val="BodyText"/>
      </w:pPr>
      <w:r>
        <w:t xml:space="preserve">4. Payment Terms and Schedule</w:t>
      </w:r>
    </w:p>
    <w:p>
      <w:pPr>
        <w:pStyle w:val="BodyText"/>
      </w:pPr>
      <w:r>
        <w:t xml:space="preserve">Payment for the services outlined in this Quotation Estimate shall be made in monthly instalments, invoiced in arrears on the last working day of each calendar month. The first invoice will be issued at the commencement of the academic term. Payment is due within thirty (30) calendar days of the invoice date via direct bank transfer to the account details provided on each invoice. Late payments will incur interest at a rate of 4% above the Bank of England base rate, in accordance with the Late Payment of Commercial Debts (Interest) Act 1998. A 5% early payment discount is available if the full annual sum is settled within fourteen (14) days of the Quotation Estimate acceptance.</w:t>
      </w:r>
    </w:p>
    <w:p>
      <w:pPr>
        <w:pStyle w:val="BodyText"/>
      </w:pPr>
      <w:r>
        <w:t xml:space="preserve">5. Terms and Conditions</w:t>
      </w:r>
    </w:p>
    <w:bookmarkStart w:id="23" w:name="Xea413bb8bc1500e815048234a274aa7278eccf5"/>
    <w:p>
      <w:pPr>
        <w:pStyle w:val="Heading3"/>
      </w:pPr>
      <w:r>
        <w:t xml:space="preserve">General Conditions Governing This Quotation Estimate</w:t>
      </w:r>
    </w:p>
    <w:p>
      <w:pPr>
        <w:numPr>
          <w:ilvl w:val="0"/>
          <w:numId w:val="1001"/>
        </w:numPr>
        <w:pStyle w:val="Compact"/>
      </w:pPr>
      <w:r>
        <w:t xml:space="preserve">This Quotation Estimate is valid for thirty (30) days from the date of issue. Upon expiry, all rates and availability of the Special Education Teacher must be reconfirmed in writing.</w:t>
      </w:r>
    </w:p>
    <w:p>
      <w:pPr>
        <w:numPr>
          <w:ilvl w:val="0"/>
          <w:numId w:val="1001"/>
        </w:numPr>
        <w:pStyle w:val="Compact"/>
      </w:pPr>
      <w:r>
        <w:t xml:space="preserve">The engagement of the Special Education Teacher is subject to satisfactory completion of an Enhanced DBS check, right-to-work verification, and a minimum of two professional references from previous educational employers in the United Kingdom.</w:t>
      </w:r>
    </w:p>
    <w:p>
      <w:pPr>
        <w:numPr>
          <w:ilvl w:val="0"/>
          <w:numId w:val="1001"/>
        </w:numPr>
        <w:pStyle w:val="Compact"/>
      </w:pPr>
      <w:r>
        <w:t xml:space="preserve">The Special Education Teacher shall adhere to all safeguarding policies, data protection regulations (UK GDPR and Data Protection Act 2018), and the professional standards set by the Teaching Regulation Agency.</w:t>
      </w:r>
    </w:p>
    <w:p>
      <w:pPr>
        <w:numPr>
          <w:ilvl w:val="0"/>
          <w:numId w:val="1001"/>
        </w:numPr>
        <w:pStyle w:val="Compact"/>
      </w:pPr>
      <w:r>
        <w:t xml:space="preserve">Either party may terminate the engagement with a written notice period of four (4) weeks during the academic year, or two (2) weeks during school holidays. No termination fee applies if notice is given within the stipulated period.</w:t>
      </w:r>
    </w:p>
    <w:p>
      <w:pPr>
        <w:numPr>
          <w:ilvl w:val="0"/>
          <w:numId w:val="1001"/>
        </w:numPr>
        <w:pStyle w:val="Compact"/>
      </w:pPr>
      <w:r>
        <w:t xml:space="preserve">All services will be delivered at the client's premises in Birmingham, United Kingdom, unless otherwise agreed in writing. The client shall provide a suitable workspace, access to IT systems, and any necessary teaching aids.</w:t>
      </w:r>
    </w:p>
    <w:p>
      <w:pPr>
        <w:numPr>
          <w:ilvl w:val="0"/>
          <w:numId w:val="1001"/>
        </w:numPr>
        <w:pStyle w:val="Compact"/>
      </w:pPr>
      <w:r>
        <w:t xml:space="preserve">This Quotation Estimate does not constitute a binding contract until formally accepted in writing by both parties and countersigned. The acceptance section below must be completed and returned to Inclusive Education Partners Ltd. within the validity period.</w:t>
      </w:r>
    </w:p>
    <w:p>
      <w:pPr>
        <w:numPr>
          <w:ilvl w:val="0"/>
          <w:numId w:val="1001"/>
        </w:numPr>
        <w:pStyle w:val="Compact"/>
      </w:pPr>
      <w:r>
        <w:t xml:space="preserve">Any disputes arising from this Quotation Estimate or the subsequent service agreement shall be resolved in accordance with the laws of England and Wales, and shall be subject to the exclusive jurisdiction of the courts in Birmingham, United Kingdom.</w:t>
      </w:r>
    </w:p>
    <w:p>
      <w:pPr>
        <w:numPr>
          <w:ilvl w:val="0"/>
          <w:numId w:val="1001"/>
        </w:numPr>
        <w:pStyle w:val="Compact"/>
      </w:pPr>
      <w:r>
        <w:t xml:space="preserve">The Special Education Teacher is engaged as a contractor through Inclusive Education Partners Ltd. and is not an employee of the client institution. All employer liabilities, including pension contributions and statutory insurance, remain with the provider.</w:t>
      </w:r>
    </w:p>
    <w:p>
      <w:pPr>
        <w:numPr>
          <w:ilvl w:val="0"/>
          <w:numId w:val="1001"/>
        </w:numPr>
        <w:pStyle w:val="Compact"/>
      </w:pPr>
      <w:r>
        <w:t xml:space="preserve">Confidentiality: All pupil data, assessment records, and institutional information accessed by the Special Education Teacher shall be treated as strictly confidential and handled in full compliance with the UK GDPR and the Department for Education's data handling guidance.</w:t>
      </w:r>
    </w:p>
    <w:p>
      <w:pPr>
        <w:numPr>
          <w:ilvl w:val="0"/>
          <w:numId w:val="1001"/>
        </w:numPr>
        <w:pStyle w:val="Compact"/>
      </w:pPr>
      <w:r>
        <w:t xml:space="preserve">This Quotation Estimate supersedes all prior verbal or written discussions, estimates, or proposals between the parties relating to the engagement of a Special Education Teacher in Birmingham, United Kingdom.</w:t>
      </w:r>
    </w:p>
    <w:bookmarkEnd w:id="23"/>
    <w:bookmarkStart w:id="24" w:name="acceptance-of-quotation-estimate"/>
    <w:p>
      <w:pPr>
        <w:pStyle w:val="Heading3"/>
      </w:pPr>
      <w:r>
        <w:t xml:space="preserve">6. Acceptance of Quotation Estimate</w:t>
      </w:r>
    </w:p>
    <w:p>
      <w:pPr>
        <w:pStyle w:val="FirstParagraph"/>
      </w:pPr>
      <w:r>
        <w:t xml:space="preserve">By signing below, the client confirms that they have read, understood, and agree to all terms, conditions, and financial obligations set out in this Quotation Estimate for the provision of Special Education Teacher services in Birmingham, United Kingdom.</w:t>
      </w:r>
    </w:p>
    <w:p>
      <w:pPr>
        <w:pStyle w:val="BodyText"/>
      </w:pPr>
      <w:r>
        <w:rPr>
          <w:bCs/>
          <w:b/>
        </w:rPr>
        <w:t xml:space="preserve">For and on behalf of the Client:</w:t>
      </w:r>
    </w:p>
    <w:p>
      <w:pPr>
        <w:pStyle w:val="BodyText"/>
      </w:pPr>
      <w:r>
        <w:t xml:space="preserve">Name: ______________________________</w:t>
      </w:r>
    </w:p>
    <w:p>
      <w:pPr>
        <w:pStyle w:val="BodyText"/>
      </w:pPr>
      <w:r>
        <w:t xml:space="preserve">Title / Position: ______________________________</w:t>
      </w:r>
    </w:p>
    <w:p>
      <w:pPr>
        <w:pStyle w:val="BodyText"/>
      </w:pPr>
      <w:r>
        <w:t xml:space="preserve">Signature: ______________________________</w:t>
      </w:r>
    </w:p>
    <w:p>
      <w:pPr>
        <w:pStyle w:val="BodyText"/>
      </w:pPr>
      <w:r>
        <w:t xml:space="preserve">Date: ______________________________</w:t>
      </w:r>
    </w:p>
    <w:p>
      <w:pPr>
        <w:pStyle w:val="BodyText"/>
      </w:pPr>
      <w:r>
        <w:rPr>
          <w:bCs/>
          <w:b/>
        </w:rPr>
        <w:t xml:space="preserve">For and on behalf of Inclusive Education Partners Ltd.:</w:t>
      </w:r>
    </w:p>
    <w:p>
      <w:pPr>
        <w:pStyle w:val="BodyText"/>
      </w:pPr>
      <w:r>
        <w:t xml:space="preserve">Name: ______________________________</w:t>
      </w:r>
    </w:p>
    <w:p>
      <w:pPr>
        <w:pStyle w:val="BodyText"/>
      </w:pPr>
      <w:r>
        <w:t xml:space="preserve">Title / Position: ______________________________</w:t>
      </w:r>
    </w:p>
    <w:p>
      <w:pPr>
        <w:pStyle w:val="BodyText"/>
      </w:pPr>
      <w:r>
        <w:t xml:space="preserve">Signature: ______________________________</w:t>
      </w:r>
    </w:p>
    <w:p>
      <w:pPr>
        <w:pStyle w:val="BodyText"/>
      </w:pPr>
      <w:r>
        <w:t xml:space="preserve">Date: ______________________________</w:t>
      </w:r>
    </w:p>
    <w:bookmarkEnd w:id="24"/>
    <w:p>
      <w:pPr>
        <w:pStyle w:val="BodyText"/>
      </w:pPr>
      <w:r>
        <w:t xml:space="preserve">Inclusive Education Partners Ltd. | Registered in England and Wales No. 09876543 | VAT No. GB 123 4567 89</w:t>
      </w:r>
    </w:p>
    <w:p>
      <w:pPr>
        <w:pStyle w:val="BodyText"/>
      </w:pPr>
      <w:r>
        <w:t xml:space="preserve">142 Corporation Street, Birmingham, B4 7AB, United Kingdom | +44 (0)121 496 0000 | enquiries@inclusiveedpartners.co.uk</w:t>
      </w:r>
    </w:p>
    <w:p>
      <w:pPr>
        <w:pStyle w:val="BodyText"/>
      </w:pPr>
      <w:r>
        <w:t xml:space="preserve">This Quotation Estimate was prepared specifically for the client named above and may not be transferred or relied upon by any third party without prior written consent. © 2025 Inclusive Education Partners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Special Education Teacher - Birmingham, United Kingdom</dc:title>
  <dc:creator/>
  <dc:language>en-GB</dc:language>
  <cp:keywords/>
  <dcterms:created xsi:type="dcterms:W3CDTF">2026-10-10T06:30:13Z</dcterms:created>
  <dcterms:modified xsi:type="dcterms:W3CDTF">2026-10-10T06:30:13Z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