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Special Education Teacher Services — United Kingdom London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 No.</w:t>
            </w:r>
          </w:p>
        </w:tc>
        <w:tc>
          <w:tcPr/>
          <w:p>
            <w:pPr>
              <w:pStyle w:val="Compact"/>
              <w:jc w:val="left"/>
            </w:pPr>
            <w:r>
              <w:t xml:space="preserve">QTE-SE-2025-04178</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 Until</w:t>
            </w:r>
          </w:p>
        </w:tc>
        <w:tc>
          <w:tcPr/>
          <w:p>
            <w:pPr>
              <w:pStyle w:val="Compact"/>
              <w:jc w:val="left"/>
            </w:pPr>
            <w:r>
              <w:t xml:space="preserve">14 September 2025</w:t>
            </w:r>
          </w:p>
        </w:tc>
        <w:tc>
          <w:tcPr/>
          <w:p>
            <w:pPr>
              <w:pStyle w:val="Compact"/>
              <w:jc w:val="left"/>
            </w:pPr>
            <w:r>
              <w:t xml:space="preserve">Currency</w:t>
            </w:r>
          </w:p>
        </w:tc>
        <w:tc>
          <w:tcPr/>
          <w:p>
            <w:pPr>
              <w:pStyle w:val="Compact"/>
              <w:jc w:val="left"/>
            </w:pPr>
            <w:r>
              <w:t xml:space="preserve">British Pounds Sterling (GBP £)</w:t>
            </w:r>
          </w:p>
        </w:tc>
      </w:tr>
      <w:tr>
        <w:tc>
          <w:tcPr/>
          <w:p>
            <w:pPr>
              <w:pStyle w:val="Compact"/>
              <w:jc w:val="left"/>
            </w:pPr>
            <w:r>
              <w:t xml:space="preserve">Prepared By</w:t>
            </w:r>
          </w:p>
        </w:tc>
        <w:tc>
          <w:tcPr/>
          <w:p>
            <w:pPr>
              <w:pStyle w:val="Compact"/>
              <w:jc w:val="left"/>
            </w:pPr>
            <w:r>
              <w:t xml:space="preserve">Ms. Eleanor Whitfield, HR Director</w:t>
            </w:r>
          </w:p>
        </w:tc>
        <w:tc>
          <w:tcPr/>
          <w:p>
            <w:pPr>
              <w:pStyle w:val="Compact"/>
              <w:jc w:val="left"/>
            </w:pPr>
            <w:r>
              <w:t xml:space="preserve">Company</w:t>
            </w:r>
          </w:p>
        </w:tc>
        <w:tc>
          <w:tcPr/>
          <w:p>
            <w:pPr>
              <w:pStyle w:val="Compact"/>
              <w:jc w:val="left"/>
            </w:pPr>
            <w:r>
              <w:t xml:space="preserve">Thameside Educational Staffing Ltd.</w:t>
            </w:r>
          </w:p>
        </w:tc>
      </w:tr>
      <w:tr>
        <w:tc>
          <w:tcPr/>
          <w:p>
            <w:pPr>
              <w:pStyle w:val="Compact"/>
              <w:jc w:val="left"/>
            </w:pPr>
            <w:r>
              <w:t xml:space="preserve">Client / Recipient</w:t>
            </w:r>
          </w:p>
        </w:tc>
        <w:tc>
          <w:tcPr/>
          <w:p>
            <w:pPr>
              <w:pStyle w:val="Compact"/>
              <w:jc w:val="left"/>
            </w:pPr>
            <w:r>
              <w:t xml:space="preserve">Greenwich Academy for Inclusive Learning</w:t>
            </w:r>
          </w:p>
        </w:tc>
        <w:tc>
          <w:tcPr/>
          <w:p>
            <w:pPr>
              <w:pStyle w:val="Compact"/>
              <w:jc w:val="left"/>
            </w:pPr>
            <w:r>
              <w:t xml:space="preserve">Location</w:t>
            </w:r>
          </w:p>
        </w:tc>
        <w:tc>
          <w:tcPr/>
          <w:p>
            <w:pPr>
              <w:pStyle w:val="Compact"/>
              <w:jc w:val="left"/>
            </w:pPr>
            <w:r>
              <w:t xml:space="preserve">United Kingdom London, SE10 8JQ</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Thameside Educational Staffing Ltd. to provide Greenwich Academy for Inclusive Learning with a comprehensive and transparent financial breakdown for the recruitment, placement, and ongoing support of a qualified</w:t>
      </w:r>
      <w:r>
        <w:t xml:space="preserve"> </w:t>
      </w:r>
      <w:r>
        <w:t xml:space="preserve">Special Education Teacher</w:t>
      </w:r>
      <w:r>
        <w:t xml:space="preserve"> </w:t>
      </w:r>
      <w:r>
        <w:t xml:space="preserve">within the</w:t>
      </w:r>
      <w:r>
        <w:t xml:space="preserve"> </w:t>
      </w:r>
      <w:r>
        <w:t xml:space="preserve">United Kingdom London</w:t>
      </w:r>
      <w:r>
        <w:t xml:space="preserve"> </w:t>
      </w:r>
      <w:r>
        <w:t xml:space="preserve">metropolitan area. This document outlines all associated costs, service deliverables, and contractual terms governing the engagement. The</w:t>
      </w:r>
      <w:r>
        <w:t xml:space="preserve"> </w:t>
      </w:r>
      <w:r>
        <w:t xml:space="preserve">Quotation Estimate</w:t>
      </w:r>
      <w:r>
        <w:t xml:space="preserve"> </w:t>
      </w:r>
      <w:r>
        <w:t xml:space="preserve">reflects current market rates applicable to the</w:t>
      </w:r>
      <w:r>
        <w:t xml:space="preserve"> </w:t>
      </w:r>
      <w:r>
        <w:t xml:space="preserve">United Kingdom London</w:t>
      </w:r>
      <w:r>
        <w:t xml:space="preserve"> </w:t>
      </w:r>
      <w:r>
        <w:t xml:space="preserve">education sector as of June 2025 and is subject to the validity period stated above.</w:t>
      </w:r>
    </w:p>
    <w:bookmarkEnd w:id="21"/>
    <w:bookmarkStart w:id="22" w:name="X9c4872d4a7d8b982c0cca2a171931f685f82828"/>
    <w:p>
      <w:pPr>
        <w:pStyle w:val="Heading2"/>
      </w:pPr>
      <w:r>
        <w:t xml:space="preserve">2. Scope of Services — Special Education Teacher Placement</w:t>
      </w:r>
    </w:p>
    <w:p>
      <w:pPr>
        <w:pStyle w:val="FirstParagraph"/>
      </w:pPr>
      <w:r>
        <w:t xml:space="preserve">The</w:t>
      </w:r>
      <w:r>
        <w:t xml:space="preserve"> </w:t>
      </w:r>
      <w:r>
        <w:t xml:space="preserve">Special Education Teacher</w:t>
      </w:r>
      <w:r>
        <w:t xml:space="preserve"> </w:t>
      </w:r>
      <w:r>
        <w:t xml:space="preserve">to be placed under this</w:t>
      </w:r>
      <w:r>
        <w:t xml:space="preserve"> </w:t>
      </w:r>
      <w:r>
        <w:t xml:space="preserve">Quotation Estimate</w:t>
      </w:r>
      <w:r>
        <w:t xml:space="preserve"> </w:t>
      </w:r>
      <w:r>
        <w:t xml:space="preserve">shall hold a valid Qualified Teacher Status (QTS) with a Postgraduate Certificate in Education (PGCE) specialising in Special Educational Needs and Disabilities (SEND). The candidate must possess a minimum of five years' demonstrable experience in inclusive classroom settings within the</w:t>
      </w:r>
      <w:r>
        <w:t xml:space="preserve"> </w:t>
      </w:r>
      <w:r>
        <w:t xml:space="preserve">United Kingdom London</w:t>
      </w:r>
      <w:r>
        <w:t xml:space="preserve"> </w:t>
      </w:r>
      <w:r>
        <w:t xml:space="preserve">school system. The role encompasses the design and delivery of differentiated curricula, the development of Individual Education Plans (IEPs), collaboration with multidisciplinary teams, and adherence to the SEND Code of Practice (2015) as enforced by the Department for Education in the</w:t>
      </w:r>
      <w:r>
        <w:t xml:space="preserve"> </w:t>
      </w:r>
      <w:r>
        <w:t xml:space="preserve">United Kingdom London</w:t>
      </w:r>
      <w:r>
        <w:t xml:space="preserve"> </w:t>
      </w:r>
      <w:r>
        <w:t xml:space="preserve">region.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w:t>
            </w:r>
          </w:p>
        </w:tc>
        <w:tc>
          <w:tcPr/>
          <w:p>
            <w:pPr>
              <w:pStyle w:val="Compact"/>
              <w:jc w:val="left"/>
            </w:pPr>
            <w:r>
              <w:t xml:space="preserve">Total Cost (£)</w:t>
            </w:r>
          </w:p>
        </w:tc>
      </w:tr>
      <w:tr>
        <w:tc>
          <w:tcPr/>
          <w:p>
            <w:pPr>
              <w:pStyle w:val="Compact"/>
              <w:jc w:val="left"/>
            </w:pPr>
            <w:r>
              <w:t xml:space="preserve">01</w:t>
            </w:r>
          </w:p>
        </w:tc>
        <w:tc>
          <w:tcPr/>
          <w:p>
            <w:pPr>
              <w:pStyle w:val="Compact"/>
              <w:jc w:val="left"/>
            </w:pPr>
            <w:r>
              <w:t xml:space="preserve">Recruitment, vetting, and placement of a fully qualified Special Education Teacher (QTS + SEND specialism) in United Kingdom London</w:t>
            </w:r>
          </w:p>
        </w:tc>
        <w:tc>
          <w:tcPr/>
          <w:p>
            <w:pPr>
              <w:pStyle w:val="Compact"/>
              <w:jc w:val="left"/>
            </w:pPr>
            <w:r>
              <w:t xml:space="preserve">One-time fee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Annual salary of the Special Education Teacher (38-hour teaching week, term-time only, 38 weeks per annum)</w:t>
            </w:r>
          </w:p>
        </w:tc>
        <w:tc>
          <w:tcPr/>
          <w:p>
            <w:pPr>
              <w:pStyle w:val="Compact"/>
              <w:jc w:val="left"/>
            </w:pPr>
            <w:r>
              <w:t xml:space="preserve">12 months</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Statutory employer's National Insurance Contributions and pension contributions (auto-enrolment, 3% employer rate)</w:t>
            </w:r>
          </w:p>
        </w:tc>
        <w:tc>
          <w:tcPr/>
          <w:p>
            <w:pPr>
              <w:pStyle w:val="Compact"/>
              <w:jc w:val="left"/>
            </w:pPr>
            <w:r>
              <w:t xml:space="preserve">12 months</w:t>
            </w:r>
          </w:p>
        </w:tc>
        <w:tc>
          <w:tcPr/>
          <w:p>
            <w:pPr>
              <w:pStyle w:val="Compact"/>
              <w:jc w:val="left"/>
            </w:pPr>
            <w:r>
              <w:t xml:space="preserve">7,850.00</w:t>
            </w:r>
          </w:p>
        </w:tc>
        <w:tc>
          <w:tcPr/>
          <w:p>
            <w:pPr>
              <w:pStyle w:val="Compact"/>
              <w:jc w:val="left"/>
            </w:pPr>
            <w:r>
              <w:t xml:space="preserve">7,850.00</w:t>
            </w:r>
          </w:p>
        </w:tc>
      </w:tr>
      <w:tr>
        <w:tc>
          <w:tcPr/>
          <w:p>
            <w:pPr>
              <w:pStyle w:val="Compact"/>
              <w:jc w:val="left"/>
            </w:pPr>
            <w:r>
              <w:t xml:space="preserve">04</w:t>
            </w:r>
          </w:p>
        </w:tc>
        <w:tc>
          <w:tcPr/>
          <w:p>
            <w:pPr>
              <w:pStyle w:val="Compact"/>
              <w:jc w:val="left"/>
            </w:pPr>
            <w:r>
              <w:t xml:space="preserve">Professional indemnity insurance and public liability cover for the Special Education Teacher operating in United Kingdom London</w:t>
            </w:r>
          </w:p>
        </w:tc>
        <w:tc>
          <w:tcPr/>
          <w:p>
            <w:pPr>
              <w:pStyle w:val="Compact"/>
              <w:jc w:val="left"/>
            </w:pPr>
            <w:r>
              <w:t xml:space="preserve">12 months</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Continuing Professional Development (CPD) allowance including SEND-specific training, EAL workshops, and behaviour management courses</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Administrative and HR management services (payroll processing, contract management, grievance handling) for the Special Education Teacher</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DBS Enhanced Check, right-to-work verification, and annual re-verification in compliance with United Kingdom London safeguarding requirements</w:t>
            </w:r>
          </w:p>
        </w:tc>
        <w:tc>
          <w:tcPr/>
          <w:p>
            <w:pPr>
              <w:pStyle w:val="Compact"/>
              <w:jc w:val="left"/>
            </w:pPr>
            <w:r>
              <w:t xml:space="preserve">Annual</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Substitute / cover provision for the Special Education Teacher (up to 10 days per annum, including sick leave and annual leave)</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09</w:t>
            </w:r>
          </w:p>
        </w:tc>
        <w:tc>
          <w:tcPr/>
          <w:p>
            <w:pPr>
              <w:pStyle w:val="Compact"/>
              <w:jc w:val="left"/>
            </w:pPr>
            <w:r>
              <w:t xml:space="preserve">Travel and subsistence allowance for the Special Education Teacher commuting within the United Kingdom London boroughs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01–09)</w:t>
            </w:r>
          </w:p>
        </w:tc>
        <w:tc>
          <w:tcPr/>
          <w:p>
            <w:pPr>
              <w:pStyle w:val="Compact"/>
              <w:jc w:val="right"/>
            </w:pPr>
            <w:r>
              <w:t xml:space="preserve">£67,150.00</w:t>
            </w:r>
          </w:p>
        </w:tc>
      </w:tr>
      <w:tr>
        <w:tc>
          <w:tcPr/>
          <w:p>
            <w:pPr>
              <w:pStyle w:val="Compact"/>
              <w:jc w:val="left"/>
            </w:pPr>
            <w:r>
              <w:t xml:space="preserve">VAT (20%)</w:t>
            </w:r>
          </w:p>
        </w:tc>
        <w:tc>
          <w:tcPr/>
          <w:p>
            <w:pPr>
              <w:pStyle w:val="Compact"/>
              <w:jc w:val="right"/>
            </w:pPr>
            <w:r>
              <w:t xml:space="preserve">£13,430.00</w:t>
            </w:r>
          </w:p>
        </w:tc>
      </w:tr>
      <w:tr>
        <w:tc>
          <w:tcPr/>
          <w:p>
            <w:pPr>
              <w:pStyle w:val="Compact"/>
              <w:jc w:val="left"/>
            </w:pPr>
            <w:r>
              <w:t xml:space="preserve">Grand Total (Inclusive of VAT)</w:t>
            </w:r>
          </w:p>
        </w:tc>
        <w:tc>
          <w:tcPr/>
          <w:p>
            <w:pPr>
              <w:pStyle w:val="Compact"/>
              <w:jc w:val="right"/>
            </w:pPr>
            <w:r>
              <w:t xml:space="preserve">£80,580.00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15% (£12,087.00) is due upon acceptance of this</w:t>
      </w:r>
      <w:r>
        <w:t xml:space="preserve"> </w:t>
      </w:r>
      <w:r>
        <w:t xml:space="preserve">Quotation Estimate</w:t>
      </w:r>
      <w:r>
        <w:t xml:space="preserve"> </w:t>
      </w:r>
      <w:r>
        <w:t xml:space="preserve">to initiate the recruitment of the</w:t>
      </w:r>
      <w:r>
        <w:t xml:space="preserve"> </w:t>
      </w:r>
      <w:r>
        <w:t xml:space="preserve">Special Education Teacher</w:t>
      </w:r>
      <w:r>
        <w:t xml:space="preserve">. The remaining balance shall be invoiced in monthly instalments of £5,889.25, payable within 30 days of each invoice date. All payments are to be made in British Pounds Sterling via BACS transfer to the account details provided by Thameside Educational Staffing Ltd. Late payments will incur interest at 4% above the Bank of England base rate, in accordance with the Late Payment of Commercial Debts (Interest) Act 1998 applicable in the</w:t>
      </w:r>
      <w:r>
        <w:t xml:space="preserve"> </w:t>
      </w:r>
      <w:r>
        <w:t xml:space="preserve">United Kingdom London</w:t>
      </w:r>
      <w:r>
        <w:t xml:space="preserve"> </w:t>
      </w:r>
      <w:r>
        <w:t xml:space="preserve">jurisdiction.</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all costs associated with the</w:t>
      </w:r>
      <w:r>
        <w:t xml:space="preserve"> </w:t>
      </w:r>
      <w:r>
        <w:t xml:space="preserve">Special Education Teacher</w:t>
      </w:r>
      <w:r>
        <w:t xml:space="preserve"> </w:t>
      </w:r>
      <w:r>
        <w:t xml:space="preserve">placement may be subject to revision based on prevailing market conditions in the</w:t>
      </w:r>
      <w:r>
        <w:t xml:space="preserve"> </w:t>
      </w:r>
      <w:r>
        <w:t xml:space="preserve">United Kingdom London</w:t>
      </w:r>
      <w:r>
        <w:t xml:space="preserve"> </w:t>
      </w:r>
      <w:r>
        <w:t xml:space="preserve">education sector.</w:t>
      </w:r>
    </w:p>
    <w:p>
      <w:pPr>
        <w:pStyle w:val="BodyText"/>
      </w:pPr>
      <w:r>
        <w:rPr>
          <w:bCs/>
          <w:b/>
        </w:rPr>
        <w:t xml:space="preserve">5.2</w:t>
      </w:r>
      <w:r>
        <w:t xml:space="preserve"> </w:t>
      </w:r>
      <w:r>
        <w:t xml:space="preserve">The</w:t>
      </w:r>
      <w:r>
        <w:t xml:space="preserve"> </w:t>
      </w:r>
      <w:r>
        <w:t xml:space="preserve">Special Education Teacher</w:t>
      </w:r>
      <w:r>
        <w:t xml:space="preserve"> </w:t>
      </w:r>
      <w:r>
        <w:t xml:space="preserve">placed under this agreement shall be subject to a three-month probationary period. During this period, either party may terminate the engagement with fourteen (14) days' written notice without penalty.</w:t>
      </w:r>
    </w:p>
    <w:p>
      <w:pPr>
        <w:pStyle w:val="BodyText"/>
      </w:pPr>
      <w:r>
        <w:rPr>
          <w:bCs/>
          <w:b/>
        </w:rPr>
        <w:t xml:space="preserve">5.3</w:t>
      </w:r>
      <w:r>
        <w:t xml:space="preserve"> </w:t>
      </w:r>
      <w:r>
        <w:t xml:space="preserve">All services rendered under this</w:t>
      </w:r>
      <w:r>
        <w:t xml:space="preserve"> </w:t>
      </w:r>
      <w:r>
        <w:t xml:space="preserve">Quotation Estimate</w:t>
      </w:r>
      <w:r>
        <w:t xml:space="preserve"> </w:t>
      </w:r>
      <w:r>
        <w:t xml:space="preserve">shall comply with the Equality Act 2010, the Children and Families Act 2014, and all applicable safeguarding legislation in force in the</w:t>
      </w:r>
      <w:r>
        <w:t xml:space="preserve"> </w:t>
      </w:r>
      <w:r>
        <w:t xml:space="preserve">United Kingdom London</w:t>
      </w:r>
      <w:r>
        <w:t xml:space="preserve"> </w:t>
      </w:r>
      <w:r>
        <w:t xml:space="preserve">area.</w:t>
      </w:r>
    </w:p>
    <w:p>
      <w:pPr>
        <w:pStyle w:val="BodyText"/>
      </w:pPr>
      <w:r>
        <w:rPr>
          <w:bCs/>
          <w:b/>
        </w:rPr>
        <w:t xml:space="preserve">5.4</w:t>
      </w:r>
      <w:r>
        <w:t xml:space="preserve"> </w:t>
      </w:r>
      <w:r>
        <w:t xml:space="preserve">Thameside Educational Staffing Ltd. reserves the right to substitute the</w:t>
      </w:r>
      <w:r>
        <w:t xml:space="preserve"> </w:t>
      </w:r>
      <w:r>
        <w:t xml:space="preserve">Special Education Teacher</w:t>
      </w:r>
      <w:r>
        <w:t xml:space="preserve"> </w:t>
      </w:r>
      <w:r>
        <w:t xml:space="preserve">with a candidate of equivalent or superior qualifications should the originally placed individual resign or be unable to continue, at no additional cost to the client.</w:t>
      </w:r>
    </w:p>
    <w:p>
      <w:pPr>
        <w:pStyle w:val="BodyText"/>
      </w:pPr>
      <w:r>
        <w:rPr>
          <w:bCs/>
          <w:b/>
        </w:rPr>
        <w:t xml:space="preserve">5.5</w:t>
      </w:r>
      <w:r>
        <w:t xml:space="preserve"> </w:t>
      </w:r>
      <w:r>
        <w:t xml:space="preserve">This</w:t>
      </w:r>
      <w:r>
        <w:t xml:space="preserve"> </w:t>
      </w:r>
      <w:r>
        <w:t xml:space="preserve">Quotation Estimate</w:t>
      </w:r>
      <w:r>
        <w:t xml:space="preserve"> </w:t>
      </w:r>
      <w:r>
        <w:t xml:space="preserve">does not constitute a binding contract until countersigned by both parties. The governing law for this document is the law of England and Wales, and any disputes shall be resolved in the courts of the</w:t>
      </w:r>
      <w:r>
        <w:t xml:space="preserve"> </w:t>
      </w:r>
      <w:r>
        <w:t xml:space="preserve">United Kingdom London</w:t>
      </w:r>
      <w:r>
        <w:t xml:space="preserve"> </w:t>
      </w:r>
      <w:r>
        <w:t xml:space="preserve">jurisdiction.</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conditions, and financial obligations set forth in this</w:t>
      </w:r>
      <w:r>
        <w:t xml:space="preserve"> </w:t>
      </w:r>
      <w:r>
        <w:t xml:space="preserve">Quotation Estimate</w:t>
      </w:r>
      <w:r>
        <w:t xml:space="preserve"> </w:t>
      </w:r>
      <w:r>
        <w:t xml:space="preserve">for the provision of a</w:t>
      </w:r>
      <w:r>
        <w:t xml:space="preserve"> </w:t>
      </w:r>
      <w:r>
        <w:t xml:space="preserve">Special Education Teacher</w:t>
      </w:r>
      <w:r>
        <w:t xml:space="preserve"> </w:t>
      </w:r>
      <w:r>
        <w:t xml:space="preserve">in the</w:t>
      </w:r>
      <w:r>
        <w:t xml:space="preserve"> </w:t>
      </w:r>
      <w:r>
        <w:t xml:space="preserve">United Kingdom London</w:t>
      </w:r>
      <w:r>
        <w:t xml:space="preserve"> </w:t>
      </w:r>
      <w:r>
        <w:t xml:space="preserve">area.</w:t>
      </w:r>
    </w:p>
    <w:p>
      <w:pPr>
        <w:pStyle w:val="BodyText"/>
      </w:pPr>
      <w:r>
        <w:rPr>
          <w:bCs/>
          <w:b/>
        </w:rPr>
        <w:t xml:space="preserve">For and on behalf of Thameside Educational Staffing Ltd.</w:t>
      </w:r>
    </w:p>
    <w:p>
      <w:pPr>
        <w:pStyle w:val="BodyText"/>
      </w:pPr>
      <w:r>
        <w:t xml:space="preserve">Name: Ms. Eleanor Whitfield  |  Title: HR Director  |  Date: _______________</w:t>
      </w:r>
    </w:p>
    <w:p>
      <w:pPr>
        <w:pStyle w:val="BodyText"/>
      </w:pPr>
      <w:r>
        <w:rPr>
          <w:bCs/>
          <w:b/>
        </w:rPr>
        <w:t xml:space="preserve">For and on behalf of Greenwich Academy for Inclusive Learning</w:t>
      </w:r>
    </w:p>
    <w:p>
      <w:pPr>
        <w:pStyle w:val="BodyText"/>
      </w:pPr>
      <w:r>
        <w:t xml:space="preserve">Name: _________________________  |  Title: Headteacher  |  Date: _______________</w:t>
      </w:r>
    </w:p>
    <w:p>
      <w:pPr>
        <w:pStyle w:val="BodyText"/>
      </w:pPr>
      <w:r>
        <w:t xml:space="preserve">Thameside Educational Staffing Ltd. | 142 Borough High Street, London SE1 1XY, United Kingdom | Registered in England &amp; Wales No. 09876543</w:t>
      </w:r>
    </w:p>
    <w:p>
      <w:pPr>
        <w:pStyle w:val="BodyText"/>
      </w:pPr>
      <w:r>
        <w:t xml:space="preserve">VAT Registration No. GB 123 4567 89 | Telephone: +44 (0)20 7946 0000 | Email: quotations@thameside-estl.co.uk</w:t>
      </w:r>
    </w:p>
    <w:p>
      <w:pPr>
        <w:pStyle w:val="BodyText"/>
      </w:pPr>
      <w:r>
        <w:rPr>
          <w:iCs/>
          <w:i/>
        </w:rPr>
        <w:t xml:space="preserve">This Quotation Estimate document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United Kingdom London</dc:title>
  <dc:creator/>
  <dc:language>en-GB</dc:language>
  <cp:keywords/>
  <dcterms:created xsi:type="dcterms:W3CDTF">2026-10-10T08:13:02Z</dcterms:created>
  <dcterms:modified xsi:type="dcterms:W3CDTF">2026-10-10T08:13:02Z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