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learvoice-speech-therapy-centre"/>
    <w:p>
      <w:pPr>
        <w:pStyle w:val="Heading1"/>
      </w:pPr>
      <w:r>
        <w:t xml:space="preserve">ClearVoice Speech Therapy Centre</w:t>
      </w:r>
    </w:p>
    <w:p>
      <w:pPr>
        <w:pStyle w:val="FirstParagraph"/>
      </w:pPr>
      <w:r>
        <w:t xml:space="preserve">1285 West Broadway, Suite 402, Vancouver, British Columbia, V5Z 1M9, Canada</w:t>
      </w:r>
    </w:p>
    <w:p>
      <w:pPr>
        <w:pStyle w:val="BodyText"/>
      </w:pPr>
      <w:r>
        <w:t xml:space="preserve">Phone: (604) 555-0187 | Email: estimates@clearvoicespeech.ca</w:t>
      </w:r>
    </w:p>
    <w:p>
      <w:pPr>
        <w:pStyle w:val="BodyText"/>
      </w:pPr>
      <w:r>
        <w:t xml:space="preserve">BC College of Speech-Language Pathologists and Audiologists License No. BC-2019-4471</w:t>
      </w:r>
    </w:p>
    <w:p>
      <w:pPr>
        <w:pStyle w:val="BodyText"/>
      </w:pPr>
      <w:r>
        <w:t xml:space="preserve">Serving Canada Vancouver &amp; Surrounding Areas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Emily Chen, MSc, CCC-SLP</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Vancouver, BC</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Valued Client,</w:t>
      </w:r>
    </w:p>
    <w:p>
      <w:pPr>
        <w:pStyle w:val="BodyText"/>
      </w:pPr>
      <w:r>
        <w:t xml:space="preserve">Thank you for considering ClearVoice Speech Therapy Centre for your speech and language therapy needs in Canada Vancouver. This Quotation Estimate has been prepared following your initial consultation and assessment on June 5, 2025. Our licensed Speech Therapist has evaluated your specific communication requirements and has developed a comprehensive treatment plan tailored to your goals. The following Quotation Estimate outlines the projected costs, session schedules, and professional services that will be delivered over the recommended treatment period.</w:t>
      </w:r>
    </w:p>
    <w:p>
      <w:pPr>
        <w:pStyle w:val="BodyText"/>
      </w:pPr>
      <w:r>
        <w:t xml:space="preserve">Itemized Services &amp;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Initial Comprehensive Speech Assessment (90 min)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Individual Speech Therapy Sessions (60 min each) – Articulation &amp; Phonology</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3</w:t>
            </w:r>
          </w:p>
        </w:tc>
        <w:tc>
          <w:tcPr/>
          <w:p>
            <w:pPr>
              <w:pStyle w:val="Compact"/>
              <w:jc w:val="left"/>
            </w:pPr>
            <w:r>
              <w:t xml:space="preserve">Individual Speech Therapy Sessions (60 min each) – Language Comprehension &amp; Expression</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4</w:t>
            </w:r>
          </w:p>
        </w:tc>
        <w:tc>
          <w:tcPr/>
          <w:p>
            <w:pPr>
              <w:pStyle w:val="Compact"/>
              <w:jc w:val="left"/>
            </w:pPr>
            <w:r>
              <w:t xml:space="preserve">Fluency &amp; Stuttering Management Program (60 min each)</w:t>
            </w:r>
          </w:p>
        </w:tc>
        <w:tc>
          <w:tcPr/>
          <w:p>
            <w:pPr>
              <w:pStyle w:val="Compact"/>
              <w:jc w:val="left"/>
            </w:pPr>
            <w:r>
              <w:t xml:space="preserve">8</w:t>
            </w:r>
          </w:p>
        </w:tc>
        <w:tc>
          <w:tcPr/>
          <w:p>
            <w:pPr>
              <w:pStyle w:val="Compact"/>
              <w:jc w:val="left"/>
            </w:pPr>
            <w:r>
              <w:t xml:space="preserve">$155.00</w:t>
            </w:r>
          </w:p>
        </w:tc>
        <w:tc>
          <w:tcPr/>
          <w:p>
            <w:pPr>
              <w:pStyle w:val="Compact"/>
              <w:jc w:val="left"/>
            </w:pPr>
            <w:r>
              <w:t xml:space="preserve">$1,240.00</w:t>
            </w:r>
          </w:p>
        </w:tc>
      </w:tr>
      <w:tr>
        <w:tc>
          <w:tcPr/>
          <w:p>
            <w:pPr>
              <w:pStyle w:val="Compact"/>
              <w:jc w:val="left"/>
            </w:pPr>
            <w:r>
              <w:t xml:space="preserve">5</w:t>
            </w:r>
          </w:p>
        </w:tc>
        <w:tc>
          <w:tcPr/>
          <w:p>
            <w:pPr>
              <w:pStyle w:val="Compact"/>
              <w:jc w:val="left"/>
            </w:pPr>
            <w:r>
              <w:t xml:space="preserve">Home Practice Program Development &amp; Parent/Caregiver Training</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Progress Review &amp; Reassessment (45 min)</w:t>
            </w:r>
          </w:p>
        </w:tc>
        <w:tc>
          <w:tcPr/>
          <w:p>
            <w:pPr>
              <w:pStyle w:val="Compact"/>
              <w:jc w:val="left"/>
            </w:pPr>
            <w:r>
              <w:t xml:space="preserve">3</w:t>
            </w:r>
          </w:p>
        </w:tc>
        <w:tc>
          <w:tcPr/>
          <w:p>
            <w:pPr>
              <w:pStyle w:val="Compact"/>
              <w:jc w:val="left"/>
            </w:pPr>
            <w:r>
              <w:t xml:space="preserve">$110.00</w:t>
            </w:r>
          </w:p>
        </w:tc>
        <w:tc>
          <w:tcPr/>
          <w:p>
            <w:pPr>
              <w:pStyle w:val="Compact"/>
              <w:jc w:val="left"/>
            </w:pPr>
            <w:r>
              <w:t xml:space="preserve">$330.00</w:t>
            </w:r>
          </w:p>
        </w:tc>
      </w:tr>
      <w:tr>
        <w:tc>
          <w:tcPr/>
          <w:p>
            <w:pPr>
              <w:pStyle w:val="Compact"/>
              <w:jc w:val="left"/>
            </w:pPr>
            <w:r>
              <w:t xml:space="preserve">7</w:t>
            </w:r>
          </w:p>
        </w:tc>
        <w:tc>
          <w:tcPr/>
          <w:p>
            <w:pPr>
              <w:pStyle w:val="Compact"/>
              <w:jc w:val="left"/>
            </w:pPr>
            <w:r>
              <w:t xml:space="preserve">Written Treatment Plan &amp; Final Discharge Report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8</w:t>
            </w:r>
          </w:p>
        </w:tc>
        <w:tc>
          <w:tcPr/>
          <w:p>
            <w:pPr>
              <w:pStyle w:val="Compact"/>
              <w:jc w:val="left"/>
            </w:pPr>
            <w:r>
              <w:t xml:space="preserve">Telehealth Speech Therapy Session (for travel or weather-related absences)</w:t>
            </w:r>
          </w:p>
        </w:tc>
        <w:tc>
          <w:tcPr/>
          <w:p>
            <w:pPr>
              <w:pStyle w:val="Compact"/>
              <w:jc w:val="left"/>
            </w:pPr>
            <w:r>
              <w:t xml:space="preserve">4</w:t>
            </w:r>
          </w:p>
        </w:tc>
        <w:tc>
          <w:tcPr/>
          <w:p>
            <w:pPr>
              <w:pStyle w:val="Compact"/>
              <w:jc w:val="left"/>
            </w:pPr>
            <w:r>
              <w:t xml:space="preserve">$130.00</w:t>
            </w:r>
          </w:p>
        </w:tc>
        <w:tc>
          <w:tcPr/>
          <w:p>
            <w:pPr>
              <w:pStyle w:val="Compact"/>
              <w:jc w:val="left"/>
            </w:pPr>
            <w:r>
              <w:t xml:space="preserve">$520.00</w:t>
            </w:r>
          </w:p>
        </w:tc>
      </w:tr>
      <w:tr>
        <w:tc>
          <w:tcPr>
            <w:gridSpan w:val="4"/>
          </w:tcPr>
          <w:p>
            <w:pPr>
              <w:pStyle w:val="Compact"/>
              <w:jc w:val="left"/>
            </w:pPr>
            <w:r>
              <w:t xml:space="preserve">TOTAL ESTIMATED COST (CAD)</w:t>
            </w:r>
          </w:p>
        </w:tc>
        <w:tc>
          <w:tcPr/>
          <w:p>
            <w:pPr>
              <w:pStyle w:val="Compact"/>
              <w:jc w:val="left"/>
            </w:pPr>
            <w:r>
              <w:t xml:space="preserve">$7,830.00</w:t>
            </w:r>
          </w:p>
        </w:tc>
      </w:tr>
    </w:tbl>
    <w:p>
      <w:pPr>
        <w:pStyle w:val="BodyText"/>
      </w:pPr>
      <w:r>
        <w:t xml:space="preserve">Treatment Plan Summary</w:t>
      </w:r>
    </w:p>
    <w:p>
      <w:pPr>
        <w:pStyle w:val="BodyText"/>
      </w:pPr>
      <w:r>
        <w:t xml:space="preserve">This Quotation Estimate covers a 16-week treatment program delivered by our senior Speech Therapist, Dr. Emily Chen, who holds a Canadian Certified Speech-Language Pathologist (CCC-SLP) designation and is registered with the BC College of Speech-Language Pathologists and Audiologists. The program is designed to address articulation difficulties, language processing challenges, and fluency concerns identified during the initial assessment. Sessions will be conducted at our Canada Vancouver clinic located on West Broadway, with the option of telehealth sessions for flexibility. The Speech Therapist will provide weekly progress notes and coordinate with your primary care physician or pediatrician as needed.</w:t>
      </w:r>
    </w:p>
    <w:p>
      <w:pPr>
        <w:pStyle w:val="BodyText"/>
      </w:pPr>
      <w:r>
        <w:t xml:space="preserve">Payment Terms &amp; Conditions</w:t>
      </w:r>
    </w:p>
    <w:p>
      <w:pPr>
        <w:numPr>
          <w:ilvl w:val="0"/>
          <w:numId w:val="1001"/>
        </w:numPr>
        <w:pStyle w:val="Compact"/>
      </w:pPr>
      <w:r>
        <w:t xml:space="preserve">This Quotation Estimate is valid for 30 days from the date of issue. After the validity period, rates may be subject to revision based on current fee schedules in Canada Vancouver.</w:t>
      </w:r>
    </w:p>
    <w:p>
      <w:pPr>
        <w:numPr>
          <w:ilvl w:val="0"/>
          <w:numId w:val="1001"/>
        </w:numPr>
        <w:pStyle w:val="Compact"/>
      </w:pPr>
      <w:r>
        <w:t xml:space="preserve">A 20% deposit (CAD $1,566.00) is required to secure your appointment schedule with our Speech Therapist. The remaining balance is payable in two equal installments at the 8-week and 16-week marks.</w:t>
      </w:r>
    </w:p>
    <w:p>
      <w:pPr>
        <w:numPr>
          <w:ilvl w:val="0"/>
          <w:numId w:val="1001"/>
        </w:numPr>
        <w:pStyle w:val="Compact"/>
      </w:pPr>
      <w:r>
        <w:t xml:space="preserve">All payments are accepted in Canadian Dollars (CAD) via Interac e-Transfer, credit card (Visa, Mastercard, Amex), or certified cheque.</w:t>
      </w:r>
    </w:p>
    <w:p>
      <w:pPr>
        <w:numPr>
          <w:ilvl w:val="0"/>
          <w:numId w:val="1001"/>
        </w:numPr>
        <w:pStyle w:val="Compact"/>
      </w:pPr>
      <w:r>
        <w:t xml:space="preserve">Applicable taxes: No GST/HST applies as this is a regulated health service provided by a licensed Speech Therapist in British Columbia. However, please note that private health insurance or extended health benefits may cover a portion of these fees.</w:t>
      </w:r>
    </w:p>
    <w:p>
      <w:pPr>
        <w:numPr>
          <w:ilvl w:val="0"/>
          <w:numId w:val="1001"/>
        </w:numPr>
        <w:pStyle w:val="Compact"/>
      </w:pPr>
      <w:r>
        <w:t xml:space="preserve">Cancellations must be provided at least 48 hours in advance. Sessions cancelled with less than 48 hours' notice will be billed at 50% of the session fee.</w:t>
      </w:r>
    </w:p>
    <w:p>
      <w:pPr>
        <w:numPr>
          <w:ilvl w:val="0"/>
          <w:numId w:val="1001"/>
        </w:numPr>
        <w:pStyle w:val="Compact"/>
      </w:pPr>
      <w:r>
        <w:t xml:space="preserve">This Quotation Estimate is an estimate only and does not constitute a binding contract. Final billing may vary slightly based on the actual number of sessions required to meet treatment goals as determined by the Speech Therapist.</w:t>
      </w:r>
    </w:p>
    <w:p>
      <w:pPr>
        <w:numPr>
          <w:ilvl w:val="0"/>
          <w:numId w:val="1001"/>
        </w:numPr>
        <w:pStyle w:val="Compact"/>
      </w:pPr>
      <w:r>
        <w:t xml:space="preserve">Our clinic operates in compliance with all applicable Canadian privacy laws, including PIPEDA and the BC Freedom of Information and Protection of Privacy Act (FIPPA). All client records are maintained in strict confidence.</w:t>
      </w:r>
    </w:p>
    <w:p>
      <w:pPr>
        <w:pStyle w:val="FirstParagraph"/>
      </w:pPr>
      <w:r>
        <w:t xml:space="preserve">Additional Notes</w:t>
      </w:r>
    </w:p>
    <w:p>
      <w:pPr>
        <w:pStyle w:val="BodyText"/>
      </w:pPr>
      <w:r>
        <w:t xml:space="preserve">Please be advised that this Quotation Estimate reflects the standard fee structure for private practice Speech Therapist services in Canada Vancouver as of June 2025. Should your insurance provider require a pre-authorization letter or a detailed itemized breakdown for reimbursement purposes, our administrative team will prepare the necessary documentation at no additional charge. We strongly encourage clients to verify their coverage with their extended health benefits provider prior to commencing treatment.</w:t>
      </w:r>
    </w:p>
    <w:p>
      <w:pPr>
        <w:pStyle w:val="BodyText"/>
      </w:pPr>
      <w:r>
        <w:t xml:space="preserve">If you have any questions regarding this Quotation Estimate, the proposed treatment plan, or the services of our Speech Therapist team, please do not hesitate to contact our office at (604) 555-0187 or via email at estimates@clearvoicespeech.ca. We are committed to providing the highest standard of speech-language pathology care in the Canada Vancouver region.</w:t>
      </w:r>
    </w:p>
    <w:p>
      <w:pPr>
        <w:pStyle w:val="BodyText"/>
      </w:pPr>
      <w:r>
        <w:rPr>
          <w:bCs/>
          <w:b/>
        </w:rPr>
        <w:t xml:space="preserve">Prepared By:</w:t>
      </w:r>
      <w:r>
        <w:br/>
      </w:r>
      <w:r>
        <w:t xml:space="preserve">Dr. Emily Chen, MSc, CCC-SLP</w:t>
      </w:r>
      <w:r>
        <w:br/>
      </w:r>
      <w:r>
        <w:t xml:space="preserve">Lead Speech Therapist</w:t>
      </w:r>
      <w:r>
        <w:br/>
      </w:r>
      <w:r>
        <w:t xml:space="preserve">ClearVoice Speech Therapy Centre</w:t>
      </w:r>
    </w:p>
    <w:p>
      <w:pPr>
        <w:pStyle w:val="BodyText"/>
      </w:pPr>
      <w:r>
        <w:rPr>
          <w:bCs/>
          <w:b/>
        </w:rPr>
        <w:t xml:space="preserve">Client Acknowledgment:</w:t>
      </w:r>
      <w:r>
        <w:br/>
      </w:r>
      <w:r>
        <w:t xml:space="preserve">Signature &amp; Date</w:t>
      </w:r>
      <w:r>
        <w:br/>
      </w:r>
      <w:r>
        <w:t xml:space="preserve">[Client Full Name]</w:t>
      </w:r>
    </w:p>
    <w:p>
      <w:pPr>
        <w:pStyle w:val="BodyText"/>
      </w:pPr>
      <w:r>
        <w:t xml:space="preserve">ClearVoice Speech Therapy Centre | 1285 West Broadway, Suite 402, Vancouver, BC V5Z 1M9, Canada</w:t>
      </w:r>
    </w:p>
    <w:p>
      <w:pPr>
        <w:pStyle w:val="BodyText"/>
      </w:pPr>
      <w:r>
        <w:t xml:space="preserve">This Quotation Estimate document was generated on June 12, 2025. All rates are in Canadian Dollars (CAD). Quotation No. QTE-2025-0347.</w:t>
      </w:r>
    </w:p>
    <w:p>
      <w:pPr>
        <w:pStyle w:val="BodyText"/>
      </w:pPr>
      <w:r>
        <w:t xml:space="preserve">© 2025 ClearVoice Speech Therapy Centre. All rights reserved. Licensed Speech Therapist services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Canada Vancouver</dc:title>
  <dc:creator/>
  <dc:language>en</dc:language>
  <cp:keywords/>
  <dcterms:created xsi:type="dcterms:W3CDTF">2026-10-10T07:24:18Z</dcterms:created>
  <dcterms:modified xsi:type="dcterms:W3CDTF">2026-10-10T07:24:18Z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