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Speech Therapist Services — France Paris</w:t>
      </w:r>
    </w:p>
    <w:p>
      <w:pPr>
        <w:pStyle w:val="BodyText"/>
      </w:pPr>
      <w:r>
        <w:t xml:space="preserve">Ref: QTE-SP-2025-0472 | Issued in France Paris, Île-de-France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QTE-SP-2025-0472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Euro (EUR) — France Paris standard</w:t>
            </w:r>
          </w:p>
        </w:tc>
      </w:tr>
      <w:tr>
        <w:tc>
          <w:tcPr/>
          <w:p>
            <w:pPr>
              <w:pStyle w:val="Compact"/>
              <w:jc w:val="left"/>
            </w:pPr>
            <w:r>
              <w:t xml:space="preserve">Service Provider</w:t>
            </w:r>
          </w:p>
        </w:tc>
        <w:tc>
          <w:tcPr>
            <w:gridSpan w:val="3"/>
          </w:tcPr>
          <w:p>
            <w:pPr>
              <w:pStyle w:val="Compact"/>
              <w:jc w:val="left"/>
            </w:pPr>
            <w:r>
              <w:t xml:space="preserve">Cabinet de Logopédie &amp; Orthophonie Parisienne, 42 Rue de Rivoli, 75001 Paris, France</w:t>
            </w:r>
          </w:p>
        </w:tc>
      </w:tr>
      <w:tr>
        <w:tc>
          <w:tcPr/>
          <w:p>
            <w:pPr>
              <w:pStyle w:val="Compact"/>
              <w:jc w:val="left"/>
            </w:pPr>
            <w:r>
              <w:t xml:space="preserve">Client / Recipient</w:t>
            </w:r>
          </w:p>
        </w:tc>
        <w:tc>
          <w:tcPr>
            <w:gridSpan w:val="3"/>
          </w:tcPr>
          <w:p>
            <w:pPr>
              <w:pStyle w:val="Compact"/>
              <w:jc w:val="left"/>
            </w:pPr>
            <w:r>
              <w:t xml:space="preserve">[Client Name / Organisation], [Address], France Paris</w:t>
            </w:r>
          </w:p>
        </w:tc>
      </w:tr>
      <w:tr>
        <w:tc>
          <w:tcPr/>
          <w:p>
            <w:pPr>
              <w:pStyle w:val="Compact"/>
              <w:jc w:val="left"/>
            </w:pPr>
            <w:r>
              <w:t xml:space="preserve">Prepared By</w:t>
            </w:r>
          </w:p>
        </w:tc>
        <w:tc>
          <w:tcPr>
            <w:gridSpan w:val="3"/>
          </w:tcPr>
          <w:p>
            <w:pPr>
              <w:pStyle w:val="Compact"/>
              <w:jc w:val="left"/>
            </w:pPr>
            <w:r>
              <w:t xml:space="preserve">Dr. Élise Marchand, Certified Speech Therapist (Orthophoniste), Ordre des Orthophonistes, France Paris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Cabinet de Logopédie &amp; Orthophonie Parisienne to provide a comprehensive and transparent breakdown of all anticipated costs associated with the engagement of a qualified</w:t>
      </w:r>
      <w:r>
        <w:t xml:space="preserve"> </w:t>
      </w:r>
      <w:r>
        <w:t xml:space="preserve">Speech Therapist</w:t>
      </w:r>
      <w:r>
        <w:t xml:space="preserve"> </w:t>
      </w:r>
      <w:r>
        <w:t xml:space="preserve">for the delivery of specialised speech, language, and communication therapy services within the metropolitan area of</w:t>
      </w:r>
      <w:r>
        <w:t xml:space="preserve"> </w:t>
      </w:r>
      <w:r>
        <w:t xml:space="preserve">France Paris</w:t>
      </w:r>
      <w:r>
        <w:t xml:space="preserve">. This document serves as a binding financial proposal and does not constitute a final invoice. All pricing referenced herein reflects the current regulatory framework governing allied health professions in France Paris and is subject to the terms and conditions outlined in Section 6 of this Quotation Estimate.</w:t>
      </w:r>
    </w:p>
    <w:bookmarkEnd w:id="21"/>
    <w:bookmarkStart w:id="22" w:name="scope-of-speech-therapist-services"/>
    <w:p>
      <w:pPr>
        <w:pStyle w:val="Heading2"/>
      </w:pPr>
      <w:r>
        <w:t xml:space="preserve">2. Scope of Speech Therapist Services</w:t>
      </w:r>
    </w:p>
    <w:p>
      <w:pPr>
        <w:pStyle w:val="FirstParagraph"/>
      </w:pPr>
      <w:r>
        <w:t xml:space="preserve">The</w:t>
      </w:r>
      <w:r>
        <w:t xml:space="preserve"> </w:t>
      </w:r>
      <w:r>
        <w:t xml:space="preserve">Speech Therapist</w:t>
      </w:r>
      <w:r>
        <w:t xml:space="preserve"> </w:t>
      </w:r>
      <w:r>
        <w:t xml:space="preserve">engaged under this Quotation Estimate will deliver a full range of diagnostic and therapeutic interventions tailored to the specific communication needs of the client. Services are to be conducted at the practice premises located in the 1st arrondissement of France Paris, or alternatively at the client's designated location within the Paris intra-muros boundaries, as mutually agreed upon prior to the commencement of treatment. The scope encompasses but is not limited to the following clinical areas:</w:t>
      </w:r>
    </w:p>
    <w:p>
      <w:pPr>
        <w:numPr>
          <w:ilvl w:val="0"/>
          <w:numId w:val="1001"/>
        </w:numPr>
        <w:pStyle w:val="Compact"/>
      </w:pPr>
      <w:r>
        <w:t xml:space="preserve">Initial comprehensive speech and language assessment (including articulation, fluency, voice, and pragmatic language evaluation).</w:t>
      </w:r>
    </w:p>
    <w:p>
      <w:pPr>
        <w:numPr>
          <w:ilvl w:val="0"/>
          <w:numId w:val="1001"/>
        </w:numPr>
        <w:pStyle w:val="Compact"/>
      </w:pPr>
      <w:r>
        <w:t xml:space="preserve">Individualised therapy sessions for children, adolescents, and adults presenting with dysarthria, aphasia, stuttering, voice disorders, or developmental language delays.</w:t>
      </w:r>
    </w:p>
    <w:p>
      <w:pPr>
        <w:numPr>
          <w:ilvl w:val="0"/>
          <w:numId w:val="1001"/>
        </w:numPr>
        <w:pStyle w:val="Compact"/>
      </w:pPr>
      <w:r>
        <w:t xml:space="preserve">Assistive communication technology (AAC) consultation and training, available through the Speech Therapist's partnership with local France Paris rehabilitation centres.</w:t>
      </w:r>
    </w:p>
    <w:p>
      <w:pPr>
        <w:numPr>
          <w:ilvl w:val="0"/>
          <w:numId w:val="1001"/>
        </w:numPr>
        <w:pStyle w:val="Compact"/>
      </w:pPr>
      <w:r>
        <w:t xml:space="preserve">Post-surgical speech rehabilitation following laryngeal or maxillofacial procedures performed at France Paris hospitals.</w:t>
      </w:r>
    </w:p>
    <w:p>
      <w:pPr>
        <w:numPr>
          <w:ilvl w:val="0"/>
          <w:numId w:val="1001"/>
        </w:numPr>
        <w:pStyle w:val="Compact"/>
      </w:pPr>
      <w:r>
        <w:t xml:space="preserve">Family and caregiver education workshops conducted at the practice in France Paris.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Speech Therapist consultation and diagnostic assessment (90 minutes)</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Individual therapy session with Speech Therapist (45 minutes) — standard rate</w:t>
            </w:r>
          </w:p>
        </w:tc>
        <w:tc>
          <w:tcPr/>
          <w:p>
            <w:pPr>
              <w:pStyle w:val="Compact"/>
              <w:jc w:val="left"/>
            </w:pPr>
            <w:r>
              <w:t xml:space="preserve">20 sessions</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03</w:t>
            </w:r>
          </w:p>
        </w:tc>
        <w:tc>
          <w:tcPr/>
          <w:p>
            <w:pPr>
              <w:pStyle w:val="Compact"/>
              <w:jc w:val="left"/>
            </w:pPr>
            <w:r>
              <w:t xml:space="preserve">Intensive therapy block with Speech Therapist (60 minutes, twice weekly)</w:t>
            </w:r>
          </w:p>
        </w:tc>
        <w:tc>
          <w:tcPr/>
          <w:p>
            <w:pPr>
              <w:pStyle w:val="Compact"/>
              <w:jc w:val="left"/>
            </w:pPr>
            <w:r>
              <w:t xml:space="preserve">10 sessions</w:t>
            </w:r>
          </w:p>
        </w:tc>
        <w:tc>
          <w:tcPr/>
          <w:p>
            <w:pPr>
              <w:pStyle w:val="Compact"/>
              <w:jc w:val="left"/>
            </w:pPr>
            <w:r>
              <w:t xml:space="preserve">110.00</w:t>
            </w:r>
          </w:p>
        </w:tc>
        <w:tc>
          <w:tcPr/>
          <w:p>
            <w:pPr>
              <w:pStyle w:val="Compact"/>
              <w:jc w:val="left"/>
            </w:pPr>
            <w:r>
              <w:t xml:space="preserve">1,100.00</w:t>
            </w:r>
          </w:p>
        </w:tc>
      </w:tr>
      <w:tr>
        <w:tc>
          <w:tcPr/>
          <w:p>
            <w:pPr>
              <w:pStyle w:val="Compact"/>
              <w:jc w:val="left"/>
            </w:pPr>
            <w:r>
              <w:t xml:space="preserve">04</w:t>
            </w:r>
          </w:p>
        </w:tc>
        <w:tc>
          <w:tcPr/>
          <w:p>
            <w:pPr>
              <w:pStyle w:val="Compact"/>
              <w:jc w:val="left"/>
            </w:pPr>
            <w:r>
              <w:t xml:space="preserve">Home-visit Speech Therapist session within France Paris (travel surcharge included)</w:t>
            </w:r>
          </w:p>
        </w:tc>
        <w:tc>
          <w:tcPr/>
          <w:p>
            <w:pPr>
              <w:pStyle w:val="Compact"/>
              <w:jc w:val="left"/>
            </w:pPr>
            <w:r>
              <w:t xml:space="preserve">4 sessions</w:t>
            </w:r>
          </w:p>
        </w:tc>
        <w:tc>
          <w:tcPr/>
          <w:p>
            <w:pPr>
              <w:pStyle w:val="Compact"/>
              <w:jc w:val="left"/>
            </w:pPr>
            <w:r>
              <w:t xml:space="preserve">130.00</w:t>
            </w:r>
          </w:p>
        </w:tc>
        <w:tc>
          <w:tcPr/>
          <w:p>
            <w:pPr>
              <w:pStyle w:val="Compact"/>
              <w:jc w:val="left"/>
            </w:pPr>
            <w:r>
              <w:t xml:space="preserve">520.00</w:t>
            </w:r>
          </w:p>
        </w:tc>
      </w:tr>
      <w:tr>
        <w:tc>
          <w:tcPr/>
          <w:p>
            <w:pPr>
              <w:pStyle w:val="Compact"/>
              <w:jc w:val="left"/>
            </w:pPr>
            <w:r>
              <w:t xml:space="preserve">05</w:t>
            </w:r>
          </w:p>
        </w:tc>
        <w:tc>
          <w:tcPr/>
          <w:p>
            <w:pPr>
              <w:pStyle w:val="Compact"/>
              <w:jc w:val="left"/>
            </w:pPr>
            <w:r>
              <w:t xml:space="preserve">Written progress report and multidisciplinary coordination with France Paris hospital team</w:t>
            </w:r>
          </w:p>
        </w:tc>
        <w:tc>
          <w:tcPr/>
          <w:p>
            <w:pPr>
              <w:pStyle w:val="Compact"/>
              <w:jc w:val="left"/>
            </w:pPr>
            <w:r>
              <w:t xml:space="preserve">3 reports</w:t>
            </w:r>
          </w:p>
        </w:tc>
        <w:tc>
          <w:tcPr/>
          <w:p>
            <w:pPr>
              <w:pStyle w:val="Compact"/>
              <w:jc w:val="left"/>
            </w:pPr>
            <w:r>
              <w:t xml:space="preserve">65.00</w:t>
            </w:r>
          </w:p>
        </w:tc>
        <w:tc>
          <w:tcPr/>
          <w:p>
            <w:pPr>
              <w:pStyle w:val="Compact"/>
              <w:jc w:val="left"/>
            </w:pPr>
            <w:r>
              <w:t xml:space="preserve">195.00</w:t>
            </w:r>
          </w:p>
        </w:tc>
      </w:tr>
      <w:tr>
        <w:tc>
          <w:tcPr/>
          <w:p>
            <w:pPr>
              <w:pStyle w:val="Compact"/>
              <w:jc w:val="left"/>
            </w:pPr>
            <w:r>
              <w:t xml:space="preserve">06</w:t>
            </w:r>
          </w:p>
        </w:tc>
        <w:tc>
          <w:tcPr/>
          <w:p>
            <w:pPr>
              <w:pStyle w:val="Compact"/>
              <w:jc w:val="left"/>
            </w:pPr>
            <w:r>
              <w:t xml:space="preserve">Family caregiver training workshop (2-hour session at France Paris practice)</w:t>
            </w:r>
          </w:p>
        </w:tc>
        <w:tc>
          <w:tcPr/>
          <w:p>
            <w:pPr>
              <w:pStyle w:val="Compact"/>
              <w:jc w:val="left"/>
            </w:pPr>
            <w:r>
              <w:t xml:space="preserve">2 workshops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07</w:t>
            </w:r>
          </w:p>
        </w:tc>
        <w:tc>
          <w:tcPr/>
          <w:p>
            <w:pPr>
              <w:pStyle w:val="Compact"/>
              <w:jc w:val="left"/>
            </w:pPr>
            <w:r>
              <w:t xml:space="preserve">Assistive communication technology (AAC) device consultation and setup by Speech Therapist</w:t>
            </w:r>
          </w:p>
        </w:tc>
        <w:tc>
          <w:tcPr/>
          <w:p>
            <w:pPr>
              <w:pStyle w:val="Compact"/>
              <w:jc w:val="left"/>
            </w:pPr>
            <w:r>
              <w:t xml:space="preserve">1 session</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right"/>
            </w:pPr>
            <w:r>
              <w:t xml:space="preserve">TOTAL ESTIMATED COST (before applicable taxes)</w:t>
            </w:r>
          </w:p>
        </w:tc>
        <w:tc>
          <w:tcPr/>
          <w:p>
            <w:pPr>
              <w:pStyle w:val="Compact"/>
              <w:jc w:val="left"/>
            </w:pPr>
            <w:r>
              <w:t xml:space="preserve">4,135.00</w:t>
            </w:r>
          </w:p>
        </w:tc>
      </w:tr>
      <w:tr>
        <w:tc>
          <w:tcPr>
            <w:gridSpan w:val="4"/>
          </w:tcPr>
          <w:p>
            <w:pPr>
              <w:pStyle w:val="Compact"/>
              <w:jc w:val="right"/>
            </w:pPr>
            <w:r>
              <w:t xml:space="preserve">VAT (TVA) at 20% — France Paris standard rate</w:t>
            </w:r>
          </w:p>
        </w:tc>
        <w:tc>
          <w:tcPr/>
          <w:p>
            <w:pPr>
              <w:pStyle w:val="Compact"/>
              <w:jc w:val="left"/>
            </w:pPr>
            <w:r>
              <w:t xml:space="preserve">827.00</w:t>
            </w:r>
          </w:p>
        </w:tc>
      </w:tr>
      <w:tr>
        <w:tc>
          <w:tcPr>
            <w:gridSpan w:val="4"/>
          </w:tcPr>
          <w:p>
            <w:pPr>
              <w:pStyle w:val="Compact"/>
              <w:jc w:val="right"/>
            </w:pPr>
            <w:r>
              <w:t xml:space="preserve">GRAND TOTAL (EUR)</w:t>
            </w:r>
          </w:p>
        </w:tc>
        <w:tc>
          <w:tcPr/>
          <w:p>
            <w:pPr>
              <w:pStyle w:val="Compact"/>
              <w:jc w:val="left"/>
            </w:pPr>
            <w:r>
              <w:t xml:space="preserve">4,962.00</w:t>
            </w:r>
          </w:p>
        </w:tc>
      </w:tr>
    </w:tbl>
    <w:bookmarkEnd w:id="23"/>
    <w:bookmarkStart w:id="24" w:name="payment-terms-and-conditions"/>
    <w:p>
      <w:pPr>
        <w:pStyle w:val="Heading2"/>
      </w:pPr>
      <w:r>
        <w:t xml:space="preserve">4. Payment Terms and Conditions</w:t>
      </w:r>
    </w:p>
    <w:p>
      <w:pPr>
        <w:pStyle w:val="FirstParagraph"/>
      </w:pPr>
      <w:r>
        <w:t xml:space="preserve">Payment for the services outlined in this Quotation Estimate shall be made in accordance with the following schedule, as is customary for allied health service providers operating in France Paris:</w:t>
      </w:r>
    </w:p>
    <w:p>
      <w:pPr>
        <w:numPr>
          <w:ilvl w:val="0"/>
          <w:numId w:val="1002"/>
        </w:numPr>
        <w:pStyle w:val="Compact"/>
      </w:pPr>
      <w:r>
        <w:rPr>
          <w:bCs/>
          <w:b/>
        </w:rPr>
        <w:t xml:space="preserve">Deposit:</w:t>
      </w:r>
      <w:r>
        <w:t xml:space="preserve"> </w:t>
      </w:r>
      <w:r>
        <w:t xml:space="preserve">A non-refundable deposit of 20% of the Grand Total (EUR 992.40) is due upon acceptance of this Quotation Estimate to secure the Speech Therapist's schedule.</w:t>
      </w:r>
    </w:p>
    <w:p>
      <w:pPr>
        <w:numPr>
          <w:ilvl w:val="0"/>
          <w:numId w:val="1002"/>
        </w:numPr>
        <w:pStyle w:val="Compact"/>
      </w:pPr>
      <w:r>
        <w:rPr>
          <w:bCs/>
          <w:b/>
        </w:rPr>
        <w:t xml:space="preserve">Progress Payments:</w:t>
      </w:r>
      <w:r>
        <w:t xml:space="preserve"> </w:t>
      </w:r>
      <w:r>
        <w:t xml:space="preserve">The remaining balance shall be invoiced in two equal instalments, payable at the midpoint and conclusion of the therapy programme.</w:t>
      </w:r>
    </w:p>
    <w:p>
      <w:pPr>
        <w:numPr>
          <w:ilvl w:val="0"/>
          <w:numId w:val="1002"/>
        </w:numPr>
        <w:pStyle w:val="Compact"/>
      </w:pPr>
      <w:r>
        <w:rPr>
          <w:bCs/>
          <w:b/>
        </w:rPr>
        <w:t xml:space="preserve">Payment Method:</w:t>
      </w:r>
      <w:r>
        <w:t xml:space="preserve"> </w:t>
      </w:r>
      <w:r>
        <w:t xml:space="preserve">Bank transfer (virement bancaire) to the practice's account in France Paris, or by cheque made payable to Cabinet de Logopédie &amp; Orthophonie Parisienne. Credit card payments are accepted for sessions up to EUR 200 per transaction.</w:t>
      </w:r>
    </w:p>
    <w:p>
      <w:pPr>
        <w:numPr>
          <w:ilvl w:val="0"/>
          <w:numId w:val="1002"/>
        </w:numPr>
        <w:pStyle w:val="Compact"/>
      </w:pPr>
      <w:r>
        <w:rPr>
          <w:bCs/>
          <w:b/>
        </w:rPr>
        <w:t xml:space="preserve">Ameli / Mutual Insurance:</w:t>
      </w:r>
      <w:r>
        <w:t xml:space="preserve"> </w:t>
      </w:r>
      <w:r>
        <w:t xml:space="preserve">The client is advised that a portion of Speech Therapist fees in France Paris may be reimbursed through the Assurance Maladie (Ameli) and complementary mutual insurance (mutuelle). The practice will issue the necessary "feuille de soins" for reimbursement purposes.</w:t>
      </w:r>
    </w:p>
    <w:p>
      <w:pPr>
        <w:numPr>
          <w:ilvl w:val="0"/>
          <w:numId w:val="1002"/>
        </w:numPr>
        <w:pStyle w:val="Compact"/>
      </w:pPr>
      <w:r>
        <w:rPr>
          <w:bCs/>
          <w:b/>
        </w:rPr>
        <w:t xml:space="preserve">Late Payment:</w:t>
      </w:r>
      <w:r>
        <w:t xml:space="preserve"> </w:t>
      </w:r>
      <w:r>
        <w:t xml:space="preserve">Overdue amounts shall accrue interest at the statutory rate applicable in France, plus a fixed penalty of EUR 40 for recovery costs, in compliance with French commercial law.</w:t>
      </w:r>
    </w:p>
    <w:bookmarkEnd w:id="24"/>
    <w:bookmarkStart w:id="25" w:name="validity-and-acceptance"/>
    <w:p>
      <w:pPr>
        <w:pStyle w:val="Heading2"/>
      </w:pPr>
      <w:r>
        <w:t xml:space="preserve">5. Validity and Acceptance</w:t>
      </w:r>
    </w:p>
    <w:p>
      <w:pPr>
        <w:pStyle w:val="FirstParagraph"/>
      </w:pPr>
      <w:r>
        <w:t xml:space="preserve">This Quotation Estimate is valid for a period of thirty (30) calendar days from the date of issue. Should the client wish to proceed beyond this validity window, the Speech Therapist reserves the right to reconfirm all rates, as service pricing in France Paris may be adjusted in accordance with updates to the national tariff grid (grille tarifaire) for orthophonists. Acceptance of this Quotation Estimate shall be confirmed in writing by the client's authorised representative, signed and returned to the practice in France Paris.</w:t>
      </w:r>
    </w:p>
    <w:bookmarkEnd w:id="25"/>
    <w:bookmarkStart w:id="26" w:name="general-terms-and-conditions"/>
    <w:p>
      <w:pPr>
        <w:pStyle w:val="Heading2"/>
      </w:pPr>
      <w:r>
        <w:t xml:space="preserve">6. General Terms and Conditions</w:t>
      </w:r>
    </w:p>
    <w:p>
      <w:pPr>
        <w:numPr>
          <w:ilvl w:val="0"/>
          <w:numId w:val="1003"/>
        </w:numPr>
        <w:pStyle w:val="Compact"/>
      </w:pPr>
      <w:r>
        <w:t xml:space="preserve">All Speech Therapist services are delivered in strict compliance with the French Public Health Code (Code de la Santé Publique) and the professional code of ethics of the Ordre des Orthophonistes.</w:t>
      </w:r>
    </w:p>
    <w:p>
      <w:pPr>
        <w:numPr>
          <w:ilvl w:val="0"/>
          <w:numId w:val="1003"/>
        </w:numPr>
        <w:pStyle w:val="Compact"/>
      </w:pPr>
      <w:r>
        <w:t xml:space="preserve">Client data and clinical records are handled in accordance with the General Data Protection Regulation (GDPR / RGPD) as enforced in France Paris and across the European Union.</w:t>
      </w:r>
    </w:p>
    <w:p>
      <w:pPr>
        <w:numPr>
          <w:ilvl w:val="0"/>
          <w:numId w:val="1003"/>
        </w:numPr>
        <w:pStyle w:val="Compact"/>
      </w:pPr>
      <w:r>
        <w:t xml:space="preserve">Cancellation of a scheduled Speech Therapist session must be communicated no fewer than 48 hours in advance; otherwise, a 50% session fee will be charged.</w:t>
      </w:r>
    </w:p>
    <w:p>
      <w:pPr>
        <w:numPr>
          <w:ilvl w:val="0"/>
          <w:numId w:val="1003"/>
        </w:numPr>
        <w:pStyle w:val="Compact"/>
      </w:pPr>
      <w:r>
        <w:t xml:space="preserve">This Quotation Estimate does not guarantee a specific clinical outcome. The Speech Therapist will, however, provide regular progress evaluations and adjust the treatment plan as clinically indicated.</w:t>
      </w:r>
    </w:p>
    <w:p>
      <w:pPr>
        <w:numPr>
          <w:ilvl w:val="0"/>
          <w:numId w:val="1003"/>
        </w:numPr>
        <w:pStyle w:val="Compact"/>
      </w:pPr>
      <w:r>
        <w:t xml:space="preserve">Any dispute arising from this Quotation Estimate shall be subject to the exclusive jurisdiction of the competent courts of France Paris (Tribunal de Commerce de Paris).</w:t>
      </w:r>
    </w:p>
    <w:p>
      <w:pPr>
        <w:numPr>
          <w:ilvl w:val="0"/>
          <w:numId w:val="1003"/>
        </w:numPr>
        <w:pStyle w:val="Compact"/>
      </w:pPr>
      <w:r>
        <w:t xml:space="preserve">The Speech Therapist is covered by professional liability insurance (assurance responsabilité civile professionnelle) valid throughout the territory of France Paris and the broader Île-de-France region.</w:t>
      </w:r>
    </w:p>
    <w:bookmarkEnd w:id="26"/>
    <w:bookmarkStart w:id="27" w:name="acceptance-and-signatures"/>
    <w:p>
      <w:pPr>
        <w:pStyle w:val="Heading2"/>
      </w:pPr>
      <w:r>
        <w:t xml:space="preserve">7. Acceptance and Signatures</w:t>
      </w:r>
    </w:p>
    <w:p>
      <w:pPr>
        <w:pStyle w:val="FirstParagraph"/>
      </w:pPr>
      <w:r>
        <w:t xml:space="preserve">By signing below, both parties acknowledge that they have read, understood, and agree to all terms set forth in this Quotation Estimate for Speech Therapist services in France Paris.</w:t>
      </w:r>
    </w:p>
    <w:p>
      <w:pPr>
        <w:pStyle w:val="BodyText"/>
      </w:pPr>
      <w:r>
        <w:rPr>
          <w:bCs/>
          <w:b/>
        </w:rPr>
        <w:t xml:space="preserve">For the Service Provider:</w:t>
      </w:r>
    </w:p>
    <w:p>
      <w:pPr>
        <w:pStyle w:val="BodyText"/>
      </w:pPr>
      <w:r>
        <w:t xml:space="preserve">Cabinet de Logopédie &amp; Orthophonie Parisienne</w:t>
      </w:r>
    </w:p>
    <w:p>
      <w:pPr>
        <w:pStyle w:val="BodyText"/>
      </w:pPr>
      <w:r>
        <w:t xml:space="preserve">Dr. Élise Marchand, Speech Therapist</w:t>
      </w:r>
    </w:p>
    <w:p>
      <w:pPr>
        <w:pStyle w:val="BodyText"/>
      </w:pPr>
      <w:r>
        <w:t xml:space="preserve">Signature &amp; Date</w:t>
      </w:r>
    </w:p>
    <w:p>
      <w:pPr>
        <w:pStyle w:val="BodyText"/>
      </w:pPr>
      <w:r>
        <w:rPr>
          <w:bCs/>
          <w:b/>
        </w:rPr>
        <w:t xml:space="preserve">For the Client:</w:t>
      </w:r>
    </w:p>
    <w:p>
      <w:pPr>
        <w:pStyle w:val="BodyText"/>
      </w:pPr>
      <w:r>
        <w:t xml:space="preserve">[Client Name / Organisation]</w:t>
      </w:r>
    </w:p>
    <w:p>
      <w:pPr>
        <w:pStyle w:val="BodyText"/>
      </w:pPr>
      <w:r>
        <w:t xml:space="preserve">Authorised Representative</w:t>
      </w:r>
    </w:p>
    <w:p>
      <w:pPr>
        <w:pStyle w:val="BodyText"/>
      </w:pPr>
      <w:r>
        <w:t xml:space="preserve">Signature &amp; Date</w:t>
      </w:r>
    </w:p>
    <w:p>
      <w:pPr>
        <w:pStyle w:val="BodyText"/>
      </w:pPr>
      <w:r>
        <w:t xml:space="preserve">Quotation Estimate QTE-SP-2025-0472 — Speech Therapist Services — France Paris</w:t>
      </w:r>
    </w:p>
    <w:p>
      <w:pPr>
        <w:pStyle w:val="BodyText"/>
      </w:pPr>
      <w:r>
        <w:t xml:space="preserve">Cabinet de Logopédie &amp; Orthophonie Parisienne | 42 Rue de Rivoli, 75001 Paris, France | SIRET: 842 567 391 00012 | TVA: FR 48 842567391</w:t>
      </w:r>
    </w:p>
    <w:p>
      <w:pPr>
        <w:pStyle w:val="BodyText"/>
      </w:pPr>
      <w:r>
        <w:t xml:space="preserve">This document is generated electronically and is valid without a physical stamp. © 2025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France Paris</dc:title>
  <dc:creator/>
  <dc:language>en</dc:language>
  <cp:keywords/>
  <dcterms:created xsi:type="dcterms:W3CDTF">2026-10-10T07:32:14Z</dcterms:created>
  <dcterms:modified xsi:type="dcterms:W3CDTF">2026-10-10T07:32:14Z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