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Speech Therapist Services | Japan Osaka Region</w:t>
      </w:r>
    </w:p>
    <w:p>
      <w:pPr>
        <w:pStyle w:val="BodyText"/>
      </w:pPr>
      <w:r>
        <w:t xml:space="preserve">Document Reference No: QTE-OSK-2025-0417 | Valid Until: 30 June 2025</w:t>
      </w:r>
    </w:p>
    <w:bookmarkEnd w:id="20"/>
    <w:bookmarkStart w:id="21" w:name="quotation-estimate-overview"/>
    <w:p>
      <w:pPr>
        <w:pStyle w:val="Heading2"/>
      </w:pPr>
      <w:r>
        <w:t xml:space="preserve">1. Quotation Estimate Overview</w:t>
      </w:r>
    </w:p>
    <w:p>
      <w:pPr>
        <w:pStyle w:val="FirstParagraph"/>
      </w:pPr>
      <w:r>
        <w:t xml:space="preserve">This Quotation Estimate document has been prepared specifically for the engagement of a qualified Speech Therapist to deliver comprehensive speech and language therapy services within the Japan Osaka metropolitan area. This Quotation Estimate outlines the full scope of services, associated costs, scheduling parameters, and contractual terms governing the professional relationship between the service provider and the requesting client. All pricing and service descriptions contained within this Quotation Estimate are subject to the terms and conditions detailed in Section 7 of this document.</w:t>
      </w:r>
    </w:p>
    <w:bookmarkEnd w:id="21"/>
    <w:bookmarkStart w:id="24" w:name="parties-involved"/>
    <w:p>
      <w:pPr>
        <w:pStyle w:val="Heading2"/>
      </w:pPr>
      <w:r>
        <w:t xml:space="preserve">2. Parties Involved</w:t>
      </w:r>
    </w:p>
    <w:bookmarkStart w:id="22" w:name="service-provider"/>
    <w:p>
      <w:pPr>
        <w:pStyle w:val="Heading3"/>
      </w:pPr>
      <w:r>
        <w:t xml:space="preserve">Service Provider</w:t>
      </w:r>
    </w:p>
    <w:p>
      <w:pPr>
        <w:pStyle w:val="FirstParagraph"/>
      </w:pPr>
      <w:r>
        <w:rPr>
          <w:bCs/>
          <w:b/>
        </w:rPr>
        <w:t xml:space="preserve">Company:</w:t>
      </w:r>
      <w:r>
        <w:t xml:space="preserve"> </w:t>
      </w:r>
      <w:r>
        <w:t xml:space="preserve">Kansai Speech &amp; Language Therapy Center</w:t>
      </w:r>
    </w:p>
    <w:p>
      <w:pPr>
        <w:pStyle w:val="BodyText"/>
      </w:pPr>
      <w:r>
        <w:rPr>
          <w:bCs/>
          <w:b/>
        </w:rPr>
        <w:t xml:space="preserve">Address:</w:t>
      </w:r>
      <w:r>
        <w:t xml:space="preserve"> </w:t>
      </w:r>
      <w:r>
        <w:t xml:space="preserve">2-14-8 Umeda, Kita-ku, Osaka 530-0001, Japan</w:t>
      </w:r>
    </w:p>
    <w:p>
      <w:pPr>
        <w:pStyle w:val="BodyText"/>
      </w:pPr>
      <w:r>
        <w:rPr>
          <w:bCs/>
          <w:b/>
        </w:rPr>
        <w:t xml:space="preserve">Contact:</w:t>
      </w:r>
      <w:r>
        <w:t xml:space="preserve"> </w:t>
      </w:r>
      <w:r>
        <w:t xml:space="preserve">+81-6-6345-8821</w:t>
      </w:r>
    </w:p>
    <w:p>
      <w:pPr>
        <w:pStyle w:val="BodyText"/>
      </w:pPr>
      <w:r>
        <w:rPr>
          <w:bCs/>
          <w:b/>
        </w:rPr>
        <w:t xml:space="preserve">Email:</w:t>
      </w:r>
      <w:r>
        <w:t xml:space="preserve"> </w:t>
      </w:r>
      <w:r>
        <w:t xml:space="preserve">estimates@kansai-speech-therapy.jp</w:t>
      </w:r>
    </w:p>
    <w:p>
      <w:pPr>
        <w:pStyle w:val="BodyText"/>
      </w:pPr>
      <w:r>
        <w:rPr>
          <w:bCs/>
          <w:b/>
        </w:rPr>
        <w:t xml:space="preserve">Licence No:</w:t>
      </w:r>
      <w:r>
        <w:t xml:space="preserve"> </w:t>
      </w:r>
      <w:r>
        <w:t xml:space="preserve">JST-OSK-2024-0091</w:t>
      </w:r>
    </w:p>
    <w:bookmarkEnd w:id="22"/>
    <w:bookmarkStart w:id="23" w:name="client-requesting-party"/>
    <w:p>
      <w:pPr>
        <w:pStyle w:val="Heading3"/>
      </w:pPr>
      <w:r>
        <w:t xml:space="preserve">Client / Requesting Party</w:t>
      </w:r>
    </w:p>
    <w:p>
      <w:pPr>
        <w:pStyle w:val="FirstParagraph"/>
      </w:pPr>
      <w:r>
        <w:rPr>
          <w:bCs/>
          <w:b/>
        </w:rPr>
        <w:t xml:space="preserve">Client Name:</w:t>
      </w:r>
      <w:r>
        <w:t xml:space="preserve"> </w:t>
      </w:r>
      <w:r>
        <w:t xml:space="preserve">[To be completed upon acceptance]</w:t>
      </w:r>
    </w:p>
    <w:p>
      <w:pPr>
        <w:pStyle w:val="BodyText"/>
      </w:pPr>
      <w:r>
        <w:rPr>
          <w:bCs/>
          <w:b/>
        </w:rPr>
        <w:t xml:space="preserve">Address:</w:t>
      </w:r>
      <w:r>
        <w:t xml:space="preserve"> </w:t>
      </w:r>
      <w:r>
        <w:t xml:space="preserve">[Osaka Prefecture, Japan]</w:t>
      </w:r>
    </w:p>
    <w:p>
      <w:pPr>
        <w:pStyle w:val="BodyText"/>
      </w:pPr>
      <w:r>
        <w:rPr>
          <w:bCs/>
          <w:b/>
        </w:rPr>
        <w:t xml:space="preserve">Contact:</w:t>
      </w:r>
      <w:r>
        <w:t xml:space="preserve"> </w:t>
      </w:r>
      <w:r>
        <w:t xml:space="preserve">[To be completed]</w:t>
      </w:r>
    </w:p>
    <w:p>
      <w:pPr>
        <w:pStyle w:val="BodyText"/>
      </w:pPr>
      <w:r>
        <w:rPr>
          <w:bCs/>
          <w:b/>
        </w:rPr>
        <w:t xml:space="preserve">Email:</w:t>
      </w:r>
      <w:r>
        <w:t xml:space="preserve"> </w:t>
      </w:r>
      <w:r>
        <w:t xml:space="preserve">[To be completed]</w:t>
      </w:r>
    </w:p>
    <w:p>
      <w:pPr>
        <w:pStyle w:val="BodyText"/>
      </w:pPr>
      <w:r>
        <w:rPr>
          <w:bCs/>
          <w:b/>
        </w:rPr>
        <w:t xml:space="preserve">Client Reference:</w:t>
      </w:r>
      <w:r>
        <w:t xml:space="preserve"> </w:t>
      </w:r>
      <w:r>
        <w:t xml:space="preserve">CL-2025-0883</w:t>
      </w:r>
    </w:p>
    <w:bookmarkEnd w:id="23"/>
    <w:bookmarkEnd w:id="24"/>
    <w:bookmarkStart w:id="25" w:name="scope-of-speech-therapist-services"/>
    <w:p>
      <w:pPr>
        <w:pStyle w:val="Heading2"/>
      </w:pPr>
      <w:r>
        <w:t xml:space="preserve">3. Scope of Speech Therapist Services</w:t>
      </w:r>
    </w:p>
    <w:p>
      <w:pPr>
        <w:pStyle w:val="FirstParagraph"/>
      </w:pPr>
      <w:r>
        <w:t xml:space="preserve">The Speech Therapist engaged under this Quotation Estimate will provide a full range of evidence-based speech and language intervention services tailored to the specific needs of the client. The Speech Therapist holds a valid Japanese Speech-Language-Hearing Pathologist (ST) licence and has a minimum of eight years of clinical experience working with both Japanese and English-speaking populations in the Japan Osaka region. The services encompass the following areas:</w:t>
      </w:r>
    </w:p>
    <w:p>
      <w:pPr>
        <w:numPr>
          <w:ilvl w:val="0"/>
          <w:numId w:val="1001"/>
        </w:numPr>
        <w:pStyle w:val="Compact"/>
      </w:pPr>
      <w:r>
        <w:rPr>
          <w:bCs/>
          <w:b/>
        </w:rPr>
        <w:t xml:space="preserve">Assessment &amp; Diagnosis:</w:t>
      </w:r>
      <w:r>
        <w:t xml:space="preserve"> </w:t>
      </w:r>
      <w:r>
        <w:t xml:space="preserve">Comprehensive speech, language, voice, and fluency assessments conducted in both Japanese and English, including standardized testing protocols approved by the Japan Osaka Board of Rehabilitation Medicine.</w:t>
      </w:r>
    </w:p>
    <w:p>
      <w:pPr>
        <w:numPr>
          <w:ilvl w:val="0"/>
          <w:numId w:val="1001"/>
        </w:numPr>
        <w:pStyle w:val="Compact"/>
      </w:pPr>
      <w:r>
        <w:rPr>
          <w:bCs/>
          <w:b/>
        </w:rPr>
        <w:t xml:space="preserve">Individual Therapy Sessions:</w:t>
      </w:r>
      <w:r>
        <w:t xml:space="preserve"> </w:t>
      </w:r>
      <w:r>
        <w:t xml:space="preserve">One-on-one Speech Therapist sessions focusing on articulation disorders, aphasia rehabilitation, dysphagia management, and developmental language delays.</w:t>
      </w:r>
    </w:p>
    <w:p>
      <w:pPr>
        <w:numPr>
          <w:ilvl w:val="0"/>
          <w:numId w:val="1001"/>
        </w:numPr>
        <w:pStyle w:val="Compact"/>
      </w:pPr>
      <w:r>
        <w:rPr>
          <w:bCs/>
          <w:b/>
        </w:rPr>
        <w:t xml:space="preserve">Group Therapy Programs:</w:t>
      </w:r>
      <w:r>
        <w:t xml:space="preserve"> </w:t>
      </w:r>
      <w:r>
        <w:t xml:space="preserve">Small-group Speech Therapist sessions (maximum 6 participants) for social communication skills, stuttering intervention, and voice therapy.</w:t>
      </w:r>
    </w:p>
    <w:p>
      <w:pPr>
        <w:numPr>
          <w:ilvl w:val="0"/>
          <w:numId w:val="1001"/>
        </w:numPr>
        <w:pStyle w:val="Compact"/>
      </w:pPr>
      <w:r>
        <w:rPr>
          <w:bCs/>
          <w:b/>
        </w:rPr>
        <w:t xml:space="preserve">Home &amp; Community Visits:</w:t>
      </w:r>
      <w:r>
        <w:t xml:space="preserve"> </w:t>
      </w:r>
      <w:r>
        <w:t xml:space="preserve">The Speech Therapist will conduct scheduled visits to the client's residence or workplace within the Japan Osaka city limits, including the wards of Kita-ku, Chuo-ku, Nishi-ku, and Sumiyoshi-ku.</w:t>
      </w:r>
    </w:p>
    <w:p>
      <w:pPr>
        <w:numPr>
          <w:ilvl w:val="0"/>
          <w:numId w:val="1001"/>
        </w:numPr>
        <w:pStyle w:val="Compact"/>
      </w:pPr>
      <w:r>
        <w:rPr>
          <w:bCs/>
          <w:b/>
        </w:rPr>
        <w:t xml:space="preserve">Family &amp; Caregiver Training:</w:t>
      </w:r>
      <w:r>
        <w:t xml:space="preserve"> </w:t>
      </w:r>
      <w:r>
        <w:t xml:space="preserve">Educational workshops for family members and caregivers on home-based speech exercises and communication strategies.</w:t>
      </w:r>
    </w:p>
    <w:p>
      <w:pPr>
        <w:numPr>
          <w:ilvl w:val="0"/>
          <w:numId w:val="1001"/>
        </w:numPr>
        <w:pStyle w:val="Compact"/>
      </w:pPr>
      <w:r>
        <w:rPr>
          <w:bCs/>
          <w:b/>
        </w:rPr>
        <w:t xml:space="preserve">Progress Reporting:</w:t>
      </w:r>
      <w:r>
        <w:t xml:space="preserve"> </w:t>
      </w:r>
      <w:r>
        <w:t xml:space="preserve">Monthly written progress reports and quarterly review meetings with the Speech Therapist and the client's primary physician.</w:t>
      </w:r>
    </w:p>
    <w:bookmarkEnd w:id="25"/>
    <w:bookmarkStart w:id="26" w:name="X8661f6c3f37dd5625cac715a5b14e2992f16415"/>
    <w:p>
      <w:pPr>
        <w:pStyle w:val="Heading2"/>
      </w:pPr>
      <w:r>
        <w:t xml:space="preserve">4. Quotation Estimate – Detailed Pricing Breakdown</w:t>
      </w:r>
    </w:p>
    <w:p>
      <w:pPr>
        <w:pStyle w:val="FirstParagraph"/>
      </w:pPr>
      <w:r>
        <w:t xml:space="preserve">The following table constitutes the core financial component of this Quotation Estimate. All amounts are listed in Japanese Yen (JPY) and are inclusive of applicable consumption tax (10%) as mandated by Japan Osaka tax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(JPY)</w:t>
            </w:r>
          </w:p>
        </w:tc>
        <w:tc>
          <w:tcPr/>
          <w:p>
            <w:pPr>
              <w:pStyle w:val="Compact"/>
              <w:jc w:val="left"/>
            </w:pPr>
            <w:r>
              <w:t xml:space="preserve">Quantity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Initial Comprehensive Speech Therapist Assessment</w:t>
            </w:r>
          </w:p>
        </w:tc>
        <w:tc>
          <w:tcPr/>
          <w:p>
            <w:pPr>
              <w:pStyle w:val="Compact"/>
              <w:jc w:val="left"/>
            </w:pPr>
            <w:r>
              <w:t xml:space="preserve">2.5 hours (one-time)</w:t>
            </w:r>
          </w:p>
        </w:tc>
        <w:tc>
          <w:tcPr/>
          <w:p>
            <w:pPr>
              <w:pStyle w:val="Compact"/>
              <w:jc w:val="left"/>
            </w:pPr>
            <w:r>
              <w:t xml:space="preserve">28,000</w:t>
            </w:r>
          </w:p>
        </w:tc>
        <w:tc>
          <w:tcPr/>
          <w:p>
            <w:pPr>
              <w:pStyle w:val="Compact"/>
              <w:jc w:val="left"/>
            </w:pPr>
            <w:r>
              <w:t xml:space="preserve">1</w:t>
            </w:r>
          </w:p>
        </w:tc>
        <w:tc>
          <w:tcPr/>
          <w:p>
            <w:pPr>
              <w:pStyle w:val="Compact"/>
              <w:jc w:val="left"/>
            </w:pPr>
            <w:r>
              <w:t xml:space="preserve">28,000</w:t>
            </w:r>
          </w:p>
        </w:tc>
      </w:tr>
      <w:tr>
        <w:tc>
          <w:tcPr/>
          <w:p>
            <w:pPr>
              <w:pStyle w:val="Compact"/>
              <w:jc w:val="left"/>
            </w:pPr>
            <w:r>
              <w:t xml:space="preserve">02</w:t>
            </w:r>
          </w:p>
        </w:tc>
        <w:tc>
          <w:tcPr/>
          <w:p>
            <w:pPr>
              <w:pStyle w:val="Compact"/>
              <w:jc w:val="left"/>
            </w:pPr>
            <w:r>
              <w:t xml:space="preserve">Individual Speech Therapist Therapy Session</w:t>
            </w:r>
          </w:p>
        </w:tc>
        <w:tc>
          <w:tcPr/>
          <w:p>
            <w:pPr>
              <w:pStyle w:val="Compact"/>
              <w:jc w:val="left"/>
            </w:pPr>
            <w:r>
              <w:t xml:space="preserve">60 min / 3x per week</w:t>
            </w:r>
          </w:p>
        </w:tc>
        <w:tc>
          <w:tcPr/>
          <w:p>
            <w:pPr>
              <w:pStyle w:val="Compact"/>
              <w:jc w:val="left"/>
            </w:pPr>
            <w:r>
              <w:t xml:space="preserve">12,000</w:t>
            </w:r>
          </w:p>
        </w:tc>
        <w:tc>
          <w:tcPr/>
          <w:p>
            <w:pPr>
              <w:pStyle w:val="Compact"/>
              <w:jc w:val="left"/>
            </w:pPr>
            <w:r>
              <w:t xml:space="preserve">52</w:t>
            </w:r>
          </w:p>
        </w:tc>
        <w:tc>
          <w:tcPr/>
          <w:p>
            <w:pPr>
              <w:pStyle w:val="Compact"/>
              <w:jc w:val="left"/>
            </w:pPr>
            <w:r>
              <w:t xml:space="preserve">624,000</w:t>
            </w:r>
          </w:p>
        </w:tc>
      </w:tr>
      <w:tr>
        <w:tc>
          <w:tcPr/>
          <w:p>
            <w:pPr>
              <w:pStyle w:val="Compact"/>
              <w:jc w:val="left"/>
            </w:pPr>
            <w:r>
              <w:t xml:space="preserve">03</w:t>
            </w:r>
          </w:p>
        </w:tc>
        <w:tc>
          <w:tcPr/>
          <w:p>
            <w:pPr>
              <w:pStyle w:val="Compact"/>
              <w:jc w:val="left"/>
            </w:pPr>
            <w:r>
              <w:t xml:space="preserve">Group Speech Therapist Session (up to 6 participants)</w:t>
            </w:r>
          </w:p>
        </w:tc>
        <w:tc>
          <w:tcPr/>
          <w:p>
            <w:pPr>
              <w:pStyle w:val="Compact"/>
              <w:jc w:val="left"/>
            </w:pPr>
            <w:r>
              <w:t xml:space="preserve">90 min / 1x per week</w:t>
            </w:r>
          </w:p>
        </w:tc>
        <w:tc>
          <w:tcPr/>
          <w:p>
            <w:pPr>
              <w:pStyle w:val="Compact"/>
              <w:jc w:val="left"/>
            </w:pPr>
            <w:r>
              <w:t xml:space="preserve">8,500</w:t>
            </w:r>
          </w:p>
        </w:tc>
        <w:tc>
          <w:tcPr/>
          <w:p>
            <w:pPr>
              <w:pStyle w:val="Compact"/>
              <w:jc w:val="left"/>
            </w:pPr>
            <w:r>
              <w:t xml:space="preserve">13</w:t>
            </w:r>
          </w:p>
        </w:tc>
        <w:tc>
          <w:tcPr/>
          <w:p>
            <w:pPr>
              <w:pStyle w:val="Compact"/>
              <w:jc w:val="left"/>
            </w:pPr>
            <w:r>
              <w:t xml:space="preserve">110,500</w:t>
            </w:r>
          </w:p>
        </w:tc>
      </w:tr>
      <w:tr>
        <w:tc>
          <w:tcPr/>
          <w:p>
            <w:pPr>
              <w:pStyle w:val="Compact"/>
              <w:jc w:val="left"/>
            </w:pPr>
            <w:r>
              <w:t xml:space="preserve">04</w:t>
            </w:r>
          </w:p>
        </w:tc>
        <w:tc>
          <w:tcPr/>
          <w:p>
            <w:pPr>
              <w:pStyle w:val="Compact"/>
              <w:jc w:val="left"/>
            </w:pPr>
            <w:r>
              <w:t xml:space="preserve">Home Visit by Speech Therapist (within Japan Osaka city)</w:t>
            </w:r>
          </w:p>
        </w:tc>
        <w:tc>
          <w:tcPr/>
          <w:p>
            <w:pPr>
              <w:pStyle w:val="Compact"/>
              <w:jc w:val="left"/>
            </w:pPr>
            <w:r>
              <w:t xml:space="preserve">90 min / 2x per month</w:t>
            </w:r>
          </w:p>
        </w:tc>
        <w:tc>
          <w:tcPr/>
          <w:p>
            <w:pPr>
              <w:pStyle w:val="Compact"/>
              <w:jc w:val="left"/>
            </w:pPr>
            <w:r>
              <w:t xml:space="preserve">15,000</w:t>
            </w:r>
          </w:p>
        </w:tc>
        <w:tc>
          <w:tcPr/>
          <w:p>
            <w:pPr>
              <w:pStyle w:val="Compact"/>
              <w:jc w:val="left"/>
            </w:pPr>
            <w:r>
              <w:t xml:space="preserve">8</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Family &amp; Caregiver Training Workshop</w:t>
            </w:r>
          </w:p>
        </w:tc>
        <w:tc>
          <w:tcPr/>
          <w:p>
            <w:pPr>
              <w:pStyle w:val="Compact"/>
              <w:jc w:val="left"/>
            </w:pPr>
            <w:r>
              <w:t xml:space="preserve">3 hours (one-time)</w:t>
            </w:r>
          </w:p>
        </w:tc>
        <w:tc>
          <w:tcPr/>
          <w:p>
            <w:pPr>
              <w:pStyle w:val="Compact"/>
              <w:jc w:val="left"/>
            </w:pPr>
            <w:r>
              <w:t xml:space="preserve">22,000</w:t>
            </w:r>
          </w:p>
        </w:tc>
        <w:tc>
          <w:tcPr/>
          <w:p>
            <w:pPr>
              <w:pStyle w:val="Compact"/>
              <w:jc w:val="left"/>
            </w:pPr>
            <w:r>
              <w:t xml:space="preserve">1</w:t>
            </w:r>
          </w:p>
        </w:tc>
        <w:tc>
          <w:tcPr/>
          <w:p>
            <w:pPr>
              <w:pStyle w:val="Compact"/>
              <w:jc w:val="left"/>
            </w:pPr>
            <w:r>
              <w:t xml:space="preserve">22,000</w:t>
            </w:r>
          </w:p>
        </w:tc>
      </w:tr>
      <w:tr>
        <w:tc>
          <w:tcPr/>
          <w:p>
            <w:pPr>
              <w:pStyle w:val="Compact"/>
              <w:jc w:val="left"/>
            </w:pPr>
            <w:r>
              <w:t xml:space="preserve">06</w:t>
            </w:r>
          </w:p>
        </w:tc>
        <w:tc>
          <w:tcPr/>
          <w:p>
            <w:pPr>
              <w:pStyle w:val="Compact"/>
              <w:jc w:val="left"/>
            </w:pPr>
            <w:r>
              <w:t xml:space="preserve">Monthly Progress Report &amp; Physician Consultation</w:t>
            </w:r>
          </w:p>
        </w:tc>
        <w:tc>
          <w:tcPr/>
          <w:p>
            <w:pPr>
              <w:pStyle w:val="Compact"/>
              <w:jc w:val="left"/>
            </w:pPr>
            <w:r>
              <w:t xml:space="preserve">Per month</w:t>
            </w:r>
          </w:p>
        </w:tc>
        <w:tc>
          <w:tcPr/>
          <w:p>
            <w:pPr>
              <w:pStyle w:val="Compact"/>
              <w:jc w:val="left"/>
            </w:pPr>
            <w:r>
              <w:t xml:space="preserve">5,500</w:t>
            </w:r>
          </w:p>
        </w:tc>
        <w:tc>
          <w:tcPr/>
          <w:p>
            <w:pPr>
              <w:pStyle w:val="Compact"/>
              <w:jc w:val="left"/>
            </w:pPr>
            <w:r>
              <w:t xml:space="preserve">4</w:t>
            </w:r>
          </w:p>
        </w:tc>
        <w:tc>
          <w:tcPr/>
          <w:p>
            <w:pPr>
              <w:pStyle w:val="Compact"/>
              <w:jc w:val="left"/>
            </w:pPr>
            <w:r>
              <w:t xml:space="preserve">22,000</w:t>
            </w:r>
          </w:p>
        </w:tc>
      </w:tr>
      <w:tr>
        <w:tc>
          <w:tcPr/>
          <w:p>
            <w:pPr>
              <w:pStyle w:val="Compact"/>
              <w:jc w:val="left"/>
            </w:pPr>
            <w:r>
              <w:t xml:space="preserve">07</w:t>
            </w:r>
          </w:p>
        </w:tc>
        <w:tc>
          <w:tcPr/>
          <w:p>
            <w:pPr>
              <w:pStyle w:val="Compact"/>
              <w:jc w:val="left"/>
            </w:pPr>
            <w:r>
              <w:t xml:space="preserve">Therapeutic Materials &amp; Customised Exercise Kits</w:t>
            </w:r>
          </w:p>
        </w:tc>
        <w:tc>
          <w:tcPr/>
          <w:p>
            <w:pPr>
              <w:pStyle w:val="Compact"/>
              <w:jc w:val="left"/>
            </w:pPr>
            <w:r>
              <w:t xml:space="preserve">One-time provision</w:t>
            </w:r>
          </w:p>
        </w:tc>
        <w:tc>
          <w:tcPr/>
          <w:p>
            <w:pPr>
              <w:pStyle w:val="Compact"/>
              <w:jc w:val="left"/>
            </w:pPr>
            <w:r>
              <w:t xml:space="preserve">18,000</w:t>
            </w:r>
          </w:p>
        </w:tc>
        <w:tc>
          <w:tcPr/>
          <w:p>
            <w:pPr>
              <w:pStyle w:val="Compact"/>
              <w:jc w:val="left"/>
            </w:pPr>
            <w:r>
              <w:t xml:space="preserve">1</w:t>
            </w:r>
          </w:p>
        </w:tc>
        <w:tc>
          <w:tcPr/>
          <w:p>
            <w:pPr>
              <w:pStyle w:val="Compact"/>
              <w:jc w:val="left"/>
            </w:pPr>
            <w:r>
              <w:t xml:space="preserve">18,000</w:t>
            </w:r>
          </w:p>
        </w:tc>
      </w:tr>
      <w:tr>
        <w:tc>
          <w:tcPr/>
          <w:p>
            <w:pPr>
              <w:pStyle w:val="Compact"/>
              <w:jc w:val="left"/>
            </w:pPr>
            <w:r>
              <w:t xml:space="preserve">08</w:t>
            </w:r>
          </w:p>
        </w:tc>
        <w:tc>
          <w:tcPr/>
          <w:p>
            <w:pPr>
              <w:pStyle w:val="Compact"/>
              <w:jc w:val="left"/>
            </w:pPr>
            <w:r>
              <w:t xml:space="preserve">Travel &amp; Logistics within Japan Osaka (Speech Therapist)</w:t>
            </w:r>
          </w:p>
        </w:tc>
        <w:tc>
          <w:tcPr/>
          <w:p>
            <w:pPr>
              <w:pStyle w:val="Compact"/>
              <w:jc w:val="left"/>
            </w:pPr>
            <w:r>
              <w:t xml:space="preserve">Per visit</w:t>
            </w:r>
          </w:p>
        </w:tc>
        <w:tc>
          <w:tcPr/>
          <w:p>
            <w:pPr>
              <w:pStyle w:val="Compact"/>
              <w:jc w:val="left"/>
            </w:pPr>
            <w:r>
              <w:t xml:space="preserve">3,000</w:t>
            </w:r>
          </w:p>
        </w:tc>
        <w:tc>
          <w:tcPr/>
          <w:p>
            <w:pPr>
              <w:pStyle w:val="Compact"/>
              <w:jc w:val="left"/>
            </w:pPr>
            <w:r>
              <w:t xml:space="preserve">8</w:t>
            </w:r>
          </w:p>
        </w:tc>
        <w:tc>
          <w:tcPr/>
          <w:p>
            <w:pPr>
              <w:pStyle w:val="Compact"/>
              <w:jc w:val="left"/>
            </w:pPr>
            <w:r>
              <w:t xml:space="preserve">24,000</w:t>
            </w:r>
          </w:p>
        </w:tc>
      </w:tr>
      <w:tr>
        <w:tc>
          <w:tcPr>
            <w:gridSpan w:val="5"/>
          </w:tcPr>
          <w:p>
            <w:pPr>
              <w:pStyle w:val="Compact"/>
              <w:jc w:val="left"/>
            </w:pPr>
            <w:r>
              <w:t xml:space="preserve">TOTAL QUOTATION ESTIMATE (Incl. 10% Consumption Tax)</w:t>
            </w:r>
          </w:p>
        </w:tc>
        <w:tc>
          <w:tcPr/>
          <w:p>
            <w:pPr>
              <w:pStyle w:val="Compact"/>
              <w:jc w:val="left"/>
            </w:pPr>
            <w:r>
              <w:t xml:space="preserve">¥ 1,005,000</w:t>
            </w:r>
          </w:p>
        </w:tc>
      </w:tr>
    </w:tbl>
    <w:bookmarkEnd w:id="26"/>
    <w:bookmarkStart w:id="27" w:name="service-duration-scheduling"/>
    <w:p>
      <w:pPr>
        <w:pStyle w:val="Heading2"/>
      </w:pPr>
      <w:r>
        <w:t xml:space="preserve">5. Service Duration &amp; Scheduling</w:t>
      </w:r>
    </w:p>
    <w:p>
      <w:pPr>
        <w:pStyle w:val="FirstParagraph"/>
      </w:pPr>
      <w:r>
        <w:t xml:space="preserve">This Quotation Estimate covers a service period of four (4) consecutive months commencing on the date of formal acceptance. The Speech Therapist will operate on a schedule of Monday through Friday, between the hours of 09:00 and 18:00 Japan Standard Time (JST), within the Japan Osaka service area. Any sessions conducted outside these hours or on public holidays recognized in Japan Osaka will be subject to a 25% surcharge as noted in the supplementary terms. The Speech Therapist reserves the right to reschedule sessions with a minimum of 48 hours' prior written notice in the event of medical emergencies or unforeseen operational disruptions.</w:t>
      </w:r>
    </w:p>
    <w:bookmarkEnd w:id="27"/>
    <w:bookmarkStart w:id="28" w:name="payment-terms"/>
    <w:p>
      <w:pPr>
        <w:pStyle w:val="Heading2"/>
      </w:pPr>
      <w:r>
        <w:t xml:space="preserve">6. Payment Terms</w:t>
      </w:r>
    </w:p>
    <w:p>
      <w:pPr>
        <w:pStyle w:val="FirstParagraph"/>
      </w:pPr>
      <w:r>
        <w:t xml:space="preserve">Payment for the services outlined in this Quotation Estimate shall be made via bank transfer to the Kansai Speech &amp; Language Therapy Center account at a Japanese financial institution. A 30% deposit of the total Quotation Estimate amount (¥301,500) is due upon signing. The remaining balance shall be invoiced in two equal monthly instalments. Late payments will incur a penalty of 1.5% per month as per Japan Osaka commercial practice. All invoices will be issued in Japanese and English to accommodate the client's administrative requirements.</w:t>
      </w:r>
    </w:p>
    <w:bookmarkEnd w:id="28"/>
    <w:bookmarkStart w:id="29" w:name="terms-conditions"/>
    <w:p>
      <w:pPr>
        <w:pStyle w:val="Heading2"/>
      </w:pPr>
      <w:r>
        <w:t xml:space="preserve">7. Terms &amp; Conditions</w:t>
      </w:r>
    </w:p>
    <w:p>
      <w:pPr>
        <w:pStyle w:val="FirstParagraph"/>
      </w:pPr>
      <w:r>
        <w:rPr>
          <w:bCs/>
          <w:b/>
        </w:rPr>
        <w:t xml:space="preserve">Important Notice:</w:t>
      </w:r>
      <w:r>
        <w:t xml:space="preserve"> </w:t>
      </w:r>
      <w:r>
        <w:t xml:space="preserve">This Quotation Estimate is valid for a period of thirty (30) calendar days from the date of issue. The Speech Therapist services described herein are subject to availability and may be adjusted based on the client's evolving clinical needs. All therapy plans developed by the Speech Therapist are confidential and protected under Japan's Act on the Protection of Personal Information (APPI). Cancellation of the engagement by the client after the initial 14-day period will result in a 15% cancellation fee applied to the remaining Quotation Estimate balance. This Quotation Estimate does not constitute a medical diagnosis or a guarantee of specific therapeutic outcomes.</w:t>
      </w:r>
    </w:p>
    <w:bookmarkEnd w:id="29"/>
    <w:bookmarkStart w:id="30" w:name="acceptance-authorization"/>
    <w:p>
      <w:pPr>
        <w:pStyle w:val="Heading2"/>
      </w:pPr>
      <w:r>
        <w:t xml:space="preserve">8. Acceptance &amp; Authorization</w:t>
      </w:r>
    </w:p>
    <w:p>
      <w:pPr>
        <w:pStyle w:val="FirstParagraph"/>
      </w:pPr>
      <w:r>
        <w:t xml:space="preserve">By signing below, both parties acknowledge that they have read, understood, and agree to all terms set forth in this Quotation Estimate for Speech Therapist services in Japan Osaka. This document, once executed, becomes a binding agreement between the parties for the duration specified in Section 5.</w:t>
      </w:r>
    </w:p>
    <w:p>
      <w:pPr>
        <w:pStyle w:val="BodyText"/>
      </w:pPr>
      <w:r>
        <w:rPr>
          <w:bCs/>
          <w:b/>
        </w:rPr>
        <w:t xml:space="preserve">Service Provider</w:t>
      </w:r>
    </w:p>
    <w:p>
      <w:pPr>
        <w:pStyle w:val="BodyText"/>
      </w:pPr>
      <w:r>
        <w:t xml:space="preserve">Kansai Speech &amp; Language Therapy Center</w:t>
      </w:r>
    </w:p>
    <w:p>
      <w:pPr>
        <w:pStyle w:val="BodyText"/>
      </w:pPr>
      <w:r>
        <w:t xml:space="preserve">Name: _________________________</w:t>
      </w:r>
    </w:p>
    <w:p>
      <w:pPr>
        <w:pStyle w:val="BodyText"/>
      </w:pPr>
      <w:r>
        <w:t xml:space="preserve">Date: _________________________</w:t>
      </w:r>
    </w:p>
    <w:p>
      <w:pPr>
        <w:pStyle w:val="BodyText"/>
      </w:pPr>
      <w:r>
        <w:t xml:space="preserve">Seal / Stamp:</w:t>
      </w:r>
    </w:p>
    <w:p>
      <w:pPr>
        <w:pStyle w:val="BodyText"/>
      </w:pPr>
      <w:r>
        <w:rPr>
          <w:bCs/>
          <w:b/>
        </w:rPr>
        <w:t xml:space="preserve">Client / Authorized Representative</w:t>
      </w:r>
    </w:p>
    <w:p>
      <w:pPr>
        <w:pStyle w:val="BodyText"/>
      </w:pPr>
      <w:r>
        <w:t xml:space="preserve">Name: _________________________</w:t>
      </w:r>
    </w:p>
    <w:p>
      <w:pPr>
        <w:pStyle w:val="BodyText"/>
      </w:pPr>
      <w:r>
        <w:t xml:space="preserve">Date: _________________________</w:t>
      </w:r>
    </w:p>
    <w:p>
      <w:pPr>
        <w:pStyle w:val="BodyText"/>
      </w:pPr>
      <w:r>
        <w:t xml:space="preserve">Seal / Stamp:</w:t>
      </w:r>
    </w:p>
    <w:p>
      <w:pPr>
        <w:pStyle w:val="BodyText"/>
      </w:pPr>
      <w:r>
        <w:t xml:space="preserve">QUOTATION ESTIMATE</w:t>
      </w:r>
      <w:r>
        <w:t xml:space="preserve"> </w:t>
      </w:r>
      <w:r>
        <w:t xml:space="preserve"> |  Speech Therapist Services  |  Japan Osaka  |  Ref: QTE-OSK-2025-0417</w:t>
      </w:r>
    </w:p>
    <w:p>
      <w:pPr>
        <w:pStyle w:val="BodyText"/>
      </w:pPr>
      <w:r>
        <w:t xml:space="preserve">This Quotation Estimate was generated on 17 April 2025. For inquiries regarding this Quotation Estimate or to schedule a preliminary consultation with our Speech Therapist team in Japan Osaka, please contact us at +81-6-6345-8821 or estimates@kansai-speech-therapy.jp.</w:t>
      </w:r>
    </w:p>
    <w:p>
      <w:pPr>
        <w:pStyle w:val="BodyText"/>
      </w:pPr>
      <w:r>
        <w:t xml:space="preserve">© 2025 Kansai Speech &amp; Language Therapy Center. All rights reserved. Registered in Osaka, Japan.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Japan Osaka</dc:title>
  <dc:creator/>
  <dc:language>en</dc:language>
  <cp:keywords/>
  <dcterms:created xsi:type="dcterms:W3CDTF">2026-10-10T07:30:53Z</dcterms:created>
  <dcterms:modified xsi:type="dcterms:W3CDTF">2026-10-10T07:30:53Z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