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Issued for: Mexico, Mexico City</w:t>
      </w:r>
    </w:p>
    <w:bookmarkEnd w:id="20"/>
    <w:p>
      <w:pPr>
        <w:pStyle w:val="BodyText"/>
      </w:pPr>
      <w:r>
        <w:rPr>
          <w:bCs/>
          <w:b/>
        </w:rPr>
        <w:t xml:space="preserve">Quotation No.:</w:t>
      </w:r>
      <w:r>
        <w:t xml:space="preserve"> </w:t>
      </w:r>
      <w:r>
        <w:t xml:space="preserve">QTE-MX-2025-0487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Martínez, M.S. CCC-SLP</w:t>
      </w:r>
      <w:r>
        <w:br/>
      </w:r>
      <w:r>
        <w:rPr>
          <w:bCs/>
          <w:b/>
        </w:rPr>
        <w:t xml:space="preserve">Practice:</w:t>
      </w:r>
      <w:r>
        <w:t xml:space="preserve"> </w:t>
      </w:r>
      <w:r>
        <w:t xml:space="preserve">Centro de Logopedia del Valle</w:t>
      </w:r>
      <w:r>
        <w:br/>
      </w:r>
      <w:r>
        <w:rPr>
          <w:bCs/>
          <w:b/>
        </w:rPr>
        <w:t xml:space="preserve">Location:</w:t>
      </w:r>
      <w:r>
        <w:t xml:space="preserve"> </w:t>
      </w:r>
      <w:r>
        <w:t xml:space="preserve">Av. Insurgentes Sur 1240, Col. Del Valle, CDMX</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w:t>
            </w:r>
          </w:p>
        </w:tc>
      </w:tr>
      <w:tr>
        <w:tc>
          <w:tcPr/>
          <w:p>
            <w:pPr>
              <w:pStyle w:val="Compact"/>
              <w:jc w:val="left"/>
            </w:pPr>
            <w:r>
              <w:rPr>
                <w:bCs/>
                <w:b/>
              </w:rPr>
              <w:t xml:space="preserve">Address:</w:t>
            </w:r>
          </w:p>
        </w:tc>
        <w:tc>
          <w:tcPr/>
          <w:p>
            <w:pPr>
              <w:pStyle w:val="Compact"/>
              <w:jc w:val="left"/>
            </w:pPr>
            <w:r>
              <w:t xml:space="preserve">____________________________, Mexico, Mexico City</w:t>
            </w:r>
          </w:p>
        </w:tc>
      </w:tr>
      <w:tr>
        <w:tc>
          <w:tcPr/>
          <w:p>
            <w:pPr>
              <w:pStyle w:val="Compact"/>
              <w:jc w:val="left"/>
            </w:pPr>
            <w:r>
              <w:rPr>
                <w:bCs/>
                <w:b/>
              </w:rPr>
              <w:t xml:space="preserve">Contact Phone:</w:t>
            </w:r>
          </w:p>
        </w:tc>
        <w:tc>
          <w:tcPr/>
          <w:p>
            <w:pPr>
              <w:pStyle w:val="Compact"/>
              <w:jc w:val="left"/>
            </w:pPr>
            <w:r>
              <w:t xml:space="preserve">____________________________</w:t>
            </w:r>
          </w:p>
        </w:tc>
      </w:tr>
      <w:tr>
        <w:tc>
          <w:tcPr/>
          <w:p>
            <w:pPr>
              <w:pStyle w:val="Compact"/>
              <w:jc w:val="left"/>
            </w:pPr>
            <w:r>
              <w:rPr>
                <w:bCs/>
                <w:b/>
              </w:rPr>
              <w:t xml:space="preserve">Email:</w:t>
            </w:r>
          </w:p>
        </w:tc>
        <w:tc>
          <w:tcPr/>
          <w:p>
            <w:pPr>
              <w:pStyle w:val="Compact"/>
              <w:jc w:val="left"/>
            </w:pPr>
            <w:r>
              <w:t xml:space="preserve">____________________________</w:t>
            </w:r>
          </w:p>
        </w:tc>
      </w:tr>
      <w:tr>
        <w:tc>
          <w:tcPr/>
          <w:p>
            <w:pPr>
              <w:pStyle w:val="Compact"/>
              <w:jc w:val="left"/>
            </w:pPr>
            <w:r>
              <w:rPr>
                <w:bCs/>
                <w:b/>
              </w:rPr>
              <w:t xml:space="preserve">Referring Physician:</w:t>
            </w:r>
          </w:p>
        </w:tc>
        <w:tc>
          <w:tcPr/>
          <w:p>
            <w:pPr>
              <w:pStyle w:val="Compact"/>
              <w:jc w:val="left"/>
            </w:pPr>
            <w:r>
              <w:t xml:space="preserve">____________________________</w:t>
            </w:r>
          </w:p>
        </w:tc>
      </w:tr>
    </w:tbl>
    <w:bookmarkEnd w:id="21"/>
    <w:bookmarkStart w:id="22" w:name="X79e80ba22ff0f365ece99415cf0849e4c0da562"/>
    <w:p>
      <w:pPr>
        <w:pStyle w:val="Heading2"/>
      </w:pPr>
      <w:r>
        <w:t xml:space="preserve">2. Scope of Services – Speech Therapist Program</w:t>
      </w:r>
    </w:p>
    <w:p>
      <w:pPr>
        <w:pStyle w:val="FirstParagraph"/>
      </w:pPr>
      <w:r>
        <w:t xml:space="preserve">This Quotation Estimate outlines the comprehensive Speech Therapist services to be provided to the client within the metropolitan area of Mexico, Mexico City. The Speech Therapist program has been designed following an initial clinical assessment and is tailored to address the specific communication, language, and swallowing needs of the patient. All sessions will be conducted at our licensed facility in Mexico, Mexico City, or through approved telehealth platforms as indicated below.</w:t>
      </w:r>
    </w:p>
    <w:p>
      <w:pPr>
        <w:pStyle w:val="BodyText"/>
      </w:pPr>
      <w:r>
        <w:t xml:space="preserve">The Speech Therapist assigned to this case, Dr. Elena Martínez, holds a Master's degree in Speech-Language Pathology, is certified by the American Speech-Language-Hearing Association (ASHA), and is additionally registered with the Mexican Ministry of Health (Secretaría de Salud) to practice in Mexico, Mexico City. She brings over twelve years of clinical experience working with pediatric and adult populations in the Mexico City region.</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Initial Comprehensive Speech Therapist Assessment (articulation, language, cognition, swallowing)</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Individual Speech Therapist Therapy Session (in-person, Mexico City clinic)</w:t>
            </w:r>
          </w:p>
        </w:tc>
        <w:tc>
          <w:tcPr/>
          <w:p>
            <w:pPr>
              <w:pStyle w:val="Compact"/>
              <w:jc w:val="left"/>
            </w:pPr>
            <w:r>
              <w:t xml:space="preserve">2x / week</w:t>
            </w:r>
          </w:p>
        </w:tc>
        <w:tc>
          <w:tcPr/>
          <w:p>
            <w:pPr>
              <w:pStyle w:val="Compact"/>
              <w:jc w:val="left"/>
            </w:pPr>
            <w:r>
              <w:t xml:space="preserve">45 min</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Telehealth Speech Therapist Session (video consultation, Mexico City coverage)</w:t>
            </w:r>
          </w:p>
        </w:tc>
        <w:tc>
          <w:tcPr/>
          <w:p>
            <w:pPr>
              <w:pStyle w:val="Compact"/>
              <w:jc w:val="left"/>
            </w:pPr>
            <w:r>
              <w:t xml:space="preserve">1x / week</w:t>
            </w:r>
          </w:p>
        </w:tc>
        <w:tc>
          <w:tcPr/>
          <w:p>
            <w:pPr>
              <w:pStyle w:val="Compact"/>
              <w:jc w:val="left"/>
            </w:pPr>
            <w:r>
              <w:t xml:space="preserve">30 min</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Parent/Caregiver Training Workshop (speech therapy home exercises)</w:t>
            </w:r>
          </w:p>
        </w:tc>
        <w:tc>
          <w:tcPr/>
          <w:p>
            <w:pPr>
              <w:pStyle w:val="Compact"/>
              <w:jc w:val="left"/>
            </w:pPr>
            <w:r>
              <w:t xml:space="preserve">1x / month</w:t>
            </w:r>
          </w:p>
        </w:tc>
        <w:tc>
          <w:tcPr/>
          <w:p>
            <w:pPr>
              <w:pStyle w:val="Compact"/>
              <w:jc w:val="left"/>
            </w:pPr>
            <w:r>
              <w:t xml:space="preserve">60 min</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Progress Evaluation Report (written, bilingual ES/EN)</w:t>
            </w:r>
          </w:p>
        </w:tc>
        <w:tc>
          <w:tcPr/>
          <w:p>
            <w:pPr>
              <w:pStyle w:val="Compact"/>
              <w:jc w:val="left"/>
            </w:pPr>
            <w:r>
              <w:t xml:space="preserve">1x / month</w:t>
            </w:r>
          </w:p>
        </w:tc>
        <w:tc>
          <w:tcPr/>
          <w:p>
            <w:pPr>
              <w:pStyle w:val="Compact"/>
              <w:jc w:val="left"/>
            </w:pPr>
            <w:r>
              <w:t xml:space="preserve">—</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Customized Home Exercise Materials &amp; Digital Resources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Interdisciplinary Consultation (with neurologist/audiologist in Mexico City)</w:t>
            </w:r>
          </w:p>
        </w:tc>
        <w:tc>
          <w:tcPr/>
          <w:p>
            <w:pPr>
              <w:pStyle w:val="Compact"/>
              <w:jc w:val="left"/>
            </w:pPr>
            <w:r>
              <w:t xml:space="preserve">1x / quarter</w:t>
            </w:r>
          </w:p>
        </w:tc>
        <w:tc>
          <w:tcPr/>
          <w:p>
            <w:pPr>
              <w:pStyle w:val="Compact"/>
              <w:jc w:val="left"/>
            </w:pPr>
            <w:r>
              <w:t xml:space="preserve">45 min</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TOTAL ESTIMATED COST (3-Month Program)</w:t>
            </w:r>
          </w:p>
        </w:tc>
        <w:tc>
          <w:tcPr/>
          <w:p>
            <w:pPr>
              <w:pStyle w:val="Compact"/>
              <w:jc w:val="left"/>
            </w:pPr>
            <w:r>
              <w:t xml:space="preserve">$38,000.00 MXN</w:t>
            </w:r>
          </w:p>
        </w:tc>
      </w:tr>
    </w:tbl>
    <w:bookmarkEnd w:id="23"/>
    <w:bookmarkStart w:id="24" w:name="payment-terms"/>
    <w:p>
      <w:pPr>
        <w:pStyle w:val="Heading2"/>
      </w:pPr>
      <w:r>
        <w:t xml:space="preserve">4. Payment Terms</w:t>
      </w:r>
    </w:p>
    <w:p>
      <w:pPr>
        <w:pStyle w:val="FirstParagraph"/>
      </w:pPr>
      <w:r>
        <w:t xml:space="preserve">This Quotation Estimate is valid for thirty (30) calendar days from the date of issue. Payment for the Speech Therapist services may be made in the following manner:</w:t>
      </w:r>
    </w:p>
    <w:p>
      <w:pPr>
        <w:numPr>
          <w:ilvl w:val="0"/>
          <w:numId w:val="1001"/>
        </w:numPr>
        <w:pStyle w:val="Compact"/>
      </w:pPr>
      <w:r>
        <w:rPr>
          <w:bCs/>
          <w:b/>
        </w:rPr>
        <w:t xml:space="preserve">Option A:</w:t>
      </w:r>
      <w:r>
        <w:t xml:space="preserve"> </w:t>
      </w:r>
      <w:r>
        <w:t xml:space="preserve">Full payment of $38,000.00 MXN upon acceptance of this Quotation Estimate, with a 5% early-payment discount applied.</w:t>
      </w:r>
    </w:p>
    <w:p>
      <w:pPr>
        <w:numPr>
          <w:ilvl w:val="0"/>
          <w:numId w:val="1001"/>
        </w:numPr>
        <w:pStyle w:val="Compact"/>
      </w:pPr>
      <w:r>
        <w:rPr>
          <w:bCs/>
          <w:b/>
        </w:rPr>
        <w:t xml:space="preserve">Option B:</w:t>
      </w:r>
      <w:r>
        <w:t xml:space="preserve"> </w:t>
      </w:r>
      <w:r>
        <w:t xml:space="preserve">Monthly installments of $12,666.67 MXN, due on the first business day of each month for three consecutive months.</w:t>
      </w:r>
    </w:p>
    <w:p>
      <w:pPr>
        <w:numPr>
          <w:ilvl w:val="0"/>
          <w:numId w:val="1001"/>
        </w:numPr>
        <w:pStyle w:val="Compact"/>
      </w:pPr>
      <w:r>
        <w:rPr>
          <w:bCs/>
          <w:b/>
        </w:rPr>
        <w:t xml:space="preserve">Option C:</w:t>
      </w:r>
      <w:r>
        <w:t xml:space="preserve"> </w:t>
      </w:r>
      <w:r>
        <w:t xml:space="preserve">Payment through authorized Mexican health insurance providers (IMSS, ISSSTE, or private insurers such as GNP, AXA, or MetLife) where Speech Therapist benefits are covered under the client's policy in Mexico, Mexico City.</w:t>
      </w:r>
    </w:p>
    <w:p>
      <w:pPr>
        <w:pStyle w:val="FirstParagraph"/>
      </w:pPr>
      <w:r>
        <w:t xml:space="preserve">All payments are accepted in Mexican Pesos (MXN) via bank transfer (SPEI), credit/debit card, or in-person at our Mexico City office. A formal invoice (factura) will be issued for each payment in compliance with SAT regulations.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does not constitute a binding contract until signed and countersigned by both parties.</w:t>
      </w:r>
    </w:p>
    <w:p>
      <w:pPr>
        <w:numPr>
          <w:ilvl w:val="0"/>
          <w:numId w:val="1002"/>
        </w:numPr>
        <w:pStyle w:val="Compact"/>
      </w:pPr>
      <w:r>
        <w:t xml:space="preserve">The Speech Therapist reserves the right to modify the treatment plan based on clinical progress, with written notice to the client at least 72 hours in advance.</w:t>
      </w:r>
    </w:p>
    <w:p>
      <w:pPr>
        <w:numPr>
          <w:ilvl w:val="0"/>
          <w:numId w:val="1002"/>
        </w:numPr>
        <w:pStyle w:val="Compact"/>
      </w:pPr>
      <w:r>
        <w:t xml:space="preserve">Cancellations of in-person sessions in Mexico, Mexico City must be made at least 24 hours in advance to avoid a 50% session fee.</w:t>
      </w:r>
    </w:p>
    <w:p>
      <w:pPr>
        <w:numPr>
          <w:ilvl w:val="0"/>
          <w:numId w:val="1002"/>
        </w:numPr>
        <w:pStyle w:val="Compact"/>
      </w:pPr>
      <w:r>
        <w:t xml:space="preserve">All clinical records and progress reports are the property of the Speech Therapist practice and will be maintained in accordance with Mexican data protection law (LFPDPPP).</w:t>
      </w:r>
    </w:p>
    <w:p>
      <w:pPr>
        <w:numPr>
          <w:ilvl w:val="0"/>
          <w:numId w:val="1002"/>
        </w:numPr>
        <w:pStyle w:val="Compact"/>
      </w:pPr>
      <w:r>
        <w:t xml:space="preserve">Prices are subject to adjustment in the event of changes in the Mexican minimum wage or applicable government health regulations.</w:t>
      </w:r>
    </w:p>
    <w:p>
      <w:pPr>
        <w:numPr>
          <w:ilvl w:val="0"/>
          <w:numId w:val="1002"/>
        </w:numPr>
        <w:pStyle w:val="Compact"/>
      </w:pPr>
      <w:r>
        <w:t xml:space="preserve">This Quotation Estimate is non-transferable and applies exclusively to the client named above.</w:t>
      </w:r>
    </w:p>
    <w:p>
      <w:pPr>
        <w:pStyle w:val="FirstParagraph"/>
      </w:pPr>
      <w:r>
        <w:rPr>
          <w:bCs/>
          <w:b/>
        </w:rPr>
        <w:t xml:space="preserve">Important Note:</w:t>
      </w:r>
      <w:r>
        <w:t xml:space="preserve"> </w:t>
      </w:r>
      <w:r>
        <w:t xml:space="preserve">This Quotation Estimate reflects the estimated cost of the Speech Therapist program as of the date of issue. Should the clinical assessment reveal additional or more complex needs, a revised Quotation Estimate will be prepared and presented to the client for approval before any additional services commence. All services are delivered in compliance with the professional standards set by the Colegio de Fonoaudiólogos de México and applicable regulations in Mexico, Mexico City.</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Speech Therapist services in Mexico, Mexico City, and agrees to the terms, conditions, and pricing outlined herein. The Speech Therapist program will commence within five (5) business days of signed acceptance and full or initial payment.</w:t>
      </w:r>
    </w:p>
    <w:p>
      <w:pPr>
        <w:pStyle w:val="BodyText"/>
      </w:pPr>
      <w:r>
        <w:t xml:space="preserve">Client Signature &amp; Date</w:t>
      </w:r>
    </w:p>
    <w:p>
      <w:pPr>
        <w:pStyle w:val="BodyText"/>
      </w:pPr>
      <w:r>
        <w:t xml:space="preserve">Dr. Elena Martínez, M.S. CCC-SLP</w:t>
      </w:r>
      <w:r>
        <w:br/>
      </w:r>
      <w:r>
        <w:t xml:space="preserve">Speech Therapist – Centro de Logopedia del Valle</w:t>
      </w:r>
    </w:p>
    <w:p>
      <w:pPr>
        <w:pStyle w:val="BodyText"/>
      </w:pPr>
      <w:r>
        <w:rPr>
          <w:bCs/>
          <w:b/>
        </w:rPr>
        <w:t xml:space="preserve">Centro de Logopedia del Valle</w:t>
      </w:r>
      <w:r>
        <w:t xml:space="preserve"> </w:t>
      </w:r>
      <w:r>
        <w:t xml:space="preserve">| Av. Insurgentes Sur 1240, Col. Del Valle, C.P. 03100, Mexico, Mexico City | Tel: +52 (55) 5555-0192 | Email: info@centrologopediavalle.mx</w:t>
      </w:r>
    </w:p>
    <w:p>
      <w:pPr>
        <w:pStyle w:val="BodyText"/>
      </w:pPr>
      <w:r>
        <w:t xml:space="preserve">RFC: CLV120612AB3 | SAT-registered provider | Licensed by Secretaría de Salud, CDMX – License No. 4521-SS-2019</w:t>
      </w:r>
    </w:p>
    <w:p>
      <w:pPr>
        <w:pStyle w:val="BodyText"/>
      </w:pPr>
      <w:r>
        <w:t xml:space="preserve">This Quotation Estimate document was generated for professional use. All Speech Therapist services are subject to clinical discretion and regulatory compliance within Mexico, Mexico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Mexico Mexico City</dc:title>
  <dc:creator/>
  <dc:language>en</dc:language>
  <cp:keywords/>
  <dcterms:created xsi:type="dcterms:W3CDTF">2026-10-10T06:23:43Z</dcterms:created>
  <dcterms:modified xsi:type="dcterms:W3CDTF">2026-10-10T06:23:43Z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