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Qatar Doha | State of Qatar</w:t>
      </w:r>
    </w:p>
    <w:p>
      <w:pPr>
        <w:pStyle w:val="BodyText"/>
      </w:pPr>
      <w:r>
        <w:t xml:space="preserve">Reference No: QTE-SD-2025-04782 | Date: 15 June 2025</w:t>
      </w:r>
    </w:p>
    <w:bookmarkEnd w:id="20"/>
    <w:p>
      <w:pPr>
        <w:pStyle w:val="BodyText"/>
      </w:pPr>
      <w:r>
        <w:rPr>
          <w:bCs/>
          <w:b/>
        </w:rPr>
        <w:t xml:space="preserve">Prepared By:</w:t>
      </w:r>
      <w:r>
        <w:br/>
      </w:r>
      <w:r>
        <w:t xml:space="preserve">Al Noor Speech &amp; Language Centre</w:t>
      </w:r>
      <w:r>
        <w:br/>
      </w:r>
      <w:r>
        <w:t xml:space="preserve">Office 214, Level 3, Doha Medical Tower</w:t>
      </w:r>
      <w:r>
        <w:br/>
      </w:r>
      <w:r>
        <w:t xml:space="preserve">Al Sadd District, Doha, Qatar</w:t>
      </w:r>
      <w:r>
        <w:br/>
      </w:r>
      <w:r>
        <w:t xml:space="preserve">Tel: +974-4455-6677</w:t>
      </w:r>
      <w:r>
        <w:br/>
      </w:r>
      <w:r>
        <w:t xml:space="preserve">Email: estimates@alnoorspeech.qa</w:t>
      </w:r>
    </w:p>
    <w:p>
      <w:pPr>
        <w:pStyle w:val="BodyText"/>
      </w:pPr>
      <w:r>
        <w:rPr>
          <w:bCs/>
          <w:b/>
        </w:rPr>
        <w:t xml:space="preserve">Prepared For:</w:t>
      </w:r>
      <w:r>
        <w:br/>
      </w:r>
      <w:r>
        <w:t xml:space="preserve">Client Name: _______________________</w:t>
      </w:r>
      <w:r>
        <w:br/>
      </w:r>
      <w:r>
        <w:t xml:space="preserve">Address: _______________________</w:t>
      </w:r>
      <w:r>
        <w:br/>
      </w:r>
      <w:r>
        <w:t xml:space="preserve">Doha, Qatar</w:t>
      </w:r>
      <w:r>
        <w:br/>
      </w:r>
      <w:r>
        <w:t xml:space="preserve">Contact: _______________________</w:t>
      </w:r>
      <w:r>
        <w:br/>
      </w:r>
      <w:r>
        <w:t xml:space="preserve">Email: _______________________</w:t>
      </w:r>
    </w:p>
    <w:p>
      <w:pPr>
        <w:pStyle w:val="BodyText"/>
      </w:pPr>
      <w:r>
        <w:t xml:space="preserve">This</w:t>
      </w:r>
      <w:r>
        <w:t xml:space="preserve"> </w:t>
      </w:r>
      <w:r>
        <w:rPr>
          <w:bCs/>
          <w:b/>
        </w:rPr>
        <w:t xml:space="preserve">Quotation Estimate</w:t>
      </w:r>
      <w:r>
        <w:t xml:space="preserve"> </w:t>
      </w:r>
      <w:r>
        <w:t xml:space="preserve">has been prepared specifically for the provision of comprehensive</w:t>
      </w:r>
      <w:r>
        <w:t xml:space="preserve"> </w:t>
      </w:r>
      <w:r>
        <w:rPr>
          <w:bCs/>
          <w:b/>
        </w:rPr>
        <w:t xml:space="preserve">Speech Therapist</w:t>
      </w:r>
      <w:r>
        <w:t xml:space="preserve"> </w:t>
      </w:r>
      <w:r>
        <w:t xml:space="preserve">services within the</w:t>
      </w:r>
      <w:r>
        <w:t xml:space="preserve"> </w:t>
      </w:r>
      <w:r>
        <w:rPr>
          <w:bCs/>
          <w:b/>
        </w:rPr>
        <w:t xml:space="preserve">Qatar Doha</w:t>
      </w:r>
      <w:r>
        <w:t xml:space="preserve"> </w:t>
      </w:r>
      <w:r>
        <w:t xml:space="preserve">metropolitan area. Our team of licensed and certified speech-language pathologists is committed to delivering world-class therapeutic interventions tailored to the unique linguistic and cultural needs of families residing in Qatar Doha. This document outlines the full scope of services, associated costs, and terms governing the engagement of our Speech Therapist professionals.</w:t>
      </w:r>
    </w:p>
    <w:bookmarkStart w:id="21" w:name="scope-of-services"/>
    <w:p>
      <w:pPr>
        <w:pStyle w:val="Heading2"/>
      </w:pPr>
      <w:r>
        <w:t xml:space="preserve">Scope of Services</w:t>
      </w:r>
    </w:p>
    <w:p>
      <w:pPr>
        <w:pStyle w:val="FirstParagraph"/>
      </w:pPr>
      <w:r>
        <w:t xml:space="preserve">The Speech Therapist services detailed in this Quotation Estimate encompass a wide range of clinical and developmental interventions. Our Speech Therapist team in Qatar Doha provides individualized assessment and treatment plans for children, adolescents, and adults experiencing speech, language, voice, fluency, and swallowing disorders. All services are delivered in accordance with the regulatory standards set by the Ministry of Public Health of Qatar and the Qatar Health Regulatory Authority.</w:t>
      </w:r>
    </w:p>
    <w:bookmarkEnd w:id="21"/>
    <w:bookmarkStart w:id="22" w:name="detailed-cost-breakdown"/>
    <w:p>
      <w:pPr>
        <w:pStyle w:val="Heading2"/>
      </w:pPr>
      <w:r>
        <w:t xml:space="preserve">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(QAR)</w:t>
            </w:r>
          </w:p>
        </w:tc>
        <w:tc>
          <w:tcPr/>
          <w:p>
            <w:pPr>
              <w:pStyle w:val="Compact"/>
              <w:jc w:val="left"/>
            </w:pPr>
            <w:r>
              <w:t xml:space="preserve">Subtotal (QAR)</w:t>
            </w:r>
          </w:p>
        </w:tc>
      </w:tr>
      <w:tr>
        <w:tc>
          <w:tcPr/>
          <w:p>
            <w:pPr>
              <w:pStyle w:val="Compact"/>
              <w:jc w:val="left"/>
            </w:pPr>
            <w:r>
              <w:t xml:space="preserve">01</w:t>
            </w:r>
          </w:p>
        </w:tc>
        <w:tc>
          <w:tcPr/>
          <w:p>
            <w:pPr>
              <w:pStyle w:val="Compact"/>
              <w:jc w:val="left"/>
            </w:pPr>
            <w:r>
              <w:t xml:space="preserve">Initial Comprehensive Speech Assessment by a Senior Speech Therapist (includes articulation, phonology, language comprehension, and expressive language evaluation)</w:t>
            </w:r>
          </w:p>
        </w:tc>
        <w:tc>
          <w:tcPr/>
          <w:p>
            <w:pPr>
              <w:pStyle w:val="Compact"/>
              <w:jc w:val="left"/>
            </w:pPr>
            <w:r>
              <w:t xml:space="preserve">90 minutes (one-time)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Individual Speech Therapy Sessions – Articulation &amp; Phonological Intervention (delivered by a qualified Speech Therapist in our Doha clinic)</w:t>
            </w:r>
          </w:p>
        </w:tc>
        <w:tc>
          <w:tcPr/>
          <w:p>
            <w:pPr>
              <w:pStyle w:val="Compact"/>
              <w:jc w:val="left"/>
            </w:pPr>
            <w:r>
              <w:t xml:space="preserve">45 min × 24 sessions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03</w:t>
            </w:r>
          </w:p>
        </w:tc>
        <w:tc>
          <w:tcPr/>
          <w:p>
            <w:pPr>
              <w:pStyle w:val="Compact"/>
              <w:jc w:val="left"/>
            </w:pPr>
            <w:r>
              <w:t xml:space="preserve">Language Development Therapy – Receptive &amp; Expressive Language Program (Arabic and English bilingual support available)</w:t>
            </w:r>
          </w:p>
        </w:tc>
        <w:tc>
          <w:tcPr/>
          <w:p>
            <w:pPr>
              <w:pStyle w:val="Compact"/>
              <w:jc w:val="left"/>
            </w:pPr>
            <w:r>
              <w:t xml:space="preserve">45 min × 12 sessions</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Fluency / Stuttering Intervention Program for School-Age Children</w:t>
            </w:r>
          </w:p>
        </w:tc>
        <w:tc>
          <w:tcPr/>
          <w:p>
            <w:pPr>
              <w:pStyle w:val="Compact"/>
              <w:jc w:val="left"/>
            </w:pPr>
            <w:r>
              <w:t xml:space="preserve">45 min × 16 sessions</w:t>
            </w:r>
          </w:p>
        </w:tc>
        <w:tc>
          <w:tcPr/>
          <w:p>
            <w:pPr>
              <w:pStyle w:val="Compact"/>
              <w:jc w:val="left"/>
            </w:pPr>
            <w:r>
              <w:t xml:space="preserve">475.00</w:t>
            </w:r>
          </w:p>
        </w:tc>
        <w:tc>
          <w:tcPr/>
          <w:p>
            <w:pPr>
              <w:pStyle w:val="Compact"/>
              <w:jc w:val="left"/>
            </w:pPr>
            <w:r>
              <w:t xml:space="preserve">7,600.00</w:t>
            </w:r>
          </w:p>
        </w:tc>
      </w:tr>
      <w:tr>
        <w:tc>
          <w:tcPr/>
          <w:p>
            <w:pPr>
              <w:pStyle w:val="Compact"/>
              <w:jc w:val="left"/>
            </w:pPr>
            <w:r>
              <w:t xml:space="preserve">05</w:t>
            </w:r>
          </w:p>
        </w:tc>
        <w:tc>
          <w:tcPr/>
          <w:p>
            <w:pPr>
              <w:pStyle w:val="Compact"/>
              <w:jc w:val="left"/>
            </w:pPr>
            <w:r>
              <w:t xml:space="preserve">Home Visit Speech Therapy (Speech Therapist travels to client's residence within Doha city limits)</w:t>
            </w:r>
          </w:p>
        </w:tc>
        <w:tc>
          <w:tcPr/>
          <w:p>
            <w:pPr>
              <w:pStyle w:val="Compact"/>
              <w:jc w:val="left"/>
            </w:pPr>
            <w:r>
              <w:t xml:space="preserve">60 min × 8 visits</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06</w:t>
            </w:r>
          </w:p>
        </w:tc>
        <w:tc>
          <w:tcPr/>
          <w:p>
            <w:pPr>
              <w:pStyle w:val="Compact"/>
              <w:jc w:val="left"/>
            </w:pPr>
            <w:r>
              <w:t xml:space="preserve">Parent &amp; Caregiver Training Workshop – Strategies for Reinforcing Speech Therapist Recommendations at Home</w:t>
            </w:r>
          </w:p>
        </w:tc>
        <w:tc>
          <w:tcPr/>
          <w:p>
            <w:pPr>
              <w:pStyle w:val="Compact"/>
              <w:jc w:val="left"/>
            </w:pPr>
            <w:r>
              <w:t xml:space="preserve">2 hours (one-time)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Progress Review &amp; Re-Assessment Report (conducted by the lead Speech Therapist after 12 sessions)</w:t>
            </w:r>
          </w:p>
        </w:tc>
        <w:tc>
          <w:tcPr/>
          <w:p>
            <w:pPr>
              <w:pStyle w:val="Compact"/>
              <w:jc w:val="left"/>
            </w:pPr>
            <w:r>
              <w:t xml:space="preserve">60 minutes (one-time)</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Customized Home Exercise Materials &amp; Digital Therapy App License (Qatar Doha localized content)</w:t>
            </w:r>
          </w:p>
        </w:tc>
        <w:tc>
          <w:tcPr/>
          <w:p>
            <w:pPr>
              <w:pStyle w:val="Compact"/>
              <w:jc w:val="left"/>
            </w:pPr>
            <w:r>
              <w:t xml:space="preserve">One-time package</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right"/>
            </w:pPr>
            <w:r>
              <w:t xml:space="preserve">TOTAL ESTIMATED COST (QAR)</w:t>
            </w:r>
          </w:p>
        </w:tc>
        <w:tc>
          <w:tcPr/>
          <w:p>
            <w:pPr>
              <w:pStyle w:val="Compact"/>
              <w:jc w:val="left"/>
            </w:pPr>
            <w:r>
              <w:t xml:space="preserve">32,600.00</w:t>
            </w:r>
          </w:p>
        </w:tc>
      </w:tr>
      <w:tr>
        <w:tc>
          <w:tcPr>
            <w:gridSpan w:val="4"/>
          </w:tcPr>
          <w:p>
            <w:pPr>
              <w:pStyle w:val="Compact"/>
              <w:jc w:val="right"/>
            </w:pPr>
            <w:r>
              <w:t xml:space="preserve">VAT (5% – Qatar Standard Rate)</w:t>
            </w:r>
          </w:p>
        </w:tc>
        <w:tc>
          <w:tcPr/>
          <w:p>
            <w:pPr>
              <w:pStyle w:val="Compact"/>
              <w:jc w:val="left"/>
            </w:pPr>
            <w:r>
              <w:t xml:space="preserve">1,630.00</w:t>
            </w:r>
          </w:p>
        </w:tc>
      </w:tr>
      <w:tr>
        <w:tc>
          <w:tcPr>
            <w:gridSpan w:val="4"/>
          </w:tcPr>
          <w:p>
            <w:pPr>
              <w:pStyle w:val="Compact"/>
              <w:jc w:val="right"/>
            </w:pPr>
            <w:r>
              <w:t xml:space="preserve">GRAND TOTAL (QAR)</w:t>
            </w:r>
          </w:p>
        </w:tc>
        <w:tc>
          <w:tcPr/>
          <w:p>
            <w:pPr>
              <w:pStyle w:val="Compact"/>
              <w:jc w:val="left"/>
            </w:pPr>
            <w:r>
              <w:t xml:space="preserve">34,230.00</w:t>
            </w:r>
          </w:p>
        </w:tc>
      </w:tr>
    </w:tbl>
    <w:bookmarkEnd w:id="22"/>
    <w:bookmarkStart w:id="23" w:name="service-delivery-logistics-in-qatar-doha"/>
    <w:p>
      <w:pPr>
        <w:pStyle w:val="Heading2"/>
      </w:pPr>
      <w:r>
        <w:t xml:space="preserve">Service Delivery &amp; Logistics in Qatar Doha</w:t>
      </w:r>
    </w:p>
    <w:p>
      <w:pPr>
        <w:pStyle w:val="FirstParagraph"/>
      </w:pPr>
      <w:r>
        <w:t xml:space="preserve">All Speech Therapist sessions outlined in this Quotation Estimate will be conducted at our fully equipped clinic located in Al Sadd, Doha, Qatar, unless a home visit has been specifically selected. Our Speech Therapist professionals are fluent in Arabic, English, and select additional languages to accommodate the diverse expatriate and local community in Qatar Doha. Sessions are scheduled Monday through Saturday, from 8:00 AM to 8:00 PM, to align with the working and school schedules prevalent in the Doha region. Home visits by our Speech Therapist team are limited to addresses within the Doha municipality boundaries, including Al Sadd, Al Rayyan, Al Waab, Al Mansoura, and Al Dafna districts.</w:t>
      </w:r>
    </w:p>
    <w:bookmarkEnd w:id="23"/>
    <w:bookmarkStart w:id="25" w:name="X054b97294e11c452d9dfc153d29076d7b2be54f"/>
    <w:p>
      <w:pPr>
        <w:pStyle w:val="Heading2"/>
      </w:pPr>
      <w:r>
        <w:t xml:space="preserve">Qualifications of Our Speech Therapist Team</w:t>
      </w:r>
    </w:p>
    <w:p>
      <w:pPr>
        <w:pStyle w:val="FirstParagraph"/>
      </w:pPr>
      <w:r>
        <w:t xml:space="preserve">Every Speech Therapist engaged under this Quotation Estimate holds a minimum of a Master's degree in Speech-Language Pathology from an accredited institution, is registered with the Qatar Health Regulatory Authority, and maintains active professional membership with the American Speech-Language-Hearing Association (ASHA) or equivalent international body. Our senior Speech Therapist in Qatar Doha brings over fifteen years of clinical experience specializing in pediatric speech disorders, bilingual language development, and post-stroke aphasia rehabilitation.</w:t>
      </w:r>
    </w:p>
    <w:bookmarkStart w:id="24"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this period, pricing for Speech Therapist services in Qatar Doha may be subject to revision.</w:t>
      </w:r>
    </w:p>
    <w:p>
      <w:pPr>
        <w:numPr>
          <w:ilvl w:val="0"/>
          <w:numId w:val="1001"/>
        </w:numPr>
        <w:pStyle w:val="Compact"/>
      </w:pPr>
      <w:r>
        <w:t xml:space="preserve">Payment terms: 50% deposit is due upon acceptance of this Quotation Estimate to secure the Speech Therapist's schedule. The remaining 50% is payable in two equal monthly installments.</w:t>
      </w:r>
    </w:p>
    <w:p>
      <w:pPr>
        <w:numPr>
          <w:ilvl w:val="0"/>
          <w:numId w:val="1001"/>
        </w:numPr>
        <w:pStyle w:val="Compact"/>
      </w:pPr>
      <w:r>
        <w:t xml:space="preserve">All prices are quoted in Qatari Riyals (QAR) and include the applicable 5% Value Added Tax (VAT) as mandated by the Qatar Tax Authority.</w:t>
      </w:r>
    </w:p>
    <w:p>
      <w:pPr>
        <w:numPr>
          <w:ilvl w:val="0"/>
          <w:numId w:val="1001"/>
        </w:numPr>
        <w:pStyle w:val="Compact"/>
      </w:pPr>
      <w:r>
        <w:t xml:space="preserve">Rescheduling of Speech Therapist sessions must be communicated at least 24 hours in advance. Cancellations made within 24 hours will be subject to a 50% session fee.</w:t>
      </w:r>
    </w:p>
    <w:p>
      <w:pPr>
        <w:numPr>
          <w:ilvl w:val="0"/>
          <w:numId w:val="1001"/>
        </w:numPr>
        <w:pStyle w:val="Compact"/>
      </w:pPr>
      <w:r>
        <w:t xml:space="preserve">Our Speech Therapist in Qatar Doha reserves the right to modify the treatment plan based on clinical progress. Any additional sessions beyond those listed in this Quotation Estimate will be billed at the standard per-session rate.</w:t>
      </w:r>
    </w:p>
    <w:p>
      <w:pPr>
        <w:numPr>
          <w:ilvl w:val="0"/>
          <w:numId w:val="1001"/>
        </w:numPr>
        <w:pStyle w:val="Compact"/>
      </w:pPr>
      <w:r>
        <w:t xml:space="preserve">Confidentiality of all client records, assessment reports, and therapy progress notes is maintained in strict accordance with Qatar's data protection regulations and professional ethical codes.</w:t>
      </w:r>
    </w:p>
    <w:p>
      <w:pPr>
        <w:numPr>
          <w:ilvl w:val="0"/>
          <w:numId w:val="1001"/>
        </w:numPr>
        <w:pStyle w:val="Compact"/>
      </w:pPr>
      <w:r>
        <w:t xml:space="preserve">This Quotation Estimate does not constitute a binding contract until formally signed by both parties. Acceptance may be indicated by signing the acknowledgment section below or by remitting the initial deposit.</w:t>
      </w:r>
    </w:p>
    <w:bookmarkEnd w:id="24"/>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 Quotation Estimate for Speech Therapist services in Qatar Doha and agrees to the terms, conditions, and pricing outlined herein. The Speech Therapist engagement will commence within five (5) business days of the deposit confirmation.</w:t>
      </w:r>
    </w:p>
    <w:p>
      <w:pPr>
        <w:pStyle w:val="BodyText"/>
      </w:pPr>
      <w:r>
        <w:t xml:space="preserve">Client Signature &amp; Date</w:t>
      </w:r>
    </w:p>
    <w:p>
      <w:pPr>
        <w:pStyle w:val="BodyText"/>
      </w:pPr>
      <w:r>
        <w:t xml:space="preserve">Name: _________________________</w:t>
      </w:r>
    </w:p>
    <w:p>
      <w:pPr>
        <w:pStyle w:val="BodyText"/>
      </w:pPr>
      <w:r>
        <w:t xml:space="preserve">Authorized Representative – Al Noor Speech &amp; Language Centre</w:t>
      </w:r>
    </w:p>
    <w:p>
      <w:pPr>
        <w:pStyle w:val="BodyText"/>
      </w:pPr>
      <w:r>
        <w:t xml:space="preserve">Name: Dr. Fatima Al-Khalifi, Lead Speech Therapist</w:t>
      </w:r>
    </w:p>
    <w:p>
      <w:pPr>
        <w:pStyle w:val="BodyText"/>
      </w:pPr>
      <w:r>
        <w:t xml:space="preserve">Al Noor Speech &amp; Language Centre | Doha, Qatar | CR: 123456 | VAT Reg: QV-789-456</w:t>
      </w:r>
    </w:p>
    <w:p>
      <w:pPr>
        <w:pStyle w:val="BodyText"/>
      </w:pPr>
      <w:r>
        <w:t xml:space="preserve">This Quotation Estimate was generated on 15 June 2025. For inquiries regarding this Speech Therapist service estimate in Qatar Doha, please contact our office at +974-4455-6677.</w:t>
      </w:r>
    </w:p>
    <w:p>
      <w:pPr>
        <w:pStyle w:val="BodyText"/>
      </w:pPr>
      <w:r>
        <w:t xml:space="preserve">Page 1 of 1 | Document Ref: QTE-SD-2025-04782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Qatar Doha</dc:title>
  <dc:creator/>
  <dc:language>en</dc:language>
  <cp:keywords/>
  <dcterms:created xsi:type="dcterms:W3CDTF">2026-10-10T06:25:15Z</dcterms:created>
  <dcterms:modified xsi:type="dcterms:W3CDTF">2026-10-10T06:25:15Z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