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Speech Therapist Services</w:t>
      </w:r>
    </w:p>
    <w:p>
      <w:pPr>
        <w:pStyle w:val="BodyText"/>
      </w:pPr>
      <w:r>
        <w:t xml:space="preserve">Professional Speech-Language Pathology &amp; Rehabilitation</w:t>
      </w:r>
    </w:p>
    <w:p>
      <w:pPr>
        <w:pStyle w:val="BodyText"/>
      </w:pPr>
      <w:r>
        <w:t xml:space="preserve">Located in Russia, Saint Petersburg</w:t>
      </w:r>
    </w:p>
    <w:bookmarkEnd w:id="20"/>
    <w:p>
      <w:pPr>
        <w:pStyle w:val="BodyText"/>
      </w:pPr>
      <w:r>
        <w:rPr>
          <w:bCs/>
          <w:b/>
        </w:rPr>
        <w:t xml:space="preserve">Quotation No.:</w:t>
      </w:r>
      <w:r>
        <w:t xml:space="preserve"> </w:t>
      </w:r>
      <w:r>
        <w:t xml:space="preserve">QTE-SPB-2025-0417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MSc SLT</w:t>
      </w:r>
    </w:p>
    <w:p>
      <w:pPr>
        <w:pStyle w:val="BodyText"/>
      </w:pPr>
      <w:r>
        <w:rPr>
          <w:bCs/>
          <w:b/>
        </w:rPr>
        <w:t xml:space="preserve">Clinic:</w:t>
      </w:r>
      <w:r>
        <w:t xml:space="preserve"> </w:t>
      </w:r>
      <w:r>
        <w:t xml:space="preserve">Northern Speech &amp; Language Centre</w:t>
      </w:r>
    </w:p>
    <w:p>
      <w:pPr>
        <w:pStyle w:val="BodyText"/>
      </w:pPr>
      <w:r>
        <w:rPr>
          <w:bCs/>
          <w:b/>
        </w:rPr>
        <w:t xml:space="preserve">Address:</w:t>
      </w:r>
      <w:r>
        <w:t xml:space="preserve"> </w:t>
      </w:r>
      <w:r>
        <w:t xml:space="preserve">42 Nevsky Prospekt, Saint Petersburg, 191025, Russia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Alexander Dmitriev</w:t>
            </w:r>
          </w:p>
        </w:tc>
      </w:tr>
      <w:tr>
        <w:tc>
          <w:tcPr/>
          <w:p>
            <w:pPr>
              <w:pStyle w:val="Compact"/>
              <w:jc w:val="left"/>
            </w:pPr>
            <w:r>
              <w:rPr>
                <w:bCs/>
                <w:b/>
              </w:rPr>
              <w:t xml:space="preserve">Client Address:</w:t>
            </w:r>
          </w:p>
        </w:tc>
        <w:tc>
          <w:tcPr/>
          <w:p>
            <w:pPr>
              <w:pStyle w:val="Compact"/>
              <w:jc w:val="left"/>
            </w:pPr>
            <w:r>
              <w:t xml:space="preserve">18 Vasilyevsky Island, Saint Petersburg, 199034, Russia</w:t>
            </w:r>
          </w:p>
        </w:tc>
      </w:tr>
      <w:tr>
        <w:tc>
          <w:tcPr/>
          <w:p>
            <w:pPr>
              <w:pStyle w:val="Compact"/>
              <w:jc w:val="left"/>
            </w:pPr>
            <w:r>
              <w:rPr>
                <w:bCs/>
                <w:b/>
              </w:rPr>
              <w:t xml:space="preserve">Contact Phone:</w:t>
            </w:r>
          </w:p>
        </w:tc>
        <w:tc>
          <w:tcPr/>
          <w:p>
            <w:pPr>
              <w:pStyle w:val="Compact"/>
              <w:jc w:val="left"/>
            </w:pPr>
            <w:r>
              <w:t xml:space="preserve">+7 (812) 555-0147</w:t>
            </w:r>
          </w:p>
        </w:tc>
      </w:tr>
      <w:tr>
        <w:tc>
          <w:tcPr/>
          <w:p>
            <w:pPr>
              <w:pStyle w:val="Compact"/>
              <w:jc w:val="left"/>
            </w:pPr>
            <w:r>
              <w:rPr>
                <w:bCs/>
                <w:b/>
              </w:rPr>
              <w:t xml:space="preserve">Email:</w:t>
            </w:r>
          </w:p>
        </w:tc>
        <w:tc>
          <w:tcPr/>
          <w:p>
            <w:pPr>
              <w:pStyle w:val="Compact"/>
              <w:jc w:val="left"/>
            </w:pPr>
            <w:r>
              <w:t xml:space="preserve">a.dmitriev@example.ru</w:t>
            </w:r>
          </w:p>
        </w:tc>
      </w:tr>
      <w:tr>
        <w:tc>
          <w:tcPr/>
          <w:p>
            <w:pPr>
              <w:pStyle w:val="Compact"/>
              <w:jc w:val="left"/>
            </w:pPr>
            <w:r>
              <w:rPr>
                <w:bCs/>
                <w:b/>
              </w:rPr>
              <w:t xml:space="preserve">Referral Source:</w:t>
            </w:r>
          </w:p>
        </w:tc>
        <w:tc>
          <w:tcPr/>
          <w:p>
            <w:pPr>
              <w:pStyle w:val="Compact"/>
              <w:jc w:val="left"/>
            </w:pPr>
            <w:r>
              <w:t xml:space="preserve">Private consultation / Self-referral</w:t>
            </w:r>
          </w:p>
        </w:tc>
      </w:tr>
    </w:tbl>
    <w:bookmarkEnd w:id="21"/>
    <w:bookmarkStart w:id="22" w:name="purpose-of-this-quotation-estimate"/>
    <w:p>
      <w:pPr>
        <w:pStyle w:val="Heading2"/>
      </w:pPr>
      <w:r>
        <w:t xml:space="preserve">2. Purpose of This Quotation Estimate</w:t>
      </w:r>
    </w:p>
    <w:p>
      <w:pPr>
        <w:pStyle w:val="FirstParagraph"/>
      </w:pPr>
      <w:r>
        <w:t xml:space="preserve">This Quotation Estimate has been prepared to provide Mr. Alexander Dmitriev with a comprehensive, transparent, and detailed financial breakdown for the professional Speech Therapist services to be delivered at our clinic in Russia, Saint Petersburg. The purpose of this document is to outline the scope of speech-language therapy, the associated costs, the duration of the treatment programme, and all applicable terms governing the engagement. This Quotation Estimate reflects our commitment to delivering high-quality, evidence-based Speech Therapist interventions tailored to the individual needs of each client within the Saint Petersburg metropolitan area.</w:t>
      </w:r>
    </w:p>
    <w:bookmarkEnd w:id="22"/>
    <w:bookmarkStart w:id="23" w:name="scope-of-speech-therapist-services"/>
    <w:p>
      <w:pPr>
        <w:pStyle w:val="Heading2"/>
      </w:pPr>
      <w:r>
        <w:t xml:space="preserve">3. Scope of Speech Therapist Services</w:t>
      </w:r>
    </w:p>
    <w:p>
      <w:pPr>
        <w:pStyle w:val="FirstParagraph"/>
      </w:pPr>
      <w:r>
        <w:t xml:space="preserve">The following Speech Therapist services have been assessed and recommended following an initial diagnostic evaluation conducted on 10 June 2025. The Speech Therapist, Dr. Elena V. Sokolova, holds a Master's degree in Speech-Language Pathology from Saint Petersburg State University and is a certified member of the Russian Association of Speech-Language Pathologists. The services include:</w:t>
      </w:r>
    </w:p>
    <w:p>
      <w:pPr>
        <w:numPr>
          <w:ilvl w:val="0"/>
          <w:numId w:val="1001"/>
        </w:numPr>
        <w:pStyle w:val="Compact"/>
      </w:pPr>
      <w:r>
        <w:t xml:space="preserve">Comprehensive speech and language assessment (articulation, phonology, fluency, voice, and pragmatic language)</w:t>
      </w:r>
    </w:p>
    <w:p>
      <w:pPr>
        <w:numPr>
          <w:ilvl w:val="0"/>
          <w:numId w:val="1001"/>
        </w:numPr>
        <w:pStyle w:val="Compact"/>
      </w:pPr>
      <w:r>
        <w:t xml:space="preserve">Individualised Speech Therapist treatment plan development</w:t>
      </w:r>
    </w:p>
    <w:p>
      <w:pPr>
        <w:numPr>
          <w:ilvl w:val="0"/>
          <w:numId w:val="1001"/>
        </w:numPr>
        <w:pStyle w:val="Compact"/>
      </w:pPr>
      <w:r>
        <w:t xml:space="preserve">One-on-one Speech Therapist sessions (45 minutes per session)</w:t>
      </w:r>
    </w:p>
    <w:p>
      <w:pPr>
        <w:numPr>
          <w:ilvl w:val="0"/>
          <w:numId w:val="1001"/>
        </w:numPr>
        <w:pStyle w:val="Compact"/>
      </w:pPr>
      <w:r>
        <w:t xml:space="preserve">Home exercise programme design and parental/caregiver training</w:t>
      </w:r>
    </w:p>
    <w:p>
      <w:pPr>
        <w:numPr>
          <w:ilvl w:val="0"/>
          <w:numId w:val="1001"/>
        </w:numPr>
        <w:pStyle w:val="Compact"/>
      </w:pPr>
      <w:r>
        <w:t xml:space="preserve">Progress monitoring and interim reports (monthly)</w:t>
      </w:r>
    </w:p>
    <w:p>
      <w:pPr>
        <w:numPr>
          <w:ilvl w:val="0"/>
          <w:numId w:val="1001"/>
        </w:numPr>
        <w:pStyle w:val="Compact"/>
      </w:pPr>
      <w:r>
        <w:t xml:space="preserve">Final evaluation and discharge summary upon programme completion</w:t>
      </w:r>
    </w:p>
    <w:p>
      <w:pPr>
        <w:numPr>
          <w:ilvl w:val="0"/>
          <w:numId w:val="1001"/>
        </w:numPr>
        <w:pStyle w:val="Compact"/>
      </w:pPr>
      <w:r>
        <w:t xml:space="preserve">Coordination with the client's primary care physician or neurologist in Saint Petersburg as required</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Initial Speech Therapist Diagnostic Assessment (90 min)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Individualised Treatment Plan &amp; Goal Setting</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03</w:t>
            </w:r>
          </w:p>
        </w:tc>
        <w:tc>
          <w:tcPr/>
          <w:p>
            <w:pPr>
              <w:pStyle w:val="Compact"/>
              <w:jc w:val="left"/>
            </w:pPr>
            <w:r>
              <w:t xml:space="preserve">Speech Therapist Individual Sessions (45 min each)</w:t>
            </w:r>
          </w:p>
        </w:tc>
        <w:tc>
          <w:tcPr/>
          <w:p>
            <w:pPr>
              <w:pStyle w:val="Compact"/>
              <w:jc w:val="left"/>
            </w:pPr>
            <w:r>
              <w:t xml:space="preserve">24</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04</w:t>
            </w:r>
          </w:p>
        </w:tc>
        <w:tc>
          <w:tcPr/>
          <w:p>
            <w:pPr>
              <w:pStyle w:val="Compact"/>
              <w:jc w:val="left"/>
            </w:pPr>
            <w:r>
              <w:t xml:space="preserve">Home Exercise Programme &amp; Caregiver Training (2 sessions)</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05</w:t>
            </w:r>
          </w:p>
        </w:tc>
        <w:tc>
          <w:tcPr/>
          <w:p>
            <w:pPr>
              <w:pStyle w:val="Compact"/>
              <w:jc w:val="left"/>
            </w:pPr>
            <w:r>
              <w:t xml:space="preserve">Monthly Progress Reports (4 reports over 3-month programme)</w:t>
            </w:r>
          </w:p>
        </w:tc>
        <w:tc>
          <w:tcPr/>
          <w:p>
            <w:pPr>
              <w:pStyle w:val="Compact"/>
              <w:jc w:val="left"/>
            </w:pPr>
            <w:r>
              <w:t xml:space="preserve">4</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06</w:t>
            </w:r>
          </w:p>
        </w:tc>
        <w:tc>
          <w:tcPr/>
          <w:p>
            <w:pPr>
              <w:pStyle w:val="Compact"/>
              <w:jc w:val="left"/>
            </w:pPr>
            <w:r>
              <w:t xml:space="preserve">Final Evaluation &amp; Discharge Summary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Therapeutic Materials &amp; Assistive Devices (as needed)</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rPr>
                <w:bCs/>
                <w:b/>
              </w:rPr>
              <w:t xml:space="preserve">Subtotal (RUB)</w:t>
            </w:r>
          </w:p>
        </w:tc>
        <w:tc>
          <w:tcPr/>
          <w:p>
            <w:pPr>
              <w:pStyle w:val="Compact"/>
              <w:jc w:val="left"/>
            </w:pPr>
            <w:r>
              <w:rPr>
                <w:bCs/>
                <w:b/>
              </w:rPr>
              <w:t xml:space="preserve">100,200</w:t>
            </w:r>
          </w:p>
        </w:tc>
      </w:tr>
      <w:tr>
        <w:tc>
          <w:tcPr>
            <w:gridSpan w:val="4"/>
          </w:tcPr>
          <w:p>
            <w:pPr>
              <w:pStyle w:val="Compact"/>
              <w:jc w:val="left"/>
            </w:pPr>
            <w:r>
              <w:rPr>
                <w:bCs/>
                <w:b/>
              </w:rPr>
              <w:t xml:space="preserve">VAT (20%)</w:t>
            </w:r>
          </w:p>
        </w:tc>
        <w:tc>
          <w:tcPr/>
          <w:p>
            <w:pPr>
              <w:pStyle w:val="Compact"/>
              <w:jc w:val="left"/>
            </w:pPr>
            <w:r>
              <w:rPr>
                <w:bCs/>
                <w:b/>
              </w:rPr>
              <w:t xml:space="preserve">20,040</w:t>
            </w:r>
          </w:p>
        </w:tc>
      </w:tr>
      <w:tr>
        <w:tc>
          <w:tcPr>
            <w:gridSpan w:val="4"/>
          </w:tcPr>
          <w:p>
            <w:pPr>
              <w:pStyle w:val="Compact"/>
              <w:jc w:val="left"/>
            </w:pPr>
            <w:r>
              <w:rPr>
                <w:bCs/>
                <w:b/>
              </w:rPr>
              <w:t xml:space="preserve">Grand Total (RUB)</w:t>
            </w:r>
          </w:p>
        </w:tc>
        <w:tc>
          <w:tcPr/>
          <w:p>
            <w:pPr>
              <w:pStyle w:val="Compact"/>
              <w:jc w:val="left"/>
            </w:pPr>
            <w:r>
              <w:rPr>
                <w:bCs/>
                <w:b/>
              </w:rPr>
              <w:t xml:space="preserve">120,240</w:t>
            </w:r>
          </w:p>
        </w:tc>
      </w:tr>
    </w:tbl>
    <w:p>
      <w:pPr>
        <w:pStyle w:val="BodyText"/>
      </w:pPr>
      <w:r>
        <w:rPr>
          <w:bCs/>
          <w:b/>
        </w:rPr>
        <w:t xml:space="preserve">Note:</w:t>
      </w:r>
      <w:r>
        <w:t xml:space="preserve"> </w:t>
      </w:r>
      <w:r>
        <w:t xml:space="preserve">All prices are quoted in Russian Rubles (RUB). This Quotation Estimate is valid for 30 calendar days from the date of issue. Should the client require additional Speech Therapist sessions beyond the 24 sessions outlined above, the per-session rate of 3,200 RUB will apply, subject to a separate written amendment to this Quotation Estimate.</w:t>
      </w:r>
    </w:p>
    <w:bookmarkEnd w:id="24"/>
    <w:bookmarkStart w:id="25" w:name="payment-terms-schedule"/>
    <w:p>
      <w:pPr>
        <w:pStyle w:val="Heading2"/>
      </w:pPr>
      <w:r>
        <w:t xml:space="preserve">5. Payment Terms &amp; Schedule</w:t>
      </w:r>
    </w:p>
    <w:p>
      <w:pPr>
        <w:pStyle w:val="FirstParagraph"/>
      </w:pPr>
      <w:r>
        <w:t xml:space="preserve">The total amount of 120,240 RUB (inclusive of VAT) shall be payable according to the following schedule:</w:t>
      </w:r>
    </w:p>
    <w:p>
      <w:pPr>
        <w:numPr>
          <w:ilvl w:val="0"/>
          <w:numId w:val="1002"/>
        </w:numPr>
        <w:pStyle w:val="Compact"/>
      </w:pPr>
      <w:r>
        <w:rPr>
          <w:bCs/>
          <w:b/>
        </w:rPr>
        <w:t xml:space="preserve">30% deposit</w:t>
      </w:r>
      <w:r>
        <w:t xml:space="preserve"> </w:t>
      </w:r>
      <w:r>
        <w:t xml:space="preserve">(36,072 RUB) due upon acceptance of this Quotation Estimate to secure the Speech Therapist's schedule.</w:t>
      </w:r>
    </w:p>
    <w:p>
      <w:pPr>
        <w:numPr>
          <w:ilvl w:val="0"/>
          <w:numId w:val="1002"/>
        </w:numPr>
        <w:pStyle w:val="Compact"/>
      </w:pPr>
      <w:r>
        <w:rPr>
          <w:bCs/>
          <w:b/>
        </w:rPr>
        <w:t xml:space="preserve">40% interim payment</w:t>
      </w:r>
      <w:r>
        <w:t xml:space="preserve"> </w:t>
      </w:r>
      <w:r>
        <w:t xml:space="preserve">(48,096 RUB) due at the midpoint of the treatment programme (after Session 12).</w:t>
      </w:r>
    </w:p>
    <w:p>
      <w:pPr>
        <w:numPr>
          <w:ilvl w:val="0"/>
          <w:numId w:val="1002"/>
        </w:numPr>
        <w:pStyle w:val="Compact"/>
      </w:pPr>
      <w:r>
        <w:rPr>
          <w:bCs/>
          <w:b/>
        </w:rPr>
        <w:t xml:space="preserve">30% final payment</w:t>
      </w:r>
      <w:r>
        <w:t xml:space="preserve"> </w:t>
      </w:r>
      <w:r>
        <w:t xml:space="preserve">(36,072 RUB) due upon completion of the final evaluation and delivery of the discharge summary.</w:t>
      </w:r>
    </w:p>
    <w:p>
      <w:pPr>
        <w:pStyle w:val="FirstParagraph"/>
      </w:pPr>
      <w:r>
        <w:t xml:space="preserve">Payments may be made via bank transfer to the Northern Speech &amp; Language Centre's account at Sberbank, Saint Petersburg branch, or by cash/card at the clinic reception. A formal receipt will be issued for each payment in accordance with Russian Federation tax regulations.</w:t>
      </w:r>
    </w:p>
    <w:bookmarkEnd w:id="25"/>
    <w:bookmarkStart w:id="26" w:name="terms-conditions"/>
    <w:p>
      <w:pPr>
        <w:pStyle w:val="Heading2"/>
      </w:pPr>
      <w:r>
        <w:t xml:space="preserve">6. Terms &amp; Conditions</w:t>
      </w:r>
    </w:p>
    <w:p>
      <w:pPr>
        <w:pStyle w:val="FirstParagraph"/>
      </w:pPr>
      <w:r>
        <w:rPr>
          <w:bCs/>
          <w:b/>
        </w:rPr>
        <w:t xml:space="preserve">6.1</w:t>
      </w:r>
      <w:r>
        <w:t xml:space="preserve"> </w:t>
      </w:r>
      <w:r>
        <w:t xml:space="preserve">This Quotation Estimate constitutes a formal offer for Speech Therapist services and does not constitute a binding contract until signed and countersigned by both parties.</w:t>
      </w:r>
    </w:p>
    <w:p>
      <w:pPr>
        <w:pStyle w:val="BodyText"/>
      </w:pPr>
      <w:r>
        <w:rPr>
          <w:bCs/>
          <w:b/>
        </w:rPr>
        <w:t xml:space="preserve">6.2</w:t>
      </w:r>
      <w:r>
        <w:t xml:space="preserve"> </w:t>
      </w:r>
      <w:r>
        <w:t xml:space="preserve">The Speech Therapist reserves the right to modify the treatment plan based on the client's progress. Any significant changes to the scope of services will be communicated in writing and may result in an adjusted Quotation Estimate.</w:t>
      </w:r>
    </w:p>
    <w:p>
      <w:pPr>
        <w:pStyle w:val="BodyText"/>
      </w:pPr>
      <w:r>
        <w:rPr>
          <w:bCs/>
          <w:b/>
        </w:rPr>
        <w:t xml:space="preserve">6.3</w:t>
      </w:r>
      <w:r>
        <w:t xml:space="preserve"> </w:t>
      </w:r>
      <w:r>
        <w:t xml:space="preserve">Cancellations of Speech Therapist sessions must be made no fewer than 24 hours in advance. Sessions cancelled with less than 24 hours' notice will be charged at 50% of the session fee.</w:t>
      </w:r>
    </w:p>
    <w:p>
      <w:pPr>
        <w:pStyle w:val="BodyText"/>
      </w:pPr>
      <w:r>
        <w:rPr>
          <w:bCs/>
          <w:b/>
        </w:rPr>
        <w:t xml:space="preserve">6.4</w:t>
      </w:r>
      <w:r>
        <w:t xml:space="preserve"> </w:t>
      </w:r>
      <w:r>
        <w:t xml:space="preserve">All clinical records, assessment data, and progress reports remain the property of the Northern Speech &amp; Language Centre. The client is entitled to a copy of all documentation upon request, in compliance with Federal Law No. 323-FZ "On the Health Protection of Citizens in the Russian Federation."</w:t>
      </w:r>
    </w:p>
    <w:p>
      <w:pPr>
        <w:pStyle w:val="BodyText"/>
      </w:pPr>
      <w:r>
        <w:rPr>
          <w:bCs/>
          <w:b/>
        </w:rPr>
        <w:t xml:space="preserve">6.5</w:t>
      </w:r>
      <w:r>
        <w:t xml:space="preserve"> </w:t>
      </w:r>
      <w:r>
        <w:t xml:space="preserve">This Quotation Estimate is governed by the laws of the Russian Federation. Any disputes arising from the provision of Speech Therapist services in Saint Petersburg shall be resolved through negotiation or, failing that, through the competent courts of Saint Petersburg.</w:t>
      </w:r>
    </w:p>
    <w:p>
      <w:pPr>
        <w:pStyle w:val="BodyText"/>
      </w:pPr>
      <w:r>
        <w:rPr>
          <w:bCs/>
          <w:b/>
        </w:rPr>
        <w:t xml:space="preserve">6.6</w:t>
      </w:r>
      <w:r>
        <w:t xml:space="preserve"> </w:t>
      </w:r>
      <w:r>
        <w:t xml:space="preserve">The Speech Therapist is insured under professional liability coverage with Ingosstrakh Insurance Company, Policy No. INS-2025-88412, valid throughout the duration of the engagement.</w:t>
      </w:r>
    </w:p>
    <w:bookmarkEnd w:id="26"/>
    <w:bookmarkStart w:id="27" w:name="acceptance-authorisation"/>
    <w:p>
      <w:pPr>
        <w:pStyle w:val="Heading2"/>
      </w:pPr>
      <w:r>
        <w:t xml:space="preserve">7. Acceptance &amp; Authorisation</w:t>
      </w:r>
    </w:p>
    <w:p>
      <w:pPr>
        <w:pStyle w:val="FirstParagraph"/>
      </w:pPr>
      <w:r>
        <w:t xml:space="preserve">By signing below, the client acknowledges receipt of this Quotation Estimate for Speech Therapist services in Russia, Saint Petersburg, and agrees to the terms, conditions, and financial obligations outlined herein.</w:t>
      </w:r>
    </w:p>
    <w:p>
      <w:pPr>
        <w:pStyle w:val="BodyText"/>
      </w:pPr>
      <w:r>
        <w:rPr>
          <w:bCs/>
          <w:b/>
        </w:rPr>
        <w:t xml:space="preserve">Client Signature</w:t>
      </w:r>
    </w:p>
    <w:p>
      <w:pPr>
        <w:pStyle w:val="BodyText"/>
      </w:pPr>
      <w:r>
        <w:t xml:space="preserve">Mr. Alexander Dmitriev</w:t>
      </w:r>
    </w:p>
    <w:p>
      <w:pPr>
        <w:pStyle w:val="BodyText"/>
      </w:pPr>
      <w:r>
        <w:t xml:space="preserve">Date: _______________</w:t>
      </w:r>
    </w:p>
    <w:p>
      <w:pPr>
        <w:pStyle w:val="BodyText"/>
      </w:pPr>
      <w:r>
        <w:rPr>
          <w:bCs/>
          <w:b/>
        </w:rPr>
        <w:t xml:space="preserve">Speech Therapist / Clinic Representative</w:t>
      </w:r>
    </w:p>
    <w:p>
      <w:pPr>
        <w:pStyle w:val="BodyText"/>
      </w:pPr>
      <w:r>
        <w:t xml:space="preserve">Dr. Elena V. Sokolova, MSc SLT</w:t>
      </w:r>
    </w:p>
    <w:p>
      <w:pPr>
        <w:pStyle w:val="BodyText"/>
      </w:pPr>
      <w:r>
        <w:t xml:space="preserve">Northern Speech &amp; Language Centre, Saint Petersburg</w:t>
      </w:r>
    </w:p>
    <w:p>
      <w:pPr>
        <w:pStyle w:val="BodyText"/>
      </w:pPr>
      <w:r>
        <w:t xml:space="preserve">Date: _______________</w:t>
      </w:r>
    </w:p>
    <w:p>
      <w:pPr>
        <w:pStyle w:val="BodyText"/>
      </w:pPr>
      <w:r>
        <w:t xml:space="preserve">Quotation Estimate QTE-SPB-2025-0417 | Northern Speech &amp; Language Centre | 42 Nevsky Prospekt, Saint Petersburg, 191025, Russia</w:t>
      </w:r>
    </w:p>
    <w:p>
      <w:pPr>
        <w:pStyle w:val="BodyText"/>
      </w:pPr>
      <w:r>
        <w:t xml:space="preserve">Phone: +7 (812) 313-7700 | Email: info@northern-speech-sp.ru | INN: 7810456789 | OGRN: 1157847001234</w:t>
      </w:r>
    </w:p>
    <w:p>
      <w:pPr>
        <w:pStyle w:val="BodyText"/>
      </w:pPr>
      <w:r>
        <w:t xml:space="preserve">This document is generated electronically and is valid without a physical stamp. © 2025 Northern Speech &amp; Language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Russia Saint Petersburg</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