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rPr>
          <w:bCs/>
          <w:b/>
        </w:rPr>
        <w:t xml:space="preserve">Speech Therapist Services</w:t>
      </w:r>
    </w:p>
    <w:p>
      <w:pPr>
        <w:pStyle w:val="BodyText"/>
      </w:pPr>
      <w:r>
        <w:t xml:space="preserve">Birmingham, United Kingdom</w:t>
      </w:r>
    </w:p>
    <w:p>
      <w:pPr>
        <w:pStyle w:val="BodyText"/>
      </w:pPr>
      <w:r>
        <w:t xml:space="preserve">Ref: QTE-BHM-2025-0472 | Date Issued: 14 June 2025 | Valid Until: 14 July 2025</w:t>
      </w:r>
    </w:p>
    <w:bookmarkEnd w:id="20"/>
    <w:bookmarkStart w:id="21" w:name="provider-details"/>
    <w:p>
      <w:pPr>
        <w:pStyle w:val="Heading3"/>
      </w:pPr>
      <w:r>
        <w:t xml:space="preserve">Provider Details</w:t>
      </w:r>
    </w:p>
    <w:p>
      <w:pPr>
        <w:pStyle w:val="FirstParagraph"/>
      </w:pPr>
      <w:r>
        <w:rPr>
          <w:bCs/>
          <w:b/>
        </w:rPr>
        <w:t xml:space="preserve">Meridian Speech &amp; Language Therapy Ltd</w:t>
      </w:r>
    </w:p>
    <w:p>
      <w:pPr>
        <w:pStyle w:val="BodyText"/>
      </w:pPr>
      <w:r>
        <w:t xml:space="preserve">Unit 12, Centenary House</w:t>
      </w:r>
    </w:p>
    <w:p>
      <w:pPr>
        <w:pStyle w:val="BodyText"/>
      </w:pPr>
      <w:r>
        <w:t xml:space="preserve">150 New Street, Birmingham, B2 4HA</w:t>
      </w:r>
    </w:p>
    <w:p>
      <w:pPr>
        <w:pStyle w:val="BodyText"/>
      </w:pPr>
      <w:r>
        <w:t xml:space="preserve">United Kingdom</w:t>
      </w:r>
    </w:p>
    <w:p>
      <w:pPr>
        <w:pStyle w:val="BodyText"/>
      </w:pPr>
      <w:r>
        <w:t xml:space="preserve">Tel: 0121 496 0000</w:t>
      </w:r>
    </w:p>
    <w:p>
      <w:pPr>
        <w:pStyle w:val="BodyText"/>
      </w:pPr>
      <w:r>
        <w:t xml:space="preserve">Email: enquiries@meridianspeech.co.uk</w:t>
      </w:r>
    </w:p>
    <w:p>
      <w:pPr>
        <w:pStyle w:val="BodyText"/>
      </w:pPr>
      <w:r>
        <w:t xml:space="preserve">VAT No: GB 987654321</w:t>
      </w:r>
    </w:p>
    <w:p>
      <w:pPr>
        <w:pStyle w:val="BodyText"/>
      </w:pPr>
      <w:r>
        <w:t xml:space="preserve">HCPC Registered Practice</w:t>
      </w:r>
    </w:p>
    <w:bookmarkEnd w:id="21"/>
    <w:bookmarkStart w:id="22" w:name="client-details"/>
    <w:p>
      <w:pPr>
        <w:pStyle w:val="Heading3"/>
      </w:pPr>
      <w:r>
        <w:t xml:space="preserve">Client Details</w:t>
      </w:r>
    </w:p>
    <w:p>
      <w:pPr>
        <w:pStyle w:val="FirstParagraph"/>
      </w:pPr>
      <w:r>
        <w:rPr>
          <w:bCs/>
          <w:b/>
        </w:rPr>
        <w:t xml:space="preserve">Mr. Jonathan Whitfield</w:t>
      </w:r>
    </w:p>
    <w:p>
      <w:pPr>
        <w:pStyle w:val="BodyText"/>
      </w:pPr>
      <w:r>
        <w:t xml:space="preserve">47 Edgbaston Crescent</w:t>
      </w:r>
    </w:p>
    <w:p>
      <w:pPr>
        <w:pStyle w:val="BodyText"/>
      </w:pPr>
      <w:r>
        <w:t xml:space="preserve">Birmingham, B15 2TN</w:t>
      </w:r>
    </w:p>
    <w:p>
      <w:pPr>
        <w:pStyle w:val="BodyText"/>
      </w:pPr>
      <w:r>
        <w:t xml:space="preserve">United Kingdom</w:t>
      </w:r>
    </w:p>
    <w:p>
      <w:pPr>
        <w:pStyle w:val="BodyText"/>
      </w:pPr>
      <w:r>
        <w:t xml:space="preserve">Tel: 07700 900123</w:t>
      </w:r>
    </w:p>
    <w:p>
      <w:pPr>
        <w:pStyle w:val="BodyText"/>
      </w:pPr>
      <w:r>
        <w:t xml:space="preserve">Email: j.whitfield@email.co.uk</w:t>
      </w:r>
    </w:p>
    <w:p>
      <w:pPr>
        <w:pStyle w:val="BodyText"/>
      </w:pPr>
      <w:r>
        <w:t xml:space="preserve">NHS Ref: 456-789-1012</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Meridian Speech &amp; Language Therapy Ltd to provide Mr. Jonathan Whitfield with a comprehensive and transparent breakdown of the professional</w:t>
      </w:r>
      <w:r>
        <w:t xml:space="preserve"> </w:t>
      </w:r>
      <w:r>
        <w:t xml:space="preserve">Speech Therapist</w:t>
      </w:r>
      <w:r>
        <w:t xml:space="preserve"> </w:t>
      </w:r>
      <w:r>
        <w:t xml:space="preserve">services to be delivered in the Birmingham area,</w:t>
      </w:r>
      <w:r>
        <w:t xml:space="preserve"> </w:t>
      </w:r>
      <w:r>
        <w:t xml:space="preserve">United Kingdom</w:t>
      </w:r>
      <w:r>
        <w:t xml:space="preserve">. This document outlines the scope of assessment, intervention, and follow-up care that our qualified Speech Therapist will provide, along with the associated costs, payment schedule, and terms governing the engagement. All pricing is quoted in British Pounds Sterling (GBP) and reflects current market rates for private speech and language therapy provision in the West Midlands region.</w:t>
      </w:r>
    </w:p>
    <w:p>
      <w:pPr>
        <w:pStyle w:val="BodyText"/>
      </w:pPr>
      <w:r>
        <w:t xml:space="preserve">2. Scope of Speech Therapist Services</w:t>
      </w:r>
    </w:p>
    <w:p>
      <w:pPr>
        <w:pStyle w:val="BodyText"/>
      </w:pPr>
      <w:r>
        <w:t xml:space="preserve">Our registered Speech Therapist, Ms. Eleanor Hartley (HCPC Reg. No. 123456, BSA Member), will deliver the following services to the client or the client's dependent child (age 7) at our Birmingham clinic or via a home-visit arrangement within the Birmingham and Solihull postcodes:</w:t>
      </w:r>
    </w:p>
    <w:p>
      <w:pPr>
        <w:numPr>
          <w:ilvl w:val="0"/>
          <w:numId w:val="1001"/>
        </w:numPr>
        <w:pStyle w:val="Compact"/>
      </w:pPr>
      <w:r>
        <w:rPr>
          <w:bCs/>
          <w:b/>
        </w:rPr>
        <w:t xml:space="preserve">Initial Comprehensive Assessment (2 hours):</w:t>
      </w:r>
      <w:r>
        <w:t xml:space="preserve"> </w:t>
      </w:r>
      <w:r>
        <w:t xml:space="preserve">A full speech, language, communication, and swallowing evaluation conducted in accordance with British Speech Therapy Association (BSTA) guidelines. This includes standardised testing (CELF-5, PPVT-IV), parent/carer interview, and observation of the child in a naturalistic setting.</w:t>
      </w:r>
    </w:p>
    <w:p>
      <w:pPr>
        <w:numPr>
          <w:ilvl w:val="0"/>
          <w:numId w:val="1001"/>
        </w:numPr>
        <w:pStyle w:val="Compact"/>
      </w:pPr>
      <w:r>
        <w:rPr>
          <w:bCs/>
          <w:b/>
        </w:rPr>
        <w:t xml:space="preserve">Written Assessment Report (1 session):</w:t>
      </w:r>
      <w:r>
        <w:t xml:space="preserve"> </w:t>
      </w:r>
      <w:r>
        <w:t xml:space="preserve">A detailed clinical report summarising findings, diagnosis, prognosis, and a tailored intervention plan. This report will be suitable for submission to the client's GP, school SENCO, or educational psychologist in Birmingham.</w:t>
      </w:r>
    </w:p>
    <w:p>
      <w:pPr>
        <w:numPr>
          <w:ilvl w:val="0"/>
          <w:numId w:val="1001"/>
        </w:numPr>
        <w:pStyle w:val="Compact"/>
      </w:pPr>
      <w:r>
        <w:rPr>
          <w:bCs/>
          <w:b/>
        </w:rPr>
        <w:t xml:space="preserve">Individual Therapy Sessions (10 sessions × 50 minutes):</w:t>
      </w:r>
      <w:r>
        <w:t xml:space="preserve"> </w:t>
      </w:r>
      <w:r>
        <w:t xml:space="preserve">One-to-one Speech Therapist-led intervention sessions targeting articulation, phonological processing, expressive and receptive language, and pragmatic communication skills. Sessions will be scheduled weekly over a ten-week period.</w:t>
      </w:r>
    </w:p>
    <w:p>
      <w:pPr>
        <w:numPr>
          <w:ilvl w:val="0"/>
          <w:numId w:val="1001"/>
        </w:numPr>
        <w:pStyle w:val="Compact"/>
      </w:pPr>
      <w:r>
        <w:rPr>
          <w:bCs/>
          <w:b/>
        </w:rPr>
        <w:t xml:space="preserve">Parent/Carer Training Workshop (1 session × 90 minutes):</w:t>
      </w:r>
      <w:r>
        <w:t xml:space="preserve"> </w:t>
      </w:r>
      <w:r>
        <w:t xml:space="preserve">A dedicated session to equip the parent or primary carer with home-based strategies, activity plans, and monitoring tools to reinforce therapy gains between professional sessions.</w:t>
      </w:r>
    </w:p>
    <w:p>
      <w:pPr>
        <w:numPr>
          <w:ilvl w:val="0"/>
          <w:numId w:val="1001"/>
        </w:numPr>
        <w:pStyle w:val="Compact"/>
      </w:pPr>
      <w:r>
        <w:rPr>
          <w:bCs/>
          <w:b/>
        </w:rPr>
        <w:t xml:space="preserve">Progress Review &amp; Discharge Planning (1 session × 60 minutes):</w:t>
      </w:r>
      <w:r>
        <w:t xml:space="preserve"> </w:t>
      </w:r>
      <w:r>
        <w:t xml:space="preserve">A final review session to evaluate outcomes against baseline measures, adjust the care plan if necessary, and provide written discharge recommendations or a continuation plan.</w:t>
      </w:r>
    </w:p>
    <w:p>
      <w:pPr>
        <w:numPr>
          <w:ilvl w:val="0"/>
          <w:numId w:val="1001"/>
        </w:numPr>
        <w:pStyle w:val="Compact"/>
      </w:pPr>
      <w:r>
        <w:rPr>
          <w:bCs/>
          <w:b/>
        </w:rPr>
        <w:t xml:space="preserve">Telephone/Video Follow-Up (2 contacts × 20 minutes):</w:t>
      </w:r>
      <w:r>
        <w:t xml:space="preserve"> </w:t>
      </w:r>
      <w:r>
        <w:t xml:space="preserve">Post-discharge check-ins to monitor maintenance of gains and answer any queries the family may have.</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Comprehensive Speech &amp; Language Assessment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Written Clinical Assessment Report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Individual Speech Therapist Therapy Sessions (50 min each)</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Parent/Carer Training &amp; Home Programme Workshop</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05</w:t>
            </w:r>
          </w:p>
        </w:tc>
        <w:tc>
          <w:tcPr/>
          <w:p>
            <w:pPr>
              <w:pStyle w:val="Compact"/>
              <w:jc w:val="left"/>
            </w:pPr>
            <w:r>
              <w:t xml:space="preserve">Progress Review &amp; Discharge Planning Session</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06</w:t>
            </w:r>
          </w:p>
        </w:tc>
        <w:tc>
          <w:tcPr/>
          <w:p>
            <w:pPr>
              <w:pStyle w:val="Compact"/>
              <w:jc w:val="left"/>
            </w:pPr>
            <w:r>
              <w:t xml:space="preserve">Post-Discharge Telephone/Video Follow-Up Contacts</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07</w:t>
            </w:r>
          </w:p>
        </w:tc>
        <w:tc>
          <w:tcPr/>
          <w:p>
            <w:pPr>
              <w:pStyle w:val="Compact"/>
              <w:jc w:val="left"/>
            </w:pPr>
            <w:r>
              <w:t xml:space="preserve">Home-Visit Travel Surcharge (Birmingham &amp; Solihull area, up to 5 miles)</w:t>
            </w:r>
          </w:p>
        </w:tc>
        <w:tc>
          <w:tcPr/>
          <w:p>
            <w:pPr>
              <w:pStyle w:val="Compact"/>
              <w:jc w:val="left"/>
            </w:pPr>
            <w:r>
              <w:t xml:space="preserve">10</w:t>
            </w:r>
          </w:p>
        </w:tc>
        <w:tc>
          <w:tcPr/>
          <w:p>
            <w:pPr>
              <w:pStyle w:val="Compact"/>
              <w:jc w:val="left"/>
            </w:pPr>
            <w:r>
              <w:t xml:space="preserve">£12.00</w:t>
            </w:r>
          </w:p>
        </w:tc>
        <w:tc>
          <w:tcPr/>
          <w:p>
            <w:pPr>
              <w:pStyle w:val="Compact"/>
              <w:jc w:val="left"/>
            </w:pPr>
            <w:r>
              <w:t xml:space="preserve">£120.00</w:t>
            </w:r>
          </w:p>
        </w:tc>
      </w:tr>
      <w:tr>
        <w:tc>
          <w:tcPr>
            <w:gridSpan w:val="4"/>
          </w:tcPr>
          <w:p>
            <w:pPr>
              <w:pStyle w:val="Compact"/>
              <w:jc w:val="right"/>
            </w:pPr>
            <w:r>
              <w:t xml:space="preserve">Subtotal (Excluding VAT)</w:t>
            </w:r>
          </w:p>
        </w:tc>
        <w:tc>
          <w:tcPr/>
          <w:p>
            <w:pPr>
              <w:pStyle w:val="Compact"/>
              <w:jc w:val="left"/>
            </w:pPr>
            <w:r>
              <w:t xml:space="preserve">£1,810.00</w:t>
            </w:r>
          </w:p>
        </w:tc>
      </w:tr>
      <w:tr>
        <w:tc>
          <w:tcPr>
            <w:gridSpan w:val="4"/>
          </w:tcPr>
          <w:p>
            <w:pPr>
              <w:pStyle w:val="Compact"/>
              <w:jc w:val="right"/>
            </w:pPr>
            <w:r>
              <w:t xml:space="preserve">VAT @ 20%</w:t>
            </w:r>
          </w:p>
        </w:tc>
        <w:tc>
          <w:tcPr/>
          <w:p>
            <w:pPr>
              <w:pStyle w:val="Compact"/>
              <w:jc w:val="left"/>
            </w:pPr>
            <w:r>
              <w:t xml:space="preserve">£362.00</w:t>
            </w:r>
          </w:p>
        </w:tc>
      </w:tr>
      <w:tr>
        <w:tc>
          <w:tcPr>
            <w:gridSpan w:val="4"/>
          </w:tcPr>
          <w:p>
            <w:pPr>
              <w:pStyle w:val="Compact"/>
              <w:jc w:val="right"/>
            </w:pPr>
            <w:r>
              <w:rPr>
                <w:bCs/>
                <w:b/>
              </w:rPr>
              <w:t xml:space="preserve">TOTAL AMOUNT DUE (Including VAT)</w:t>
            </w:r>
          </w:p>
        </w:tc>
        <w:tc>
          <w:tcPr/>
          <w:p>
            <w:pPr>
              <w:pStyle w:val="Compact"/>
              <w:jc w:val="left"/>
            </w:pPr>
            <w:r>
              <w:rPr>
                <w:bCs/>
                <w:b/>
              </w:rPr>
              <w:t xml:space="preserve">£2,172.00</w:t>
            </w:r>
          </w:p>
        </w:tc>
      </w:tr>
    </w:tbl>
    <w:p>
      <w:pPr>
        <w:pStyle w:val="BodyText"/>
      </w:pPr>
      <w:r>
        <w:t xml:space="preserve">Note: If this Speech Therapist service is commissioned through an NHS pathway or a qualifying insurance provider, VAT may be exempt. Please confirm your funding route prior to acceptance of this Quotation Estimate.</w:t>
      </w:r>
    </w:p>
    <w:p>
      <w:pPr>
        <w:pStyle w:val="BodyText"/>
      </w:pPr>
      <w:r>
        <w:t xml:space="preserve">4. Payment Terms &amp; Schedule</w:t>
      </w:r>
    </w:p>
    <w:p>
      <w:pPr>
        <w:pStyle w:val="BodyText"/>
      </w:pPr>
      <w:r>
        <w:t xml:space="preserve">The total amount of</w:t>
      </w:r>
      <w:r>
        <w:t xml:space="preserve"> </w:t>
      </w:r>
      <w:r>
        <w:rPr>
          <w:bCs/>
          <w:b/>
        </w:rPr>
        <w:t xml:space="preserve">£2,172.00</w:t>
      </w:r>
      <w:r>
        <w:t xml:space="preserve"> </w:t>
      </w:r>
      <w:r>
        <w:t xml:space="preserve">(inclusive of VAT) shall be payable as follows:</w:t>
      </w:r>
    </w:p>
    <w:p>
      <w:pPr>
        <w:numPr>
          <w:ilvl w:val="0"/>
          <w:numId w:val="1002"/>
        </w:numPr>
        <w:pStyle w:val="Compact"/>
      </w:pPr>
      <w:r>
        <w:rPr>
          <w:bCs/>
          <w:b/>
        </w:rPr>
        <w:t xml:space="preserve">Deposit (30%):</w:t>
      </w:r>
      <w:r>
        <w:t xml:space="preserve"> </w:t>
      </w:r>
      <w:r>
        <w:t xml:space="preserve">£651.60 due upon acceptance of this Quotation Estimate to secure the initial assessment appointment. Payment is to be made by BACS transfer to Meridian Speech &amp; Language Therapy Ltd, Sort Code: 40-12-34, Account No: 56789012.</w:t>
      </w:r>
    </w:p>
    <w:p>
      <w:pPr>
        <w:numPr>
          <w:ilvl w:val="0"/>
          <w:numId w:val="1002"/>
        </w:numPr>
        <w:pStyle w:val="Compact"/>
      </w:pPr>
      <w:r>
        <w:rPr>
          <w:bCs/>
          <w:b/>
        </w:rPr>
        <w:t xml:space="preserve">Interim Payment (40%):</w:t>
      </w:r>
      <w:r>
        <w:t xml:space="preserve"> </w:t>
      </w:r>
      <w:r>
        <w:t xml:space="preserve">£868.80 due prior to the commencement of the ten individual therapy sessions (i.e., before Session 1).</w:t>
      </w:r>
    </w:p>
    <w:p>
      <w:pPr>
        <w:numPr>
          <w:ilvl w:val="0"/>
          <w:numId w:val="1002"/>
        </w:numPr>
        <w:pStyle w:val="Compact"/>
      </w:pPr>
      <w:r>
        <w:rPr>
          <w:bCs/>
          <w:b/>
        </w:rPr>
        <w:t xml:space="preserve">Final Balance (30%):</w:t>
      </w:r>
      <w:r>
        <w:t xml:space="preserve"> </w:t>
      </w:r>
      <w:r>
        <w:t xml:space="preserve">£651.60 due within 14 calendar days of the Progress Review &amp; Discharge Planning session.</w:t>
      </w:r>
    </w:p>
    <w:p>
      <w:pPr>
        <w:pStyle w:val="FirstParagraph"/>
      </w:pPr>
      <w:r>
        <w:t xml:space="preserve">All payments are to be made in GBP. Late payments will incur a charge of 4% per annum above the Bank of England base rate, in accordance with the Late Payment of Commercial Debts (Interest) Act 1998. Cheques should be made payable to "Meridian Speech &amp; Language Therapy Ltd" and posted to our Birmingham office address listed above.</w:t>
      </w:r>
    </w:p>
    <w:p>
      <w:pPr>
        <w:pStyle w:val="BodyText"/>
      </w:pPr>
      <w:r>
        <w:t xml:space="preserve">5. Terms &amp; Conditions</w:t>
      </w:r>
    </w:p>
    <w:p>
      <w:pPr>
        <w:numPr>
          <w:ilvl w:val="0"/>
          <w:numId w:val="1003"/>
        </w:numPr>
        <w:pStyle w:val="Compact"/>
      </w:pPr>
      <w:r>
        <w:t xml:space="preserve">This Quotation Estimate is valid for 30 days from the date of issue. Prices are subject to review should the engagement extend beyond the validity period.</w:t>
      </w:r>
    </w:p>
    <w:p>
      <w:pPr>
        <w:numPr>
          <w:ilvl w:val="0"/>
          <w:numId w:val="1003"/>
        </w:numPr>
        <w:pStyle w:val="Compact"/>
      </w:pPr>
      <w:r>
        <w:t xml:space="preserve">All Speech Therapist services will be delivered in full compliance with the Health and Care Professions Council (HCPC) Standards of Conduct, Performance and Ethics, and the British Speech Therapy Association (BSTA) Code of Practice.</w:t>
      </w:r>
    </w:p>
    <w:p>
      <w:pPr>
        <w:numPr>
          <w:ilvl w:val="0"/>
          <w:numId w:val="1003"/>
        </w:numPr>
        <w:pStyle w:val="Compact"/>
      </w:pPr>
      <w:r>
        <w:t xml:space="preserve">Appointments must be cancelled or rescheduled with a minimum of 48 hours' written notice. Cancellations made within 48 hours will be charged at 50% of the session fee. No-shows will be charged in full.</w:t>
      </w:r>
    </w:p>
    <w:p>
      <w:pPr>
        <w:numPr>
          <w:ilvl w:val="0"/>
          <w:numId w:val="1003"/>
        </w:numPr>
        <w:pStyle w:val="Compact"/>
      </w:pPr>
      <w:r>
        <w:t xml:space="preserve">Client data and clinical records will be handled in strict accordance with the UK General Data Protection Regulation (UK GDPR) and the Data Protection Act 2018. Records will be retained for a minimum of 8 years (or 12 years for paediatric clients) in line with NHS and private-sector best practice in Birmingham and the wider United Kingdom.</w:t>
      </w:r>
    </w:p>
    <w:p>
      <w:pPr>
        <w:numPr>
          <w:ilvl w:val="0"/>
          <w:numId w:val="1003"/>
        </w:numPr>
        <w:pStyle w:val="Compact"/>
      </w:pPr>
      <w:r>
        <w:t xml:space="preserve">Our Speech Therapist will provide a written consent form prior to the initial assessment. Parental/guardian consent is required for all services delivered to minors.</w:t>
      </w:r>
    </w:p>
    <w:p>
      <w:pPr>
        <w:numPr>
          <w:ilvl w:val="0"/>
          <w:numId w:val="1003"/>
        </w:numPr>
        <w:pStyle w:val="Compact"/>
      </w:pPr>
      <w:r>
        <w:t xml:space="preserve">Any additional sessions beyond the ten included in this estimate will be billed at the standard rate of £95.00 per 50-minute session plus applicable travel surcharge, subject to a separate written agreement.</w:t>
      </w:r>
    </w:p>
    <w:p>
      <w:pPr>
        <w:numPr>
          <w:ilvl w:val="0"/>
          <w:numId w:val="1003"/>
        </w:numPr>
        <w:pStyle w:val="Compact"/>
      </w:pPr>
      <w:r>
        <w:t xml:space="preserve">This Quotation Estimate does not constitute a contract until signed and returned by both parties. Upon acceptance, a formal Service Agreement will be issued.</w:t>
      </w:r>
    </w:p>
    <w:p>
      <w:pPr>
        <w:numPr>
          <w:ilvl w:val="0"/>
          <w:numId w:val="1003"/>
        </w:numPr>
        <w:pStyle w:val="Compact"/>
      </w:pPr>
      <w:r>
        <w:t xml:space="preserve">Disputes arising from this engagement shall be resolved in accordance with the laws of England and Wales, and the courts of Birmingham, United Kingdom shall have exclusive jurisdiction.</w:t>
      </w:r>
    </w:p>
    <w:p>
      <w:pPr>
        <w:numPr>
          <w:ilvl w:val="0"/>
          <w:numId w:val="1003"/>
        </w:numPr>
        <w:pStyle w:val="Compact"/>
      </w:pPr>
      <w:r>
        <w:t xml:space="preserve">Meridian Speech &amp; Language Therapy Ltd holds Professional Indemnity Insurance of £5,000,000 and Public Liability Insurance of £10,000,000, both valid throughout the United Kingdom.</w:t>
      </w:r>
    </w:p>
    <w:p>
      <w:pPr>
        <w:pStyle w:val="FirstParagraph"/>
      </w:pPr>
      <w:r>
        <w:t xml:space="preserve">6. Acceptance</w:t>
      </w:r>
    </w:p>
    <w:p>
      <w:pPr>
        <w:pStyle w:val="BodyText"/>
      </w:pPr>
      <w:r>
        <w:t xml:space="preserve">By signing below, the client confirms that they have read, understood, and agree to the terms, conditions, and pricing set out in this Quotation Estimate for Speech Therapist services in Birmingham, United Kingdom. The client further confirms that the information provided is accurate and that they authorise Meridian Speech &amp; Language Therapy Ltd to proceed with the outlined scope of work.</w:t>
      </w:r>
    </w:p>
    <w:p>
      <w:pPr>
        <w:pStyle w:val="BodyText"/>
      </w:pPr>
      <w:r>
        <w:t xml:space="preserve">Client Signature: Mr. Jonathan Whitfield</w:t>
      </w:r>
    </w:p>
    <w:p>
      <w:pPr>
        <w:pStyle w:val="BodyText"/>
      </w:pPr>
      <w:r>
        <w:t xml:space="preserve">Date: ____________________</w:t>
      </w:r>
    </w:p>
    <w:p>
      <w:pPr>
        <w:pStyle w:val="BodyText"/>
      </w:pPr>
      <w:r>
        <w:t xml:space="preserve">Authorised Representative: Ms. Eleanor Hartley, Speech Therapist</w:t>
      </w:r>
    </w:p>
    <w:p>
      <w:pPr>
        <w:pStyle w:val="BodyText"/>
      </w:pPr>
      <w:r>
        <w:t xml:space="preserve">Meridian Speech &amp; Language Therapy Ltd, Birmingham</w:t>
      </w:r>
    </w:p>
    <w:p>
      <w:pPr>
        <w:pStyle w:val="BodyText"/>
      </w:pPr>
      <w:r>
        <w:t xml:space="preserve">Date: ____________________</w:t>
      </w:r>
    </w:p>
    <w:p>
      <w:pPr>
        <w:pStyle w:val="BodyText"/>
      </w:pPr>
      <w:r>
        <w:t xml:space="preserve">Meridian Speech &amp; Language Therapy Ltd | Registered in England &amp; Wales No. 09876543 | Unit 12, Centenary House, 150 New Street, Birmingham, B2 4HA, United Kingdom</w:t>
      </w:r>
    </w:p>
    <w:p>
      <w:pPr>
        <w:pStyle w:val="BodyText"/>
      </w:pPr>
      <w:r>
        <w:t xml:space="preserve">This Quotation Estimate was generated on 14 June 2025. For queries, please contact our Birmingham office on 0121 496 0000 or email enquiries@meridianspeech.co.uk.</w:t>
      </w:r>
    </w:p>
    <w:p>
      <w:pPr>
        <w:pStyle w:val="BodyText"/>
      </w:pPr>
      <w:r>
        <w:t xml:space="preserve">© 2025 Meridian Speech &amp; Language Therapy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Birmingham, United Kingdom</dc:title>
  <dc:creator/>
  <dc:language>en-GB</dc:language>
  <cp:keywords/>
  <dcterms:created xsi:type="dcterms:W3CDTF">2026-10-10T10:21:10Z</dcterms:created>
  <dcterms:modified xsi:type="dcterms:W3CDTF">2026-10-10T10:21:10Z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