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Algeria Data &amp; Analytics Consulting SARL</w:t>
      </w:r>
    </w:p>
    <w:p>
      <w:pPr>
        <w:pStyle w:val="BodyText"/>
      </w:pPr>
      <w:r>
        <w:t xml:space="preserve">12, Boulevard Zighout Youcef, Hydra, Algiers 16000, Algeria</w:t>
      </w:r>
    </w:p>
    <w:p>
      <w:pPr>
        <w:pStyle w:val="BodyText"/>
      </w:pPr>
      <w:r>
        <w:t xml:space="preserve">Tel: +213 (0) 21 23 45 67 | Email: info@algeriadatanalytics.dz</w:t>
      </w:r>
    </w:p>
    <w:p>
      <w:pPr>
        <w:pStyle w:val="BodyText"/>
      </w:pPr>
      <w:r>
        <w:t xml:space="preserve">RC: 16/00-1234567 B 2023 | NIF: 002316001234567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QE-2025-ALG-0047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Client Name</w:t>
            </w:r>
          </w:p>
        </w:tc>
        <w:tc>
          <w:tcPr/>
          <w:p>
            <w:pPr>
              <w:pStyle w:val="Compact"/>
              <w:jc w:val="left"/>
            </w:pPr>
            <w:r>
              <w:t xml:space="preserve">Ministère de l'Industrie et du Commerce – Direction Régionale d'Alger</w:t>
            </w:r>
          </w:p>
        </w:tc>
      </w:tr>
      <w:tr>
        <w:tc>
          <w:tcPr/>
          <w:p>
            <w:pPr>
              <w:pStyle w:val="Compact"/>
              <w:jc w:val="left"/>
            </w:pPr>
            <w:r>
              <w:t xml:space="preserve">Client Address</w:t>
            </w:r>
          </w:p>
        </w:tc>
        <w:tc>
          <w:tcPr/>
          <w:p>
            <w:pPr>
              <w:pStyle w:val="Compact"/>
              <w:jc w:val="left"/>
            </w:pPr>
            <w:r>
              <w:t xml:space="preserve">20, Rue Didouche Mourad, El Hamma, Algiers 16000, Algeria</w:t>
            </w:r>
          </w:p>
        </w:tc>
      </w:tr>
      <w:tr>
        <w:tc>
          <w:tcPr/>
          <w:p>
            <w:pPr>
              <w:pStyle w:val="Compact"/>
              <w:jc w:val="left"/>
            </w:pPr>
            <w:r>
              <w:t xml:space="preserve">Project Location</w:t>
            </w:r>
          </w:p>
        </w:tc>
        <w:tc>
          <w:tcPr/>
          <w:p>
            <w:pPr>
              <w:pStyle w:val="Compact"/>
              <w:jc w:val="left"/>
            </w:pPr>
            <w:r>
              <w:t xml:space="preserve">Algeria Algiers – Central Business District &amp; Surrounding Provinces</w:t>
            </w:r>
          </w:p>
        </w:tc>
      </w:tr>
      <w:tr>
        <w:tc>
          <w:tcPr/>
          <w:p>
            <w:pPr>
              <w:pStyle w:val="Compact"/>
              <w:jc w:val="left"/>
            </w:pPr>
            <w:r>
              <w:t xml:space="preserve">Prepared By</w:t>
            </w:r>
          </w:p>
        </w:tc>
        <w:tc>
          <w:tcPr/>
          <w:p>
            <w:pPr>
              <w:pStyle w:val="Compact"/>
              <w:jc w:val="left"/>
            </w:pPr>
            <w:r>
              <w:t xml:space="preserve">Dr. Yacine Benali, Lead Statistician &amp; Project Director</w:t>
            </w:r>
          </w:p>
        </w:tc>
      </w:tr>
      <w:tr>
        <w:tc>
          <w:tcPr/>
          <w:p>
            <w:pPr>
              <w:pStyle w:val="Compact"/>
              <w:jc w:val="left"/>
            </w:pPr>
            <w:r>
              <w:t xml:space="preserve">Service Category</w:t>
            </w:r>
          </w:p>
        </w:tc>
        <w:tc>
          <w:tcPr/>
          <w:p>
            <w:pPr>
              <w:pStyle w:val="Compact"/>
              <w:jc w:val="left"/>
            </w:pPr>
            <w:r>
              <w:t xml:space="preserve">Professional Statistician Consulting &amp; Data Analysis Services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formally issued by Algeria Data &amp; Analytics Consulting SARL to provide a comprehensive, itemized cost breakdown for the engagement of a senior</w:t>
      </w:r>
      <w:r>
        <w:t xml:space="preserve"> </w:t>
      </w:r>
      <w:r>
        <w:rPr>
          <w:bCs/>
          <w:b/>
        </w:rPr>
        <w:t xml:space="preserve">Statistician</w:t>
      </w:r>
      <w:r>
        <w:t xml:space="preserve"> </w:t>
      </w:r>
      <w:r>
        <w:t xml:space="preserve">and supporting analytical team to deliver statistical consulting, data modeling, and quantitative research services within the jurisdiction of</w:t>
      </w:r>
      <w:r>
        <w:t xml:space="preserve"> </w:t>
      </w:r>
      <w:r>
        <w:rPr>
          <w:bCs/>
          <w:b/>
        </w:rPr>
        <w:t xml:space="preserve">Algeria Algiers</w:t>
      </w:r>
      <w:r>
        <w:t xml:space="preserve">. This document serves as a binding financial proposal and shall remain valid for the period specified above. All pricing is quoted in Algerian Dinars (DZD) unless otherwise stated, and this Quotation Estimate reflects current market rates for specialized Statistician services in the Algeria Algiers metropolitan area as of the date of issue.</w:t>
      </w:r>
    </w:p>
    <w:bookmarkEnd w:id="21"/>
    <w:bookmarkStart w:id="22" w:name="scope-of-statistician-services"/>
    <w:p>
      <w:pPr>
        <w:pStyle w:val="Heading2"/>
      </w:pPr>
      <w:r>
        <w:t xml:space="preserve">2. Scope of Statistician Services</w:t>
      </w:r>
    </w:p>
    <w:p>
      <w:pPr>
        <w:pStyle w:val="FirstParagraph"/>
      </w:pPr>
      <w:r>
        <w:t xml:space="preserve">The following services are to be performed by a certified</w:t>
      </w:r>
      <w:r>
        <w:t xml:space="preserve"> </w:t>
      </w:r>
      <w:r>
        <w:rPr>
          <w:bCs/>
          <w:b/>
        </w:rPr>
        <w:t xml:space="preserve">Statistician</w:t>
      </w:r>
      <w:r>
        <w:t xml:space="preserve"> </w:t>
      </w:r>
      <w:r>
        <w:t xml:space="preserve">and a supporting team of junior analysts, all operating primarily from our office in</w:t>
      </w:r>
      <w:r>
        <w:t xml:space="preserve"> </w:t>
      </w:r>
      <w:r>
        <w:rPr>
          <w:bCs/>
          <w:b/>
        </w:rPr>
        <w:t xml:space="preserve">Algeria Algiers</w:t>
      </w:r>
      <w:r>
        <w:t xml:space="preserve"> </w:t>
      </w:r>
      <w:r>
        <w:t xml:space="preserve">with occasional fieldwork in the greater Algiers wilaya and neighboring provinces as required by the project scope: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Amount (DZD)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 Statistician – Full-time engagement for design and implementation of a regional economic survey covering industrial output, employment indices, and trade flow data across the Algeria Algiers metropolitan zone.</w:t>
            </w:r>
          </w:p>
        </w:tc>
        <w:tc>
          <w:tcPr/>
          <w:p>
            <w:pPr>
              <w:pStyle w:val="Compact"/>
              <w:jc w:val="left"/>
            </w:pPr>
            <w:r>
              <w:t xml:space="preserve">3 months</w:t>
            </w:r>
          </w:p>
        </w:tc>
        <w:tc>
          <w:tcPr/>
          <w:p>
            <w:pPr>
              <w:pStyle w:val="Compact"/>
              <w:jc w:val="left"/>
            </w:pPr>
            <w:r>
              <w:t xml:space="preserve">285,000 / month</w:t>
            </w:r>
          </w:p>
        </w:tc>
        <w:tc>
          <w:tcPr/>
          <w:p>
            <w:pPr>
              <w:pStyle w:val="Compact"/>
              <w:jc w:val="left"/>
            </w:pPr>
            <w:r>
              <w:t xml:space="preserve">855,000</w:t>
            </w:r>
          </w:p>
        </w:tc>
        <w:tc>
          <w:tcPr/>
          <w:p>
            <w:pPr>
              <w:pStyle w:val="Compact"/>
              <w:jc w:val="left"/>
            </w:pPr>
            <w:r>
              <w:t xml:space="preserve">Algeria Algiers (Hydra)</w:t>
            </w:r>
          </w:p>
        </w:tc>
      </w:tr>
      <w:tr>
        <w:tc>
          <w:tcPr/>
          <w:p>
            <w:pPr>
              <w:pStyle w:val="Compact"/>
              <w:jc w:val="left"/>
            </w:pPr>
            <w:r>
              <w:t xml:space="preserve">2</w:t>
            </w:r>
          </w:p>
        </w:tc>
        <w:tc>
          <w:tcPr/>
          <w:p>
            <w:pPr>
              <w:pStyle w:val="Compact"/>
              <w:jc w:val="left"/>
            </w:pPr>
            <w:r>
              <w:t xml:space="preserve">Statistician – Development of multivariate regression models and time-series forecasting frameworks for the client's five-year strategic planning cycle. Includes peer-reviewed methodology documentation.</w:t>
            </w:r>
          </w:p>
        </w:tc>
        <w:tc>
          <w:tcPr/>
          <w:p>
            <w:pPr>
              <w:pStyle w:val="Compact"/>
              <w:jc w:val="left"/>
            </w:pPr>
            <w:r>
              <w:t xml:space="preserve">2 months</w:t>
            </w:r>
          </w:p>
        </w:tc>
        <w:tc>
          <w:tcPr/>
          <w:p>
            <w:pPr>
              <w:pStyle w:val="Compact"/>
              <w:jc w:val="left"/>
            </w:pPr>
            <w:r>
              <w:t xml:space="preserve">220,000 / month</w:t>
            </w:r>
          </w:p>
        </w:tc>
        <w:tc>
          <w:tcPr/>
          <w:p>
            <w:pPr>
              <w:pStyle w:val="Compact"/>
              <w:jc w:val="left"/>
            </w:pPr>
            <w:r>
              <w:t xml:space="preserve">440,000</w:t>
            </w:r>
          </w:p>
        </w:tc>
        <w:tc>
          <w:tcPr/>
          <w:p>
            <w:pPr>
              <w:pStyle w:val="Compact"/>
              <w:jc w:val="left"/>
            </w:pPr>
            <w:r>
              <w:t xml:space="preserve">Algeria Algiers (El Hamma)</w:t>
            </w:r>
          </w:p>
        </w:tc>
      </w:tr>
      <w:tr>
        <w:tc>
          <w:tcPr/>
          <w:p>
            <w:pPr>
              <w:pStyle w:val="Compact"/>
              <w:jc w:val="left"/>
            </w:pPr>
            <w:r>
              <w:t xml:space="preserve">3</w:t>
            </w:r>
          </w:p>
        </w:tc>
        <w:tc>
          <w:tcPr/>
          <w:p>
            <w:pPr>
              <w:pStyle w:val="Compact"/>
              <w:jc w:val="left"/>
            </w:pPr>
            <w:r>
              <w:t xml:space="preserve">Statistician – On-site data collection supervision, questionnaire validation, and field audit across 12 municipalities within the Algeria Algiers wilaya. Includes travel and per-diem.</w:t>
            </w:r>
          </w:p>
        </w:tc>
        <w:tc>
          <w:tcPr/>
          <w:p>
            <w:pPr>
              <w:pStyle w:val="Compact"/>
              <w:jc w:val="left"/>
            </w:pPr>
            <w:r>
              <w:t xml:space="preserve">6 weeks</w:t>
            </w:r>
          </w:p>
        </w:tc>
        <w:tc>
          <w:tcPr/>
          <w:p>
            <w:pPr>
              <w:pStyle w:val="Compact"/>
              <w:jc w:val="left"/>
            </w:pPr>
            <w:r>
              <w:t xml:space="preserve">180,000 / month</w:t>
            </w:r>
          </w:p>
        </w:tc>
        <w:tc>
          <w:tcPr/>
          <w:p>
            <w:pPr>
              <w:pStyle w:val="Compact"/>
              <w:jc w:val="left"/>
            </w:pPr>
            <w:r>
              <w:t xml:space="preserve">270,000</w:t>
            </w:r>
          </w:p>
        </w:tc>
        <w:tc>
          <w:tcPr/>
          <w:p>
            <w:pPr>
              <w:pStyle w:val="Compact"/>
              <w:jc w:val="left"/>
            </w:pPr>
            <w:r>
              <w:t xml:space="preserve">Algeria Algiers (multiple sites)</w:t>
            </w:r>
          </w:p>
        </w:tc>
      </w:tr>
      <w:tr>
        <w:tc>
          <w:tcPr/>
          <w:p>
            <w:pPr>
              <w:pStyle w:val="Compact"/>
              <w:jc w:val="left"/>
            </w:pPr>
            <w:r>
              <w:t xml:space="preserve">4</w:t>
            </w:r>
          </w:p>
        </w:tc>
        <w:tc>
          <w:tcPr/>
          <w:p>
            <w:pPr>
              <w:pStyle w:val="Compact"/>
              <w:jc w:val="left"/>
            </w:pPr>
            <w:r>
              <w:t xml:space="preserve">Statistician – Advanced statistical software configuration (R, SPSS, Stata, SAS) and custom dashboard development for real-time KPI monitoring. Includes user training sessions (4 sessions × 8 hours).</w:t>
            </w:r>
          </w:p>
        </w:tc>
        <w:tc>
          <w:tcPr/>
          <w:p>
            <w:pPr>
              <w:pStyle w:val="Compact"/>
              <w:jc w:val="left"/>
            </w:pPr>
            <w:r>
              <w:t xml:space="preserve">1 month</w:t>
            </w:r>
          </w:p>
        </w:tc>
        <w:tc>
          <w:tcPr/>
          <w:p>
            <w:pPr>
              <w:pStyle w:val="Compact"/>
              <w:jc w:val="left"/>
            </w:pPr>
            <w:r>
              <w:t xml:space="preserve">195,000 / month</w:t>
            </w:r>
          </w:p>
        </w:tc>
        <w:tc>
          <w:tcPr/>
          <w:p>
            <w:pPr>
              <w:pStyle w:val="Compact"/>
              <w:jc w:val="left"/>
            </w:pPr>
            <w:r>
              <w:t xml:space="preserve">195,000</w:t>
            </w:r>
          </w:p>
        </w:tc>
        <w:tc>
          <w:tcPr/>
          <w:p>
            <w:pPr>
              <w:pStyle w:val="Compact"/>
              <w:jc w:val="left"/>
            </w:pPr>
            <w:r>
              <w:t xml:space="preserve">Algeria Algiers (Hydra)</w:t>
            </w:r>
          </w:p>
        </w:tc>
      </w:tr>
      <w:tr>
        <w:tc>
          <w:tcPr/>
          <w:p>
            <w:pPr>
              <w:pStyle w:val="Compact"/>
              <w:jc w:val="left"/>
            </w:pPr>
            <w:r>
              <w:t xml:space="preserve">5</w:t>
            </w:r>
          </w:p>
        </w:tc>
        <w:tc>
          <w:tcPr/>
          <w:p>
            <w:pPr>
              <w:pStyle w:val="Compact"/>
              <w:jc w:val="left"/>
            </w:pPr>
            <w:r>
              <w:t xml:space="preserve">Statistician – Preparation of the final comprehensive statistical report (minimum 200 pages), executive summary, and presentation to the client's board of directors in Algeria Algiers.</w:t>
            </w:r>
          </w:p>
        </w:tc>
        <w:tc>
          <w:tcPr/>
          <w:p>
            <w:pPr>
              <w:pStyle w:val="Compact"/>
              <w:jc w:val="left"/>
            </w:pPr>
            <w:r>
              <w:t xml:space="preserve">3 weeks</w:t>
            </w:r>
          </w:p>
        </w:tc>
        <w:tc>
          <w:tcPr/>
          <w:p>
            <w:pPr>
              <w:pStyle w:val="Compact"/>
              <w:jc w:val="left"/>
            </w:pPr>
            <w:r>
              <w:t xml:space="preserve">160,000 / month</w:t>
            </w:r>
          </w:p>
        </w:tc>
        <w:tc>
          <w:tcPr/>
          <w:p>
            <w:pPr>
              <w:pStyle w:val="Compact"/>
              <w:jc w:val="left"/>
            </w:pPr>
            <w:r>
              <w:t xml:space="preserve">120,000</w:t>
            </w:r>
          </w:p>
        </w:tc>
        <w:tc>
          <w:tcPr/>
          <w:p>
            <w:pPr>
              <w:pStyle w:val="Compact"/>
              <w:jc w:val="left"/>
            </w:pPr>
            <w:r>
              <w:t xml:space="preserve">Algeria Algiers (El Hamma)</w:t>
            </w:r>
          </w:p>
        </w:tc>
      </w:tr>
      <w:tr>
        <w:tc>
          <w:tcPr/>
          <w:p>
            <w:pPr>
              <w:pStyle w:val="Compact"/>
              <w:jc w:val="left"/>
            </w:pPr>
            <w:r>
              <w:t xml:space="preserve">6</w:t>
            </w:r>
          </w:p>
        </w:tc>
        <w:tc>
          <w:tcPr/>
          <w:p>
            <w:pPr>
              <w:pStyle w:val="Compact"/>
              <w:jc w:val="left"/>
            </w:pPr>
            <w:r>
              <w:t xml:space="preserve">Statistician – Post-delivery support, methodology Q&amp;A, and optional model recalibration for a period of 90 days following project completion.</w:t>
            </w:r>
          </w:p>
        </w:tc>
        <w:tc>
          <w:tcPr/>
          <w:p>
            <w:pPr>
              <w:pStyle w:val="Compact"/>
              <w:jc w:val="left"/>
            </w:pPr>
            <w:r>
              <w:t xml:space="preserve">3 months</w:t>
            </w:r>
          </w:p>
        </w:tc>
        <w:tc>
          <w:tcPr/>
          <w:p>
            <w:pPr>
              <w:pStyle w:val="Compact"/>
              <w:jc w:val="left"/>
            </w:pPr>
            <w:r>
              <w:t xml:space="preserve">95,000 / month</w:t>
            </w:r>
          </w:p>
        </w:tc>
        <w:tc>
          <w:tcPr/>
          <w:p>
            <w:pPr>
              <w:pStyle w:val="Compact"/>
              <w:jc w:val="left"/>
            </w:pPr>
            <w:r>
              <w:t xml:space="preserve">285,000</w:t>
            </w:r>
          </w:p>
        </w:tc>
        <w:tc>
          <w:tcPr/>
          <w:p>
            <w:pPr>
              <w:pStyle w:val="Compact"/>
              <w:jc w:val="left"/>
            </w:pPr>
            <w:r>
              <w:t xml:space="preserve">Algeria Algiers (remote/on-site)</w:t>
            </w:r>
          </w:p>
        </w:tc>
      </w:tr>
      <w:tr>
        <w:tc>
          <w:tcPr>
            <w:gridSpan w:val="4"/>
          </w:tcPr>
          <w:p>
            <w:pPr>
              <w:pStyle w:val="Compact"/>
              <w:jc w:val="left"/>
            </w:pPr>
            <w:r>
              <w:t xml:space="preserve">SUBTOTAL</w:t>
            </w:r>
          </w:p>
        </w:tc>
        <w:tc>
          <w:tcPr/>
          <w:p>
            <w:pPr>
              <w:pStyle w:val="Compact"/>
              <w:jc w:val="left"/>
            </w:pPr>
            <w:r>
              <w:t xml:space="preserve">2,165,000</w:t>
            </w:r>
          </w:p>
        </w:tc>
        <w:tc>
          <w:tcPr/>
          <w:p>
            <w:pPr>
              <w:pStyle w:val="Compact"/>
              <w:jc w:val="left"/>
            </w:pPr>
            <w:r>
              <w:t xml:space="preserve">—</w:t>
            </w:r>
          </w:p>
        </w:tc>
      </w:tr>
      <w:tr>
        <w:tc>
          <w:tcPr>
            <w:gridSpan w:val="4"/>
          </w:tcPr>
          <w:p>
            <w:pPr>
              <w:pStyle w:val="Compact"/>
              <w:jc w:val="left"/>
            </w:pPr>
            <w:r>
              <w:t xml:space="preserve">VAT (19% – applicable per Algerian tax code)</w:t>
            </w:r>
          </w:p>
        </w:tc>
        <w:tc>
          <w:tcPr/>
          <w:p>
            <w:pPr>
              <w:pStyle w:val="Compact"/>
              <w:jc w:val="left"/>
            </w:pPr>
            <w:r>
              <w:t xml:space="preserve">411,350</w:t>
            </w:r>
          </w:p>
        </w:tc>
        <w:tc>
          <w:tcPr/>
          <w:p>
            <w:pPr>
              <w:pStyle w:val="Compact"/>
              <w:jc w:val="left"/>
            </w:pPr>
            <w:r>
              <w:t xml:space="preserve">—</w:t>
            </w:r>
          </w:p>
        </w:tc>
      </w:tr>
      <w:tr>
        <w:tc>
          <w:tcPr>
            <w:gridSpan w:val="4"/>
          </w:tcPr>
          <w:p>
            <w:pPr>
              <w:pStyle w:val="Compact"/>
              <w:jc w:val="left"/>
            </w:pPr>
            <w:r>
              <w:t xml:space="preserve">TOTAL AMOUNT DUE (DZD)</w:t>
            </w:r>
          </w:p>
        </w:tc>
        <w:tc>
          <w:tcPr/>
          <w:p>
            <w:pPr>
              <w:pStyle w:val="Compact"/>
              <w:jc w:val="left"/>
            </w:pPr>
            <w:r>
              <w:t xml:space="preserve">2,576,350</w:t>
            </w:r>
          </w:p>
        </w:tc>
        <w:tc>
          <w:tcPr/>
          <w:p>
            <w:pPr>
              <w:pStyle w:val="Compact"/>
              <w:jc w:val="left"/>
            </w:pPr>
            <w:r>
              <w:t xml:space="preserve">—</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thirty (30) calendar days from the date of issue. Any request for services beyond this validity period shall require a revised Quotation Estimate reflecting current Statistician market rates in Algeria Algiers.</w:t>
      </w:r>
    </w:p>
    <w:p>
      <w:pPr>
        <w:numPr>
          <w:ilvl w:val="0"/>
          <w:numId w:val="1001"/>
        </w:numPr>
        <w:pStyle w:val="Compact"/>
      </w:pPr>
      <w:r>
        <w:rPr>
          <w:bCs/>
          <w:b/>
        </w:rPr>
        <w:t xml:space="preserve">3.2</w:t>
      </w:r>
      <w:r>
        <w:t xml:space="preserve"> </w:t>
      </w:r>
      <w:r>
        <w:t xml:space="preserve">Payment terms: 40% advance upon acceptance of this Quotation Estimate, 35% upon completion of the mid-project deliverable, and 25% upon final acceptance of the statistical report. All payments shall be made via bank transfer to the account of Algeria Data &amp; Analytics Consulting SARL, BNA Algiers branch.</w:t>
      </w:r>
    </w:p>
    <w:p>
      <w:pPr>
        <w:numPr>
          <w:ilvl w:val="0"/>
          <w:numId w:val="1001"/>
        </w:numPr>
        <w:pStyle w:val="Compact"/>
      </w:pPr>
      <w:r>
        <w:rPr>
          <w:bCs/>
          <w:b/>
        </w:rPr>
        <w:t xml:space="preserve">3.3</w:t>
      </w:r>
      <w:r>
        <w:t xml:space="preserve"> </w:t>
      </w:r>
      <w:r>
        <w:t xml:space="preserve">The Statistician and all supporting personnel engaged under this Quotation Estimate shall comply with all applicable Algerian labor laws, data protection regulations (Law 18-07), and professional ethical standards of the Algerian Statistical Society.</w:t>
      </w:r>
    </w:p>
    <w:p>
      <w:pPr>
        <w:numPr>
          <w:ilvl w:val="0"/>
          <w:numId w:val="1001"/>
        </w:numPr>
        <w:pStyle w:val="Compact"/>
      </w:pPr>
      <w:r>
        <w:rPr>
          <w:bCs/>
          <w:b/>
        </w:rPr>
        <w:t xml:space="preserve">3.4</w:t>
      </w:r>
      <w:r>
        <w:t xml:space="preserve"> </w:t>
      </w:r>
      <w:r>
        <w:t xml:space="preserve">All intellectual property, models, code, and reports produced by the Statistician under this engagement shall become the exclusive property of the client upon full payment. The Statistician retains the right to reference the project in professional portfolios with prior written consent.</w:t>
      </w:r>
    </w:p>
    <w:p>
      <w:pPr>
        <w:numPr>
          <w:ilvl w:val="0"/>
          <w:numId w:val="1001"/>
        </w:numPr>
        <w:pStyle w:val="Compact"/>
      </w:pPr>
      <w:r>
        <w:rPr>
          <w:bCs/>
          <w:b/>
        </w:rPr>
        <w:t xml:space="preserve">3.5</w:t>
      </w:r>
      <w:r>
        <w:t xml:space="preserve"> </w:t>
      </w:r>
      <w:r>
        <w:t xml:space="preserve">Any scope modification, additional fieldwork location beyond the Algeria Algiers wilaya, or extension of the Statistician's engagement period shall be subject to a supplementary Quotation Estimate issued within five (5) business days of the change request.</w:t>
      </w:r>
    </w:p>
    <w:p>
      <w:pPr>
        <w:numPr>
          <w:ilvl w:val="0"/>
          <w:numId w:val="1001"/>
        </w:numPr>
        <w:pStyle w:val="Compact"/>
      </w:pPr>
      <w:r>
        <w:rPr>
          <w:bCs/>
          <w:b/>
        </w:rPr>
        <w:t xml:space="preserve">3.6</w:t>
      </w:r>
      <w:r>
        <w:t xml:space="preserve"> </w:t>
      </w:r>
      <w:r>
        <w:t xml:space="preserve">Force majeure events, including but not limited to government-mandated closures, natural disasters, or public health emergencies affecting the Algeria Algiers region, shall suspend the project timeline without penalty to either party.</w:t>
      </w:r>
    </w:p>
    <w:p>
      <w:pPr>
        <w:numPr>
          <w:ilvl w:val="0"/>
          <w:numId w:val="1001"/>
        </w:numPr>
        <w:pStyle w:val="Compact"/>
      </w:pPr>
      <w:r>
        <w:rPr>
          <w:bCs/>
          <w:b/>
        </w:rPr>
        <w:t xml:space="preserve">3.7</w:t>
      </w:r>
      <w:r>
        <w:t xml:space="preserve"> </w:t>
      </w:r>
      <w:r>
        <w:t xml:space="preserve">Disputes arising from this Quotation Estimate shall be resolved through amicable negotiation. Failing resolution within thirty (30) days, the matter shall be submitted to the competent commercial court of Algiers, Algeria.</w:t>
      </w:r>
    </w:p>
    <w:p>
      <w:pPr>
        <w:numPr>
          <w:ilvl w:val="0"/>
          <w:numId w:val="1001"/>
        </w:numPr>
        <w:pStyle w:val="Compact"/>
      </w:pPr>
      <w:r>
        <w:rPr>
          <w:bCs/>
          <w:b/>
        </w:rPr>
        <w:t xml:space="preserve">3.8</w:t>
      </w:r>
      <w:r>
        <w:t xml:space="preserve"> </w:t>
      </w:r>
      <w:r>
        <w:t xml:space="preserve">The Statistician guarantees a minimum of 95% data accuracy in all delivered analyses, subject to the quality and completeness of source data provided by the client.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Algeria Data &amp; Analytics Consulting SARL to commence the Statistician engagement as described herein. This signature constitutes a binding agreement for the services, rates, and terms outlined in this document.</w:t>
      </w:r>
    </w:p>
    <w:p>
      <w:pPr>
        <w:pStyle w:val="BodyText"/>
      </w:pPr>
      <w:r>
        <w:rPr>
          <w:bCs/>
          <w:b/>
        </w:rPr>
        <w:t xml:space="preserve">For the Client</w:t>
      </w:r>
    </w:p>
    <w:p>
      <w:pPr>
        <w:pStyle w:val="BodyText"/>
      </w:pPr>
      <w:r>
        <w:t xml:space="preserve">Ministère de l'Industrie et du Commerce</w:t>
      </w:r>
    </w:p>
    <w:p>
      <w:pPr>
        <w:pStyle w:val="BodyText"/>
      </w:pPr>
      <w:r>
        <w:t xml:space="preserve">Authorized Signatory</w:t>
      </w:r>
    </w:p>
    <w:p>
      <w:pPr>
        <w:pStyle w:val="BodyText"/>
      </w:pPr>
      <w:r>
        <w:t xml:space="preserve">Name: _________________________</w:t>
      </w:r>
    </w:p>
    <w:p>
      <w:pPr>
        <w:pStyle w:val="BodyText"/>
      </w:pPr>
      <w:r>
        <w:t xml:space="preserve">Signature &amp; Stamp: _________________________</w:t>
      </w:r>
    </w:p>
    <w:p>
      <w:pPr>
        <w:pStyle w:val="BodyText"/>
      </w:pPr>
      <w:r>
        <w:t xml:space="preserve">Date: _________________________</w:t>
      </w:r>
    </w:p>
    <w:p>
      <w:pPr>
        <w:pStyle w:val="BodyText"/>
      </w:pPr>
      <w:r>
        <w:rPr>
          <w:bCs/>
          <w:b/>
        </w:rPr>
        <w:t xml:space="preserve">For Algeria Data &amp; Analytics Consulting SARL</w:t>
      </w:r>
    </w:p>
    <w:p>
      <w:pPr>
        <w:pStyle w:val="BodyText"/>
      </w:pPr>
      <w:r>
        <w:t xml:space="preserve">Dr. Yacine Benali – Lead Statistician</w:t>
      </w:r>
    </w:p>
    <w:p>
      <w:pPr>
        <w:pStyle w:val="BodyText"/>
      </w:pPr>
      <w:r>
        <w:t xml:space="preserve">Project Director</w:t>
      </w:r>
    </w:p>
    <w:p>
      <w:pPr>
        <w:pStyle w:val="BodyText"/>
      </w:pPr>
      <w:r>
        <w:t xml:space="preserve">Name: _________________________</w:t>
      </w:r>
    </w:p>
    <w:p>
      <w:pPr>
        <w:pStyle w:val="BodyText"/>
      </w:pPr>
      <w:r>
        <w:t xml:space="preserve">Signature &amp; Stamp: _________________________</w:t>
      </w:r>
    </w:p>
    <w:p>
      <w:pPr>
        <w:pStyle w:val="BodyText"/>
      </w:pPr>
      <w:r>
        <w:t xml:space="preserve">Date: _________________________</w:t>
      </w:r>
    </w:p>
    <w:p>
      <w:pPr>
        <w:pStyle w:val="BodyText"/>
      </w:pPr>
      <w:r>
        <w:t xml:space="preserve">This Quotation Estimate (Ref: QE-2025-ALG-0047) was prepared exclusively for the named client and is non-transferable. All services are to be rendered in Algeria Algiers unless otherwise agreed in writing. Algeria Data &amp; Analytics Consulting SARL – Professional Statistician Services – Algiers, Algeria.</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Algeria Algiers</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file>