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Statistician Services — Argentina Buenos Aires</w:t>
      </w:r>
    </w:p>
    <w:p>
      <w:pPr>
        <w:pStyle w:val="BodyText"/>
      </w:pPr>
      <w:r>
        <w:t xml:space="preserve">Statistical Consulting &amp; Data Analysis Firm</w:t>
      </w:r>
    </w:p>
    <w:bookmarkEnd w:id="20"/>
    <w:p>
      <w:pPr>
        <w:pStyle w:val="BodyText"/>
      </w:pPr>
      <w:r>
        <w:rPr>
          <w:bCs/>
          <w:b/>
        </w:rPr>
        <w:t xml:space="preserve">Quotation Estimate No.:</w:t>
      </w:r>
      <w:r>
        <w:t xml:space="preserve"> </w:t>
      </w:r>
      <w:r>
        <w:t xml:space="preserve">QTE-BA-2025-0487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Mariana López Fernández</w:t>
      </w:r>
      <w:r>
        <w:br/>
      </w:r>
      <w:r>
        <w:t xml:space="preserve">Lead Statistician, MSc in Biostatistics</w:t>
      </w:r>
      <w:r>
        <w:br/>
      </w:r>
      <w:r>
        <w:t xml:space="preserve">Licensed Professional Statistician – Argentina Buenos Aires</w:t>
      </w:r>
      <w:r>
        <w:br/>
      </w:r>
      <w:r>
        <w:t xml:space="preserve">Email: m.lopez@statconsultingba.com.ar</w:t>
      </w:r>
      <w:r>
        <w:br/>
      </w:r>
      <w:r>
        <w:t xml:space="preserve">Phone: +54 11 4567-8901</w:t>
      </w:r>
    </w:p>
    <w:p>
      <w:pPr>
        <w:pStyle w:val="BodyText"/>
      </w:pPr>
      <w:r>
        <w:rPr>
          <w:bCs/>
          <w:b/>
        </w:rPr>
        <w:t xml:space="preserve">Prepared For:</w:t>
      </w:r>
      <w:r>
        <w:t xml:space="preserve"> </w:t>
      </w:r>
      <w:r>
        <w:t xml:space="preserve">[Client Name / Organization]</w:t>
      </w:r>
      <w:r>
        <w:br/>
      </w:r>
      <w:r>
        <w:t xml:space="preserve">[Client Address]</w:t>
      </w:r>
      <w:r>
        <w:br/>
      </w:r>
      <w:r>
        <w:t xml:space="preserve">Buenos Aires, Argentina</w:t>
      </w:r>
      <w:r>
        <w:br/>
      </w:r>
      <w:r>
        <w:t xml:space="preserve">[Client Contact Information]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our firm to provide a comprehensive and transparent breakdown of costs associated with the engagement of a qualified</w:t>
      </w:r>
      <w:r>
        <w:t xml:space="preserve"> </w:t>
      </w:r>
      <w:r>
        <w:t xml:space="preserve">Statistician</w:t>
      </w:r>
      <w:r>
        <w:t xml:space="preserve"> </w:t>
      </w:r>
      <w:r>
        <w:t xml:space="preserve">for professional statistical consulting, data analysis, and research support services to be delivered in</w:t>
      </w:r>
      <w:r>
        <w:t xml:space="preserve"> </w:t>
      </w:r>
      <w:r>
        <w:t xml:space="preserve">Argentina Buenos Aires</w:t>
      </w:r>
      <w:r>
        <w:t xml:space="preserve">. This Quotation Estimate is intended to serve as a formal proposal outlining the scope of work, deliverables, timelines, and associated fees for the requested Statistician services. All pricing in this Quotation Estimate is quoted in Argentine Pesos (ARS) unless otherwise specified, and reflects current market rates for Statistician professionals operating within the Argentina Buenos Aires metropolitan area.</w:t>
      </w:r>
    </w:p>
    <w:bookmarkEnd w:id="21"/>
    <w:bookmarkStart w:id="22" w:name="scope-of-statistician-services"/>
    <w:p>
      <w:pPr>
        <w:pStyle w:val="Heading2"/>
      </w:pPr>
      <w:r>
        <w:t xml:space="preserve">2. Scope of Statistician Services</w:t>
      </w:r>
    </w:p>
    <w:p>
      <w:pPr>
        <w:pStyle w:val="FirstParagraph"/>
      </w:pPr>
      <w:r>
        <w:t xml:space="preserve">The following Quotation Estimate covers the full engagement of a senior Statistician to perform the following services on behalf of the client, with all work to be conducted in or related to the Argentina Buenos Aires region:</w:t>
      </w:r>
    </w:p>
    <w:p>
      <w:pPr>
        <w:numPr>
          <w:ilvl w:val="0"/>
          <w:numId w:val="1001"/>
        </w:numPr>
        <w:pStyle w:val="Compact"/>
      </w:pPr>
      <w:r>
        <w:rPr>
          <w:bCs/>
          <w:b/>
        </w:rPr>
        <w:t xml:space="preserve">Statistical Data Collection &amp; Design:</w:t>
      </w:r>
      <w:r>
        <w:t xml:space="preserve"> </w:t>
      </w:r>
      <w:r>
        <w:t xml:space="preserve">The Statistician will design sampling frameworks, survey instruments, and data collection protocols tailored to the client's research objectives within the Argentina Buenos Aires context.</w:t>
      </w:r>
    </w:p>
    <w:p>
      <w:pPr>
        <w:numPr>
          <w:ilvl w:val="0"/>
          <w:numId w:val="1001"/>
        </w:numPr>
        <w:pStyle w:val="Compact"/>
      </w:pPr>
      <w:r>
        <w:rPr>
          <w:bCs/>
          <w:b/>
        </w:rPr>
        <w:t xml:space="preserve">Descriptive &amp; Inferential Statistical Analysis:</w:t>
      </w:r>
      <w:r>
        <w:t xml:space="preserve"> </w:t>
      </w:r>
      <w:r>
        <w:t xml:space="preserve">Comprehensive analysis including hypothesis testing, regression modeling, ANOVA, and multivariate techniques performed by the Statistician using industry-standard software (R, SPSS, SAS, or Python).</w:t>
      </w:r>
    </w:p>
    <w:p>
      <w:pPr>
        <w:numPr>
          <w:ilvl w:val="0"/>
          <w:numId w:val="1001"/>
        </w:numPr>
        <w:pStyle w:val="Compact"/>
      </w:pPr>
      <w:r>
        <w:rPr>
          <w:bCs/>
          <w:b/>
        </w:rPr>
        <w:t xml:space="preserve">Statistical Reporting &amp; Interpretation:</w:t>
      </w:r>
      <w:r>
        <w:t xml:space="preserve"> </w:t>
      </w:r>
      <w:r>
        <w:t xml:space="preserve">The Statistician will prepare detailed written reports, visualizations, and executive summaries interpreting all statistical findings for non-technical stakeholders.</w:t>
      </w:r>
    </w:p>
    <w:p>
      <w:pPr>
        <w:numPr>
          <w:ilvl w:val="0"/>
          <w:numId w:val="1001"/>
        </w:numPr>
        <w:pStyle w:val="Compact"/>
      </w:pPr>
      <w:r>
        <w:rPr>
          <w:bCs/>
          <w:b/>
        </w:rPr>
        <w:t xml:space="preserve">Quality Assurance &amp; Methodological Review:</w:t>
      </w:r>
      <w:r>
        <w:t xml:space="preserve"> </w:t>
      </w:r>
      <w:r>
        <w:t xml:space="preserve">Ongoing review of data integrity, assumption validation, and methodological soundness conducted by the Statistician throughout the project lifecycle.</w:t>
      </w:r>
    </w:p>
    <w:p>
      <w:pPr>
        <w:numPr>
          <w:ilvl w:val="0"/>
          <w:numId w:val="1001"/>
        </w:numPr>
        <w:pStyle w:val="Compact"/>
      </w:pPr>
      <w:r>
        <w:rPr>
          <w:bCs/>
          <w:b/>
        </w:rPr>
        <w:t xml:space="preserve">On-Site Consultation in Argentina Buenos Aires:</w:t>
      </w:r>
      <w:r>
        <w:t xml:space="preserve"> </w:t>
      </w:r>
      <w:r>
        <w:t xml:space="preserve">Up to four (4) in-person consultation sessions at the client's office located in Argentina Buenos Aires, or at our firm's office in the city of Buenos Aires, Argentina.</w:t>
      </w:r>
    </w:p>
    <w:p>
      <w:pPr>
        <w:numPr>
          <w:ilvl w:val="0"/>
          <w:numId w:val="1001"/>
        </w:numPr>
        <w:pStyle w:val="Compact"/>
      </w:pPr>
      <w:r>
        <w:rPr>
          <w:bCs/>
          <w:b/>
        </w:rPr>
        <w:t xml:space="preserve">Training &amp; Knowledge Transfer:</w:t>
      </w:r>
      <w:r>
        <w:t xml:space="preserve"> </w:t>
      </w:r>
      <w:r>
        <w:t xml:space="preserve">One (1) half-day workshop for the client's internal team on statistical methods relevant to their operations, delivered by the Statistician in Argentina Buenos Aires.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w:t>
            </w:r>
          </w:p>
        </w:tc>
        <w:tc>
          <w:tcPr/>
          <w:p>
            <w:pPr>
              <w:pStyle w:val="Compact"/>
              <w:jc w:val="left"/>
            </w:pPr>
            <w:r>
              <w:t xml:space="preserve">Quantity / Hours</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Statistician – Project Planning &amp; Statistical Design (Argentina Buenos Aires)</w:t>
            </w:r>
          </w:p>
        </w:tc>
        <w:tc>
          <w:tcPr/>
          <w:p>
            <w:pPr>
              <w:pStyle w:val="Compact"/>
              <w:jc w:val="left"/>
            </w:pPr>
            <w:r>
              <w:t xml:space="preserve">16 hours</w:t>
            </w:r>
          </w:p>
        </w:tc>
        <w:tc>
          <w:tcPr/>
          <w:p>
            <w:pPr>
              <w:pStyle w:val="Compact"/>
              <w:jc w:val="left"/>
            </w:pPr>
            <w:r>
              <w:t xml:space="preserve">ARS 12,500</w:t>
            </w:r>
          </w:p>
        </w:tc>
        <w:tc>
          <w:tcPr/>
          <w:p>
            <w:pPr>
              <w:pStyle w:val="Compact"/>
              <w:jc w:val="left"/>
            </w:pPr>
            <w:r>
              <w:t xml:space="preserve">ARS 200,000</w:t>
            </w:r>
          </w:p>
        </w:tc>
      </w:tr>
      <w:tr>
        <w:tc>
          <w:tcPr/>
          <w:p>
            <w:pPr>
              <w:pStyle w:val="Compact"/>
              <w:jc w:val="left"/>
            </w:pPr>
            <w:r>
              <w:t xml:space="preserve">2</w:t>
            </w:r>
          </w:p>
        </w:tc>
        <w:tc>
          <w:tcPr/>
          <w:p>
            <w:pPr>
              <w:pStyle w:val="Compact"/>
              <w:jc w:val="left"/>
            </w:pPr>
            <w:r>
              <w:t xml:space="preserve">Statistician – Data Analysis &amp; Modeling (Argentina Buenos Aires)</w:t>
            </w:r>
          </w:p>
        </w:tc>
        <w:tc>
          <w:tcPr/>
          <w:p>
            <w:pPr>
              <w:pStyle w:val="Compact"/>
              <w:jc w:val="left"/>
            </w:pPr>
            <w:r>
              <w:t xml:space="preserve">40 hours</w:t>
            </w:r>
          </w:p>
        </w:tc>
        <w:tc>
          <w:tcPr/>
          <w:p>
            <w:pPr>
              <w:pStyle w:val="Compact"/>
              <w:jc w:val="left"/>
            </w:pPr>
            <w:r>
              <w:t xml:space="preserve">ARS 14,000</w:t>
            </w:r>
          </w:p>
        </w:tc>
        <w:tc>
          <w:tcPr/>
          <w:p>
            <w:pPr>
              <w:pStyle w:val="Compact"/>
              <w:jc w:val="left"/>
            </w:pPr>
            <w:r>
              <w:t xml:space="preserve">ARS 560,000</w:t>
            </w:r>
          </w:p>
        </w:tc>
      </w:tr>
      <w:tr>
        <w:tc>
          <w:tcPr/>
          <w:p>
            <w:pPr>
              <w:pStyle w:val="Compact"/>
              <w:jc w:val="left"/>
            </w:pPr>
            <w:r>
              <w:t xml:space="preserve">3</w:t>
            </w:r>
          </w:p>
        </w:tc>
        <w:tc>
          <w:tcPr/>
          <w:p>
            <w:pPr>
              <w:pStyle w:val="Compact"/>
              <w:jc w:val="left"/>
            </w:pPr>
            <w:r>
              <w:t xml:space="preserve">Statistician – Report Writing &amp; Visualization (Argentina Buenos Aires)</w:t>
            </w:r>
          </w:p>
        </w:tc>
        <w:tc>
          <w:tcPr/>
          <w:p>
            <w:pPr>
              <w:pStyle w:val="Compact"/>
              <w:jc w:val="left"/>
            </w:pPr>
            <w:r>
              <w:t xml:space="preserve">24 hours</w:t>
            </w:r>
          </w:p>
        </w:tc>
        <w:tc>
          <w:tcPr/>
          <w:p>
            <w:pPr>
              <w:pStyle w:val="Compact"/>
              <w:jc w:val="left"/>
            </w:pPr>
            <w:r>
              <w:t xml:space="preserve">ARS 13,000</w:t>
            </w:r>
          </w:p>
        </w:tc>
        <w:tc>
          <w:tcPr/>
          <w:p>
            <w:pPr>
              <w:pStyle w:val="Compact"/>
              <w:jc w:val="left"/>
            </w:pPr>
            <w:r>
              <w:t xml:space="preserve">ARS 312,000</w:t>
            </w:r>
          </w:p>
        </w:tc>
      </w:tr>
      <w:tr>
        <w:tc>
          <w:tcPr/>
          <w:p>
            <w:pPr>
              <w:pStyle w:val="Compact"/>
              <w:jc w:val="left"/>
            </w:pPr>
            <w:r>
              <w:t xml:space="preserve">4</w:t>
            </w:r>
          </w:p>
        </w:tc>
        <w:tc>
          <w:tcPr/>
          <w:p>
            <w:pPr>
              <w:pStyle w:val="Compact"/>
              <w:jc w:val="left"/>
            </w:pPr>
            <w:r>
              <w:t xml:space="preserve">On-Site Consultation Sessions – Statistician in Argentina Buenos Aires</w:t>
            </w:r>
          </w:p>
        </w:tc>
        <w:tc>
          <w:tcPr/>
          <w:p>
            <w:pPr>
              <w:pStyle w:val="Compact"/>
              <w:jc w:val="left"/>
            </w:pPr>
            <w:r>
              <w:t xml:space="preserve">4 sessions</w:t>
            </w:r>
          </w:p>
        </w:tc>
        <w:tc>
          <w:tcPr/>
          <w:p>
            <w:pPr>
              <w:pStyle w:val="Compact"/>
              <w:jc w:val="left"/>
            </w:pPr>
            <w:r>
              <w:t xml:space="preserve">ARS 45,000</w:t>
            </w:r>
          </w:p>
        </w:tc>
        <w:tc>
          <w:tcPr/>
          <w:p>
            <w:pPr>
              <w:pStyle w:val="Compact"/>
              <w:jc w:val="left"/>
            </w:pPr>
            <w:r>
              <w:t xml:space="preserve">ARS 180,000</w:t>
            </w:r>
          </w:p>
        </w:tc>
      </w:tr>
      <w:tr>
        <w:tc>
          <w:tcPr/>
          <w:p>
            <w:pPr>
              <w:pStyle w:val="Compact"/>
              <w:jc w:val="left"/>
            </w:pPr>
            <w:r>
              <w:t xml:space="preserve">5</w:t>
            </w:r>
          </w:p>
        </w:tc>
        <w:tc>
          <w:tcPr/>
          <w:p>
            <w:pPr>
              <w:pStyle w:val="Compact"/>
              <w:jc w:val="left"/>
            </w:pPr>
            <w:r>
              <w:t xml:space="preserve">Training Workshop – Statistician-led (Argentina Buenos Aires)</w:t>
            </w:r>
          </w:p>
        </w:tc>
        <w:tc>
          <w:tcPr/>
          <w:p>
            <w:pPr>
              <w:pStyle w:val="Compact"/>
              <w:jc w:val="left"/>
            </w:pPr>
            <w:r>
              <w:t xml:space="preserve">1 half-day</w:t>
            </w:r>
          </w:p>
        </w:tc>
        <w:tc>
          <w:tcPr/>
          <w:p>
            <w:pPr>
              <w:pStyle w:val="Compact"/>
              <w:jc w:val="left"/>
            </w:pPr>
            <w:r>
              <w:t xml:space="preserve">ARS 85,000</w:t>
            </w:r>
          </w:p>
        </w:tc>
        <w:tc>
          <w:tcPr/>
          <w:p>
            <w:pPr>
              <w:pStyle w:val="Compact"/>
              <w:jc w:val="left"/>
            </w:pPr>
            <w:r>
              <w:t xml:space="preserve">ARS 85,000</w:t>
            </w:r>
          </w:p>
        </w:tc>
      </w:tr>
      <w:tr>
        <w:tc>
          <w:tcPr/>
          <w:p>
            <w:pPr>
              <w:pStyle w:val="Compact"/>
              <w:jc w:val="left"/>
            </w:pPr>
            <w:r>
              <w:t xml:space="preserve">6</w:t>
            </w:r>
          </w:p>
        </w:tc>
        <w:tc>
          <w:tcPr/>
          <w:p>
            <w:pPr>
              <w:pStyle w:val="Compact"/>
              <w:jc w:val="left"/>
            </w:pPr>
            <w:r>
              <w:t xml:space="preserve">Software Licensing &amp; Computational Resources</w:t>
            </w:r>
          </w:p>
        </w:tc>
        <w:tc>
          <w:tcPr/>
          <w:p>
            <w:pPr>
              <w:pStyle w:val="Compact"/>
              <w:jc w:val="left"/>
            </w:pPr>
            <w:r>
              <w:t xml:space="preserve">1 project</w:t>
            </w:r>
          </w:p>
        </w:tc>
        <w:tc>
          <w:tcPr/>
          <w:p>
            <w:pPr>
              <w:pStyle w:val="Compact"/>
              <w:jc w:val="left"/>
            </w:pPr>
            <w:r>
              <w:t xml:space="preserve">ARS 65,000</w:t>
            </w:r>
          </w:p>
        </w:tc>
        <w:tc>
          <w:tcPr/>
          <w:p>
            <w:pPr>
              <w:pStyle w:val="Compact"/>
              <w:jc w:val="left"/>
            </w:pPr>
            <w:r>
              <w:t xml:space="preserve">ARS 65,000</w:t>
            </w:r>
          </w:p>
        </w:tc>
      </w:tr>
      <w:tr>
        <w:tc>
          <w:tcPr/>
          <w:p>
            <w:pPr>
              <w:pStyle w:val="Compact"/>
              <w:jc w:val="left"/>
            </w:pPr>
            <w:r>
              <w:t xml:space="preserve">7</w:t>
            </w:r>
          </w:p>
        </w:tc>
        <w:tc>
          <w:tcPr/>
          <w:p>
            <w:pPr>
              <w:pStyle w:val="Compact"/>
              <w:jc w:val="left"/>
            </w:pPr>
            <w:r>
              <w:t xml:space="preserve">Travel &amp; Local Transportation within Argentina Buenos Aires</w:t>
            </w:r>
          </w:p>
        </w:tc>
        <w:tc>
          <w:tcPr/>
          <w:p>
            <w:pPr>
              <w:pStyle w:val="Compact"/>
              <w:jc w:val="left"/>
            </w:pPr>
            <w:r>
              <w:t xml:space="preserve">1 project</w:t>
            </w:r>
          </w:p>
        </w:tc>
        <w:tc>
          <w:tcPr/>
          <w:p>
            <w:pPr>
              <w:pStyle w:val="Compact"/>
              <w:jc w:val="left"/>
            </w:pPr>
            <w:r>
              <w:t xml:space="preserve">ARS 35,000</w:t>
            </w:r>
          </w:p>
        </w:tc>
        <w:tc>
          <w:tcPr/>
          <w:p>
            <w:pPr>
              <w:pStyle w:val="Compact"/>
              <w:jc w:val="left"/>
            </w:pPr>
            <w:r>
              <w:t xml:space="preserve">ARS 35,000</w:t>
            </w:r>
          </w:p>
        </w:tc>
      </w:tr>
      <w:tr>
        <w:tc>
          <w:tcPr>
            <w:gridSpan w:val="4"/>
          </w:tcPr>
          <w:p>
            <w:pPr>
              <w:pStyle w:val="Compact"/>
              <w:jc w:val="right"/>
            </w:pPr>
            <w:r>
              <w:t xml:space="preserve">TOTAL ESTIMATED COST (before IVA):</w:t>
            </w:r>
          </w:p>
        </w:tc>
        <w:tc>
          <w:tcPr/>
          <w:p>
            <w:pPr>
              <w:pStyle w:val="Compact"/>
              <w:jc w:val="left"/>
            </w:pPr>
            <w:r>
              <w:t xml:space="preserve">ARS 1,437,000</w:t>
            </w:r>
          </w:p>
        </w:tc>
      </w:tr>
      <w:tr>
        <w:tc>
          <w:tcPr>
            <w:gridSpan w:val="4"/>
          </w:tcPr>
          <w:p>
            <w:pPr>
              <w:pStyle w:val="Compact"/>
              <w:jc w:val="right"/>
            </w:pPr>
            <w:r>
              <w:t xml:space="preserve">IVA (21% – Argentine Value Added Tax):</w:t>
            </w:r>
          </w:p>
        </w:tc>
        <w:tc>
          <w:tcPr/>
          <w:p>
            <w:pPr>
              <w:pStyle w:val="Compact"/>
              <w:jc w:val="left"/>
            </w:pPr>
            <w:r>
              <w:t xml:space="preserve">ARS 301,770</w:t>
            </w:r>
          </w:p>
        </w:tc>
      </w:tr>
      <w:tr>
        <w:tc>
          <w:tcPr>
            <w:gridSpan w:val="4"/>
          </w:tcPr>
          <w:p>
            <w:pPr>
              <w:pStyle w:val="Compact"/>
              <w:jc w:val="right"/>
            </w:pPr>
            <w:r>
              <w:t xml:space="preserve">GRAND TOTAL (Quotation Estimate):</w:t>
            </w:r>
          </w:p>
        </w:tc>
        <w:tc>
          <w:tcPr/>
          <w:p>
            <w:pPr>
              <w:pStyle w:val="Compact"/>
              <w:jc w:val="left"/>
            </w:pPr>
            <w:r>
              <w:t xml:space="preserve">ARS 1,738,770</w:t>
            </w:r>
          </w:p>
        </w:tc>
      </w:tr>
    </w:tbl>
    <w:bookmarkEnd w:id="23"/>
    <w:bookmarkStart w:id="24" w:name="project-timeline"/>
    <w:p>
      <w:pPr>
        <w:pStyle w:val="Heading2"/>
      </w:pPr>
      <w:r>
        <w:t xml:space="preserve">4. Project Timeline</w:t>
      </w:r>
    </w:p>
    <w:p>
      <w:pPr>
        <w:pStyle w:val="FirstParagraph"/>
      </w:pPr>
      <w:r>
        <w:t xml:space="preserve">The Statistician engagement outlined in this Quotation Estimate is estimated to span a total of</w:t>
      </w:r>
      <w:r>
        <w:t xml:space="preserve"> </w:t>
      </w:r>
      <w:r>
        <w:rPr>
          <w:bCs/>
          <w:b/>
        </w:rPr>
        <w:t xml:space="preserve">eight (8) weeks</w:t>
      </w:r>
      <w:r>
        <w:t xml:space="preserve"> </w:t>
      </w:r>
      <w:r>
        <w:t xml:space="preserve">from the date of contract execution. All deliverables will be produced in accordance with the schedule agreed upon during the initial planning phase. The Statistician will provide weekly progress updates to the client throughout the project duration in Argentina Buenos Aires.</w:t>
      </w:r>
    </w:p>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thirty (30) calendar days from the date of issue. After this period, the Statistician service rates and total Quotation Estimate amount may be subject to revision based on market conditions in Argentina Buenos Aires.</w:t>
      </w:r>
    </w:p>
    <w:p>
      <w:pPr>
        <w:numPr>
          <w:ilvl w:val="0"/>
          <w:numId w:val="1002"/>
        </w:numPr>
        <w:pStyle w:val="Compact"/>
      </w:pPr>
      <w:r>
        <w:t xml:space="preserve">Payment terms: 40% advance upon acceptance of this Quotation Estimate, 40% upon delivery of the primary statistical report, and 20% upon final acceptance of all deliverables by the client.</w:t>
      </w:r>
    </w:p>
    <w:p>
      <w:pPr>
        <w:numPr>
          <w:ilvl w:val="0"/>
          <w:numId w:val="1002"/>
        </w:numPr>
        <w:pStyle w:val="Compact"/>
      </w:pPr>
      <w:r>
        <w:t xml:space="preserve">All payments shall be made in Argentine Pesos (ARS) via bank transfer to the firm's account in Buenos Aires, Argentina. International payments in USD or EUR may be arranged at the prevailing exchange rate on the date of invoicing.</w:t>
      </w:r>
    </w:p>
    <w:p>
      <w:pPr>
        <w:numPr>
          <w:ilvl w:val="0"/>
          <w:numId w:val="1002"/>
        </w:numPr>
        <w:pStyle w:val="Compact"/>
      </w:pPr>
      <w:r>
        <w:t xml:space="preserve">The Statistician engaged under this Quotation Estimate is a licensed professional in Argentina and complies with all applicable data protection regulations, including the Argentine Personal Data Protection Law (Ley 25.326).</w:t>
      </w:r>
    </w:p>
    <w:p>
      <w:pPr>
        <w:numPr>
          <w:ilvl w:val="0"/>
          <w:numId w:val="1002"/>
        </w:numPr>
        <w:pStyle w:val="Compact"/>
      </w:pPr>
      <w:r>
        <w:t xml:space="preserve">Any additional Statistician services beyond the scope defined in this Quotation Estimate will be subject to a separate written amendment and additional Quotation Estimate.</w:t>
      </w:r>
    </w:p>
    <w:p>
      <w:pPr>
        <w:numPr>
          <w:ilvl w:val="0"/>
          <w:numId w:val="1002"/>
        </w:numPr>
        <w:pStyle w:val="Compact"/>
      </w:pPr>
      <w:r>
        <w:t xml:space="preserve">All intellectual property in the final statistical reports and analyses will transfer to the client upon full payment. The Statistician retains the right to reference the project in professional portfolios with client consent.</w:t>
      </w:r>
    </w:p>
    <w:p>
      <w:pPr>
        <w:numPr>
          <w:ilvl w:val="0"/>
          <w:numId w:val="1002"/>
        </w:numPr>
        <w:pStyle w:val="Compact"/>
      </w:pPr>
      <w:r>
        <w:t xml:space="preserve">This Quotation Estimate does not constitute a binding contract until formally accepted in writing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Statistician services in Argentina Buenos Aires and agrees to the terms, conditions, and pricing outlined herein. The Statistician and the firm confirm their availability and commitment to deliver the services as described.</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Statistician / Firm</w:t>
      </w:r>
      <w:r>
        <w:br/>
      </w:r>
      <w:r>
        <w:t xml:space="preserve">Name: Dr. Mariana López Fernández</w:t>
      </w:r>
      <w:r>
        <w:br/>
      </w:r>
      <w:r>
        <w:t xml:space="preserve">Title: Lead Statistician</w:t>
      </w:r>
      <w:r>
        <w:br/>
      </w:r>
      <w:r>
        <w:t xml:space="preserve">Date: _________________________</w:t>
      </w:r>
    </w:p>
    <w:p>
      <w:pPr>
        <w:pStyle w:val="BodyText"/>
      </w:pPr>
      <w:r>
        <w:t xml:space="preserve">This Quotation Estimate document was prepared for Statistician services to be rendered in Argentina Buenos Aires. Document Reference: QTE-BA-2025-0487. For inquiries regarding this Quotation Estimate, please contact our office in Buenos Aires, Argentina at +54 11 4567-8901 or info@statconsultingba.com.ar.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Argentina Buenos Aires</dc:title>
  <dc:creator/>
  <dc:language>en</dc:language>
  <cp:keywords/>
  <dcterms:created xsi:type="dcterms:W3CDTF">2026-10-10T05:47:25Z</dcterms:created>
  <dcterms:modified xsi:type="dcterms:W3CDTF">2026-10-10T05:47:25Z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