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Data &amp; Analytics Consultancy Ltd.</w:t>
      </w:r>
    </w:p>
    <w:p>
      <w:pPr>
        <w:pStyle w:val="BodyText"/>
      </w:pPr>
      <w:r>
        <w:t xml:space="preserve">12 Independence Avenue, Ridge, Accra, Ghana</w:t>
      </w:r>
    </w:p>
    <w:p>
      <w:pPr>
        <w:pStyle w:val="BodyText"/>
      </w:pPr>
      <w:r>
        <w:t xml:space="preserve">Tel: +233 (0) 302 555 0142 | Email: quotations@accradataanalytics.com.gh</w:t>
      </w:r>
    </w:p>
    <w:p>
      <w:pPr>
        <w:pStyle w:val="BodyText"/>
      </w:pPr>
      <w:r>
        <w:t xml:space="preserve">Ghana Revenue Authority TIN: 1042-5587-3321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QTE-2025-GHA-0047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Ministry of Health, Republic of Ghana – Accra Regional Directorate</w:t>
            </w:r>
          </w:p>
        </w:tc>
      </w:tr>
      <w:tr>
        <w:tc>
          <w:tcPr/>
          <w:p>
            <w:pPr>
              <w:pStyle w:val="Compact"/>
              <w:jc w:val="left"/>
            </w:pPr>
            <w:r>
              <w:t xml:space="preserve">Project Reference:</w:t>
            </w:r>
          </w:p>
        </w:tc>
        <w:tc>
          <w:tcPr/>
          <w:p>
            <w:pPr>
              <w:pStyle w:val="Compact"/>
              <w:jc w:val="left"/>
            </w:pPr>
            <w:r>
              <w:t xml:space="preserve">MOH-ACC-2025-STAT-019</w:t>
            </w:r>
          </w:p>
        </w:tc>
      </w:tr>
      <w:tr>
        <w:tc>
          <w:tcPr/>
          <w:p>
            <w:pPr>
              <w:pStyle w:val="Compact"/>
              <w:jc w:val="left"/>
            </w:pPr>
            <w:r>
              <w:t xml:space="preserve">Service Location:</w:t>
            </w:r>
          </w:p>
        </w:tc>
        <w:tc>
          <w:tcPr/>
          <w:p>
            <w:pPr>
              <w:pStyle w:val="Compact"/>
              <w:jc w:val="left"/>
            </w:pPr>
            <w:r>
              <w:t xml:space="preserve">Ghana Accra (Greater Accra Region)</w:t>
            </w:r>
          </w:p>
        </w:tc>
      </w:tr>
      <w:tr>
        <w:tc>
          <w:tcPr/>
          <w:p>
            <w:pPr>
              <w:pStyle w:val="Compact"/>
              <w:jc w:val="left"/>
            </w:pPr>
            <w:r>
              <w:t xml:space="preserve">Prepared By:</w:t>
            </w:r>
          </w:p>
        </w:tc>
        <w:tc>
          <w:tcPr/>
          <w:p>
            <w:pPr>
              <w:pStyle w:val="Compact"/>
              <w:jc w:val="left"/>
            </w:pPr>
            <w:r>
              <w:t xml:space="preserve">Dr. Kwame Asante, Lead Statistician &amp; Director</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Accra Data &amp; Analytics Consultancy Ltd. to provide a comprehensive, itemised financial proposal for the engagement of a qualified</w:t>
      </w:r>
      <w:r>
        <w:t xml:space="preserve"> </w:t>
      </w:r>
      <w:r>
        <w:t xml:space="preserve">Statistician</w:t>
      </w:r>
      <w:r>
        <w:t xml:space="preserve"> </w:t>
      </w:r>
      <w:r>
        <w:t xml:space="preserve">to deliver advanced data analysis, epidemiological modelling, and statistical reporting services within</w:t>
      </w:r>
      <w:r>
        <w:t xml:space="preserve"> </w:t>
      </w:r>
      <w:r>
        <w:t xml:space="preserve">Ghana Accra</w:t>
      </w:r>
      <w:r>
        <w:t xml:space="preserve">. This document serves as a formal</w:t>
      </w:r>
      <w:r>
        <w:t xml:space="preserve"> </w:t>
      </w:r>
      <w:r>
        <w:t xml:space="preserve">Quotation Estimate</w:t>
      </w:r>
      <w:r>
        <w:t xml:space="preserve"> </w:t>
      </w:r>
      <w:r>
        <w:t xml:space="preserve">outlining the scope of work, professional fees, deliverables, and all associated costs for the requested</w:t>
      </w:r>
      <w:r>
        <w:t xml:space="preserve"> </w:t>
      </w:r>
      <w:r>
        <w:t xml:space="preserve">Statistician</w:t>
      </w:r>
      <w:r>
        <w:t xml:space="preserve"> </w:t>
      </w:r>
      <w:r>
        <w:t xml:space="preserve">engagement. The</w:t>
      </w:r>
      <w:r>
        <w:t xml:space="preserve"> </w:t>
      </w:r>
      <w:r>
        <w:t xml:space="preserve">Quotation Estimate</w:t>
      </w:r>
      <w:r>
        <w:t xml:space="preserve"> </w:t>
      </w:r>
      <w:r>
        <w:t xml:space="preserve">has been prepared in accordance with the procurement guidelines of the Republic of Ghana and reflects current market rates for specialised</w:t>
      </w:r>
      <w:r>
        <w:t xml:space="preserve"> </w:t>
      </w:r>
      <w:r>
        <w:t xml:space="preserve">Statistician</w:t>
      </w:r>
      <w:r>
        <w:t xml:space="preserve"> </w:t>
      </w:r>
      <w:r>
        <w:t xml:space="preserve">services in the</w:t>
      </w:r>
      <w:r>
        <w:t xml:space="preserve"> </w:t>
      </w:r>
      <w:r>
        <w:t xml:space="preserve">Ghana Accra</w:t>
      </w:r>
      <w:r>
        <w:t xml:space="preserve"> </w:t>
      </w:r>
      <w:r>
        <w:t xml:space="preserve">metropolitan area.</w:t>
      </w:r>
    </w:p>
    <w:p>
      <w:pPr>
        <w:pStyle w:val="BodyText"/>
      </w:pPr>
      <w:r>
        <w:t xml:space="preserve">2. Scope of Statistician Services in Ghana Accra</w:t>
      </w:r>
    </w:p>
    <w:p>
      <w:pPr>
        <w:pStyle w:val="BodyTex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be based in</w:t>
      </w:r>
      <w:r>
        <w:t xml:space="preserve"> </w:t>
      </w:r>
      <w:r>
        <w:t xml:space="preserve">Ghana Accra</w:t>
      </w:r>
      <w:r>
        <w:t xml:space="preserve"> </w:t>
      </w:r>
      <w:r>
        <w:t xml:space="preserve">and will provide the following professional services over a twelve-month contract period:</w:t>
      </w:r>
    </w:p>
    <w:p>
      <w:pPr>
        <w:numPr>
          <w:ilvl w:val="0"/>
          <w:numId w:val="1001"/>
        </w:numPr>
        <w:pStyle w:val="Compact"/>
      </w:pPr>
      <w:r>
        <w:t xml:space="preserve">Design and implementation of complex statistical sampling frameworks for public health surveillance across the Greater Accra Region.</w:t>
      </w:r>
    </w:p>
    <w:p>
      <w:pPr>
        <w:numPr>
          <w:ilvl w:val="0"/>
          <w:numId w:val="1001"/>
        </w:numPr>
        <w:pStyle w:val="Compact"/>
      </w:pPr>
      <w:r>
        <w:t xml:space="preserve">Development and validation of multivariate regression models for disease outbreak prediction and resource allocation planning.</w:t>
      </w:r>
    </w:p>
    <w:p>
      <w:pPr>
        <w:numPr>
          <w:ilvl w:val="0"/>
          <w:numId w:val="1001"/>
        </w:numPr>
        <w:pStyle w:val="Compact"/>
      </w:pPr>
      <w:r>
        <w:t xml:space="preserve">Preparation of quarterly statistical reports, dashboards, and visual analytics for the Accra Regional Directorate of Health.</w:t>
      </w:r>
    </w:p>
    <w:p>
      <w:pPr>
        <w:numPr>
          <w:ilvl w:val="0"/>
          <w:numId w:val="1001"/>
        </w:numPr>
        <w:pStyle w:val="Compact"/>
      </w:pPr>
      <w:r>
        <w:t xml:space="preserve">Training of up to twenty (20) field data collectors in</w:t>
      </w:r>
      <w:r>
        <w:t xml:space="preserve"> </w:t>
      </w:r>
      <w:r>
        <w:t xml:space="preserve">Ghana Accra</w:t>
      </w:r>
      <w:r>
        <w:t xml:space="preserve"> </w:t>
      </w:r>
      <w:r>
        <w:t xml:space="preserve">on proper statistical data collection, quality assurance, and ethical handling of sensitive health information.</w:t>
      </w:r>
    </w:p>
    <w:p>
      <w:pPr>
        <w:numPr>
          <w:ilvl w:val="0"/>
          <w:numId w:val="1001"/>
        </w:numPr>
        <w:pStyle w:val="Compact"/>
      </w:pPr>
      <w:r>
        <w:t xml:space="preserve">Peer review and methodological audit of existing datasets maintained by the Ministry of Health in</w:t>
      </w:r>
      <w:r>
        <w:t xml:space="preserve"> </w:t>
      </w:r>
      <w:r>
        <w:t xml:space="preserve">Ghana Accra</w:t>
      </w:r>
      <w:r>
        <w:t xml:space="preserve">.</w:t>
      </w:r>
    </w:p>
    <w:p>
      <w:pPr>
        <w:numPr>
          <w:ilvl w:val="0"/>
          <w:numId w:val="1001"/>
        </w:numPr>
        <w:pStyle w:val="Compact"/>
      </w:pPr>
      <w:r>
        <w:t xml:space="preserve">Advisory consultancy on the adoption of Bayesian statistical methods and machine learning algorithms for improved forecasting accuracy.</w:t>
      </w:r>
    </w:p>
    <w:p>
      <w:pPr>
        <w:numPr>
          <w:ilvl w:val="0"/>
          <w:numId w:val="1001"/>
        </w:numPr>
        <w:pStyle w:val="Compact"/>
      </w:pPr>
      <w:r>
        <w:t xml:space="preserve">Preparation of a comprehensive annual statistical report suitable for presentation to the Ghana Statistical Service and the World Health Organization regional office.</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w:t>
            </w:r>
          </w:p>
        </w:tc>
        <w:tc>
          <w:tcPr/>
          <w:p>
            <w:pPr>
              <w:pStyle w:val="Compact"/>
              <w:jc w:val="left"/>
            </w:pPr>
            <w:r>
              <w:t xml:space="preserve">Duration</w:t>
            </w:r>
          </w:p>
        </w:tc>
        <w:tc>
          <w:tcPr/>
          <w:p>
            <w:pPr>
              <w:pStyle w:val="Compact"/>
              <w:jc w:val="left"/>
            </w:pPr>
            <w:r>
              <w:t xml:space="preserve">Unit Rate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Senior Statistician – Full-time professional engagement (data modelling, analysis, reporting) based in Ghana Accra</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Junior Statistician – Data collection supervision and field verification across Greater Accra districts</w:t>
            </w:r>
          </w:p>
        </w:tc>
        <w:tc>
          <w:tcPr/>
          <w:p>
            <w:pPr>
              <w:pStyle w:val="Compact"/>
              <w:jc w:val="left"/>
            </w:pPr>
            <w:r>
              <w:t xml:space="preserve">12 months</w:t>
            </w:r>
          </w:p>
        </w:tc>
        <w:tc>
          <w:tcPr/>
          <w:p>
            <w:pPr>
              <w:pStyle w:val="Compact"/>
              <w:jc w:val="left"/>
            </w:pPr>
            <w:r>
              <w:t xml:space="preserve">9,200.00 / month</w:t>
            </w:r>
          </w:p>
        </w:tc>
        <w:tc>
          <w:tcPr/>
          <w:p>
            <w:pPr>
              <w:pStyle w:val="Compact"/>
              <w:jc w:val="left"/>
            </w:pPr>
            <w:r>
              <w:t xml:space="preserve">110,400.00</w:t>
            </w:r>
          </w:p>
        </w:tc>
      </w:tr>
      <w:tr>
        <w:tc>
          <w:tcPr/>
          <w:p>
            <w:pPr>
              <w:pStyle w:val="Compact"/>
              <w:jc w:val="left"/>
            </w:pPr>
            <w:r>
              <w:t xml:space="preserve">3</w:t>
            </w:r>
          </w:p>
        </w:tc>
        <w:tc>
          <w:tcPr/>
          <w:p>
            <w:pPr>
              <w:pStyle w:val="Compact"/>
              <w:jc w:val="left"/>
            </w:pPr>
            <w:r>
              <w:t xml:space="preserve">Statistical software licensing (R, SAS, Stata, SPSS) and cloud computing infrastructure for Ghana Accra operations</w:t>
            </w:r>
          </w:p>
        </w:tc>
        <w:tc>
          <w:tcPr/>
          <w:p>
            <w:pPr>
              <w:pStyle w:val="Compact"/>
              <w:jc w:val="left"/>
            </w:pPr>
            <w:r>
              <w:t xml:space="preserve">12 months</w:t>
            </w:r>
          </w:p>
        </w:tc>
        <w:tc>
          <w:tcPr/>
          <w:p>
            <w:pPr>
              <w:pStyle w:val="Compact"/>
              <w:jc w:val="left"/>
            </w:pPr>
            <w:r>
              <w:t xml:space="preserve">4,800.00 / month</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Training workshops for field staff in Ghana Accra (4 sessions, 2 days each, up to 20 participants per session)</w:t>
            </w:r>
          </w:p>
        </w:tc>
        <w:tc>
          <w:tcPr/>
          <w:p>
            <w:pPr>
              <w:pStyle w:val="Compact"/>
              <w:jc w:val="left"/>
            </w:pPr>
            <w:r>
              <w:t xml:space="preserve">4 sessions</w:t>
            </w:r>
          </w:p>
        </w:tc>
        <w:tc>
          <w:tcPr/>
          <w:p>
            <w:pPr>
              <w:pStyle w:val="Compact"/>
              <w:jc w:val="left"/>
            </w:pPr>
            <w:r>
              <w:t xml:space="preserve">12,500.00 / session</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Methodological audit and peer review of existing Ministry of Health datasets in Ghana Accra</w:t>
            </w:r>
          </w:p>
        </w:tc>
        <w:tc>
          <w:tcPr/>
          <w:p>
            <w:pPr>
              <w:pStyle w:val="Compact"/>
              <w:jc w:val="left"/>
            </w:pPr>
            <w:r>
              <w:t xml:space="preserve">One-time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Preparation of annual statistical report and WHO submission documentation</w:t>
            </w:r>
          </w:p>
        </w:tc>
        <w:tc>
          <w:tcPr/>
          <w:p>
            <w:pPr>
              <w:pStyle w:val="Compact"/>
              <w:jc w:val="left"/>
            </w:pPr>
            <w:r>
              <w:t xml:space="preserve">One-time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Travel and logistics within Ghana Accra and surrounding districts (field visits, stakeholder meetings)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8</w:t>
            </w:r>
          </w:p>
        </w:tc>
        <w:tc>
          <w:tcPr/>
          <w:p>
            <w:pPr>
              <w:pStyle w:val="Compact"/>
              <w:jc w:val="left"/>
            </w:pPr>
            <w:r>
              <w:t xml:space="preserve">Project management, quality assurance, and administrative overhead</w:t>
            </w:r>
          </w:p>
        </w:tc>
        <w:tc>
          <w:tcPr/>
          <w:p>
            <w:pPr>
              <w:pStyle w:val="Compact"/>
              <w:jc w:val="left"/>
            </w:pPr>
            <w:r>
              <w:t xml:space="preserve">12 months</w:t>
            </w:r>
          </w:p>
        </w:tc>
        <w:tc>
          <w:tcPr/>
          <w:p>
            <w:pPr>
              <w:pStyle w:val="Compact"/>
              <w:jc w:val="left"/>
            </w:pPr>
            <w:r>
              <w:t xml:space="preserve">5,500.00 / month</w:t>
            </w:r>
          </w:p>
        </w:tc>
        <w:tc>
          <w:tcPr/>
          <w:p>
            <w:pPr>
              <w:pStyle w:val="Compact"/>
              <w:jc w:val="left"/>
            </w:pPr>
            <w:r>
              <w:t xml:space="preserve">66,000.00</w:t>
            </w:r>
          </w:p>
        </w:tc>
      </w:tr>
      <w:tr>
        <w:tc>
          <w:tcPr>
            <w:gridSpan w:val="4"/>
          </w:tcPr>
          <w:p>
            <w:pPr>
              <w:pStyle w:val="Compact"/>
              <w:jc w:val="right"/>
            </w:pPr>
            <w:r>
              <w:t xml:space="preserve">SUBTOTAL (GHS)</w:t>
            </w:r>
          </w:p>
        </w:tc>
        <w:tc>
          <w:tcPr/>
          <w:p>
            <w:pPr>
              <w:pStyle w:val="Compact"/>
              <w:jc w:val="left"/>
            </w:pPr>
            <w:r>
              <w:t xml:space="preserve">607,400.00</w:t>
            </w:r>
          </w:p>
        </w:tc>
      </w:tr>
      <w:tr>
        <w:tc>
          <w:tcPr>
            <w:gridSpan w:val="4"/>
          </w:tcPr>
          <w:p>
            <w:pPr>
              <w:pStyle w:val="Compact"/>
              <w:jc w:val="right"/>
            </w:pPr>
            <w:r>
              <w:t xml:space="preserve">VAT @ 15% (Ghana Revenue Authority)</w:t>
            </w:r>
          </w:p>
        </w:tc>
        <w:tc>
          <w:tcPr/>
          <w:p>
            <w:pPr>
              <w:pStyle w:val="Compact"/>
              <w:jc w:val="left"/>
            </w:pPr>
            <w:r>
              <w:t xml:space="preserve">91,110.00</w:t>
            </w:r>
          </w:p>
        </w:tc>
      </w:tr>
      <w:tr>
        <w:tc>
          <w:tcPr>
            <w:gridSpan w:val="4"/>
          </w:tcPr>
          <w:p>
            <w:pPr>
              <w:pStyle w:val="Compact"/>
              <w:jc w:val="right"/>
            </w:pPr>
            <w:r>
              <w:t xml:space="preserve">GRAND TOTAL (GHS)</w:t>
            </w:r>
          </w:p>
        </w:tc>
        <w:tc>
          <w:tcPr/>
          <w:p>
            <w:pPr>
              <w:pStyle w:val="Compact"/>
              <w:jc w:val="left"/>
            </w:pPr>
            <w:r>
              <w:t xml:space="preserve">698,510.00</w:t>
            </w:r>
          </w:p>
        </w:tc>
      </w:tr>
    </w:tbl>
    <w:p>
      <w:pPr>
        <w:pStyle w:val="BodyText"/>
      </w:pPr>
      <w:r>
        <w:rPr>
          <w:bCs/>
          <w:b/>
        </w:rPr>
        <w:t xml:space="preserve">Note:</w:t>
      </w:r>
      <w:r>
        <w:t xml:space="preserve"> </w:t>
      </w:r>
      <w:r>
        <w:t xml:space="preserve">All monetary values in this Quotation Estimate are stated in Ghana Cedis (GHS). The Statistician professional fees listed above reflect the prevailing market rates for certified statisticians operating in Ghana Accra as of June 2025. Exchange rate fluctuations will not affect the GHS-denominated totals in this Quotation Estimate.</w:t>
      </w:r>
    </w:p>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Statistician</w:t>
      </w:r>
      <w:r>
        <w:t xml:space="preserve"> </w:t>
      </w:r>
      <w:r>
        <w:t xml:space="preserve">professional rates and associated costs may be subject to revision.</w:t>
      </w:r>
    </w:p>
    <w:p>
      <w:pPr>
        <w:numPr>
          <w:ilvl w:val="0"/>
          <w:numId w:val="1002"/>
        </w:numPr>
        <w:pStyle w:val="Compact"/>
      </w:pPr>
      <w:r>
        <w:t xml:space="preserve">Payment terms: 40% advance payment upon contract signing, 30% upon completion of the six-month milestone, and 30% upon final delivery and acceptance of all</w:t>
      </w:r>
      <w:r>
        <w:t xml:space="preserve"> </w:t>
      </w:r>
      <w:r>
        <w:t xml:space="preserve">Statistician</w:t>
      </w:r>
      <w:r>
        <w:t xml:space="preserve"> </w:t>
      </w:r>
      <w:r>
        <w:t xml:space="preserve">deliverables in</w:t>
      </w:r>
      <w:r>
        <w:t xml:space="preserve"> </w:t>
      </w:r>
      <w:r>
        <w:t xml:space="preserve">Ghana Accra</w:t>
      </w:r>
      <w:r>
        <w:t xml:space="preserve">.</w:t>
      </w:r>
    </w:p>
    <w:p>
      <w:pPr>
        <w:numPr>
          <w:ilvl w:val="0"/>
          <w:numId w:val="1002"/>
        </w:numPr>
        <w:pStyle w:val="Compact"/>
      </w:pPr>
      <w:r>
        <w:t xml:space="preserve">All payments shall be made via bank transfer to the account of Accra Data &amp; Analytics Consultancy Ltd. at Ecobank Ghana, Accra Branch. No cash payments will be accepted under this</w:t>
      </w:r>
      <w:r>
        <w:t xml:space="preserve"> </w:t>
      </w:r>
      <w:r>
        <w:t xml:space="preserve">Quotation Estimate</w:t>
      </w:r>
      <w:r>
        <w:t xml:space="preserve">.</w:t>
      </w:r>
    </w:p>
    <w:p>
      <w:pPr>
        <w:numPr>
          <w:ilvl w:val="0"/>
          <w:numId w:val="1002"/>
        </w:numPr>
        <w:pStyle w:val="Compact"/>
      </w:pPr>
      <w:r>
        <w:t xml:space="preserve">The</w:t>
      </w:r>
      <w:r>
        <w:t xml:space="preserve"> </w:t>
      </w:r>
      <w:r>
        <w:t xml:space="preserve">Statistician</w:t>
      </w:r>
      <w:r>
        <w:t xml:space="preserve"> </w:t>
      </w:r>
      <w:r>
        <w:t xml:space="preserve">shall comply with all data protection regulations under the Data Protection Act, 2012 (Act 843) of Ghana and shall maintain strict confidentiality of all health data processed in</w:t>
      </w:r>
      <w:r>
        <w:t xml:space="preserve"> </w:t>
      </w:r>
      <w:r>
        <w:t xml:space="preserve">Ghana Accra</w:t>
      </w:r>
      <w:r>
        <w:t xml:space="preserve">.</w:t>
      </w:r>
    </w:p>
    <w:p>
      <w:pPr>
        <w:numPr>
          <w:ilvl w:val="0"/>
          <w:numId w:val="1002"/>
        </w:numPr>
        <w:pStyle w:val="Compact"/>
      </w:pPr>
      <w:r>
        <w:t xml:space="preserve">Any scope changes or additional</w:t>
      </w:r>
      <w:r>
        <w:t xml:space="preserve"> </w:t>
      </w:r>
      <w:r>
        <w:t xml:space="preserve">Statistician</w:t>
      </w:r>
      <w:r>
        <w:t xml:space="preserve"> </w:t>
      </w:r>
      <w:r>
        <w:t xml:space="preserve">services beyond the items listed in this</w:t>
      </w:r>
      <w:r>
        <w:t xml:space="preserve"> </w:t>
      </w:r>
      <w:r>
        <w:t xml:space="preserve">Quotation Estimate</w:t>
      </w:r>
      <w:r>
        <w:t xml:space="preserve"> </w:t>
      </w:r>
      <w:r>
        <w:t xml:space="preserve">will require a written amendment and a supplementary</w:t>
      </w:r>
      <w:r>
        <w:t xml:space="preserve"> </w:t>
      </w:r>
      <w:r>
        <w:t xml:space="preserve">Quotation Estimate</w:t>
      </w:r>
      <w:r>
        <w:t xml:space="preserve"> </w:t>
      </w:r>
      <w:r>
        <w:t xml:space="preserve">approved by both parties.</w:t>
      </w:r>
    </w:p>
    <w:p>
      <w:pPr>
        <w:numPr>
          <w:ilvl w:val="0"/>
          <w:numId w:val="1002"/>
        </w:numPr>
        <w:pStyle w:val="Compact"/>
      </w:pPr>
      <w:r>
        <w:t xml:space="preserve">The</w:t>
      </w:r>
      <w:r>
        <w:t xml:space="preserve"> </w:t>
      </w:r>
      <w:r>
        <w:t xml:space="preserve">Statistician</w:t>
      </w:r>
      <w:r>
        <w:t xml:space="preserve"> </w:t>
      </w:r>
      <w:r>
        <w:t xml:space="preserve">shall submit monthly progress reports to the client's designated project officer in</w:t>
      </w:r>
      <w:r>
        <w:t xml:space="preserve"> </w:t>
      </w:r>
      <w:r>
        <w:t xml:space="preserve">Ghana Accra</w:t>
      </w:r>
      <w:r>
        <w:t xml:space="preserve"> </w:t>
      </w:r>
      <w:r>
        <w:t xml:space="preserve">by the fifth (5th) business day of each subsequent month.</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engagement shall be resolved through mediation in</w:t>
      </w:r>
      <w:r>
        <w:t xml:space="preserve"> </w:t>
      </w:r>
      <w:r>
        <w:t xml:space="preserve">Ghana Accra</w:t>
      </w:r>
      <w:r>
        <w:t xml:space="preserve"> </w:t>
      </w:r>
      <w:r>
        <w:t xml:space="preserve">in accordance with the laws of the Republic of Ghana.</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Statistician</w:t>
      </w:r>
      <w:r>
        <w:t xml:space="preserve"> </w:t>
      </w:r>
      <w:r>
        <w:t xml:space="preserve">services in</w:t>
      </w:r>
      <w:r>
        <w:t xml:space="preserve"> </w:t>
      </w:r>
      <w:r>
        <w:t xml:space="preserve">Ghana Accra</w:t>
      </w:r>
      <w:r>
        <w:t xml:space="preserve">.</w:t>
      </w:r>
    </w:p>
    <w:p>
      <w:pPr>
        <w:pStyle w:val="BodyText"/>
      </w:pPr>
      <w:r>
        <w:rPr>
          <w:bCs/>
          <w:b/>
        </w:rPr>
        <w:t xml:space="preserve">For: Accra Data &amp; Analytics Consultancy Ltd.</w:t>
      </w:r>
      <w:r>
        <w:br/>
      </w:r>
      <w:r>
        <w:t xml:space="preserve">Name: Dr. Kwame Asante</w:t>
      </w:r>
      <w:r>
        <w:br/>
      </w:r>
      <w:r>
        <w:t xml:space="preserve">Title: Lead Statistician &amp; Director</w:t>
      </w:r>
      <w:r>
        <w:br/>
      </w:r>
      <w:r>
        <w:t xml:space="preserve">Date: ______________________</w:t>
      </w:r>
    </w:p>
    <w:p>
      <w:pPr>
        <w:pStyle w:val="BodyText"/>
      </w:pPr>
      <w:r>
        <w:rPr>
          <w:bCs/>
          <w:b/>
        </w:rPr>
        <w:t xml:space="preserve">For: Ministry of Health, Ghana – Accra Regional Directorate</w:t>
      </w:r>
      <w:r>
        <w:br/>
      </w:r>
      <w:r>
        <w:t xml:space="preserve">Name: ______________________</w:t>
      </w:r>
      <w:r>
        <w:br/>
      </w:r>
      <w:r>
        <w:t xml:space="preserve">Title: ______________________</w:t>
      </w:r>
      <w:r>
        <w:br/>
      </w:r>
      <w:r>
        <w:t xml:space="preserve">Date: ______________________</w:t>
      </w:r>
    </w:p>
    <w:p>
      <w:pPr>
        <w:pStyle w:val="BodyText"/>
      </w:pPr>
      <w:r>
        <w:t xml:space="preserve">This Quotation Estimate (QTE-2025-GHA-0047) was prepared by Accra Data &amp; Analytics Consultancy Ltd., a registered professional services firm in Ghana Accra. All Statistician services described herein will be delivered in full compliance with Ghanaian professional standards and regulatory requirements. For queries regarding this Quotation Estimate, please contact our office at +233 (0) 302 555 0142 or quotations@accradataanalytics.com.gh.</w:t>
      </w:r>
    </w:p>
    <w:p>
      <w:pPr>
        <w:pStyle w:val="BodyText"/>
      </w:pPr>
      <w:r>
        <w:t xml:space="preserve">© 2025 Accra Data &amp; Analytics Consultancy Ltd. All rights reserved. | Ghana Accra, Greater Accra Region, Republic of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Ghana Accra</dc:title>
  <dc:creator/>
  <dc:language>en</dc:language>
  <cp:keywords/>
  <dcterms:created xsi:type="dcterms:W3CDTF">2026-10-10T02:32:15Z</dcterms:created>
  <dcterms:modified xsi:type="dcterms:W3CDTF">2026-10-10T02:32:15Z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