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Statistician Services — Italy Rome</w:t>
      </w:r>
    </w:p>
    <w:p>
      <w:pPr>
        <w:pStyle w:val="BodyText"/>
      </w:pPr>
      <w:r>
        <w:t xml:space="preserve">Document Reference: QE-ITR-2025-0472 | Validity: 60 Calendar Days</w:t>
      </w:r>
    </w:p>
    <w:bookmarkEnd w:id="20"/>
    <w:p>
      <w:pPr>
        <w:pStyle w:val="BodyText"/>
      </w:pPr>
      <w:r>
        <w:rPr>
          <w:bCs/>
          <w:b/>
        </w:rPr>
        <w:t xml:space="preserve">Prepared For:</w:t>
      </w:r>
      <w:r>
        <w:br/>
      </w:r>
      <w:r>
        <w:t xml:space="preserve">Client Name / Organization</w:t>
      </w:r>
      <w:r>
        <w:br/>
      </w:r>
      <w:r>
        <w:t xml:space="preserve">Via del Corso, 120</w:t>
      </w:r>
      <w:r>
        <w:br/>
      </w:r>
      <w:r>
        <w:t xml:space="preserve">00186 Rome, Italy</w:t>
      </w:r>
      <w:r>
        <w:br/>
      </w:r>
      <w:r>
        <w:t xml:space="preserve">P.IVA: IT01234567890</w:t>
      </w:r>
    </w:p>
    <w:p>
      <w:pPr>
        <w:pStyle w:val="BodyText"/>
      </w:pPr>
      <w:r>
        <w:rPr>
          <w:bCs/>
          <w:b/>
        </w:rPr>
        <w:t xml:space="preserve">Prepared By:</w:t>
      </w:r>
      <w:r>
        <w:br/>
      </w:r>
      <w:r>
        <w:t xml:space="preserve">Dr. Elena Marchetti, Ph.D. in Statistics</w:t>
      </w:r>
      <w:r>
        <w:br/>
      </w:r>
      <w:r>
        <w:t xml:space="preserve">Certified Statistician — Italy Rome</w:t>
      </w:r>
      <w:r>
        <w:br/>
      </w:r>
      <w:r>
        <w:t xml:space="preserve">Studio Statistico Roma</w:t>
      </w:r>
      <w:r>
        <w:br/>
      </w:r>
      <w:r>
        <w:t xml:space="preserve">Via Nazionale, 45, 00184 Rome, Italy</w:t>
      </w:r>
    </w:p>
    <w:p>
      <w:pPr>
        <w:pStyle w:val="BodyText"/>
      </w:pPr>
      <w:r>
        <w:rPr>
          <w:bCs/>
          <w:b/>
        </w:rPr>
        <w:t xml:space="preserve">Date of Issue:</w:t>
      </w:r>
      <w:r>
        <w:br/>
      </w:r>
      <w:r>
        <w:t xml:space="preserve">15 June 2025</w:t>
      </w:r>
      <w:r>
        <w:br/>
      </w:r>
      <w:r>
        <w:br/>
      </w:r>
      <w:r>
        <w:rPr>
          <w:bCs/>
          <w:b/>
        </w:rPr>
        <w:t xml:space="preserve">Quotation Estimate No.:</w:t>
      </w:r>
      <w:r>
        <w:br/>
      </w:r>
      <w:r>
        <w:t xml:space="preserve">QE-ITR-2025-0472</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to formally outline the professional fees, deliverables, and terms associated with the engagement of a qualified Statistician for statistical consulting, data analysis, and methodological support services to be delivered in Italy Rome. This document serves as a binding cost proposal between the undersigned Statistician and the requesting client, and it encompasses all anticipated expenses related to the statistical work described herein. The Quotation Estimate is structured in full compliance with Italian commercial invoicing regulations and the applicable provisions of the Italian Civil Code governing professional service contracts.</w:t>
      </w:r>
    </w:p>
    <w:p>
      <w:pPr>
        <w:pStyle w:val="BodyText"/>
      </w:pPr>
      <w:r>
        <w:t xml:space="preserve">The Statistician engaged under this Quotation Estimate holds a Doctorate in Statistics from the Sapienza University of Rome, possesses over fifteen years of professional experience in applied and theoretical statistics, and is registered with the Italian professional register for statistical consultants. All services will be performed primarily at the client's premises in Italy Rome or at the Statistician's dedicated studio located in the historic centre of Rome, ensuring proximity and ease of collaboration.</w:t>
      </w:r>
    </w:p>
    <w:bookmarkEnd w:id="21"/>
    <w:bookmarkStart w:id="22" w:name="detailed-breakdown-of-services-and-fees"/>
    <w:p>
      <w:pPr>
        <w:pStyle w:val="Heading2"/>
      </w:pPr>
      <w:r>
        <w:t xml:space="preserve">2. Detailed Breakdown of Services and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Units</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Initial consultation and statistical methodology design session in Italy Rome</w:t>
            </w:r>
          </w:p>
        </w:tc>
        <w:tc>
          <w:tcPr/>
          <w:p>
            <w:pPr>
              <w:pStyle w:val="Compact"/>
              <w:jc w:val="left"/>
            </w:pPr>
            <w:r>
              <w:t xml:space="preserve">1 session (3 hrs)</w:t>
            </w:r>
          </w:p>
        </w:tc>
        <w:tc>
          <w:tcPr/>
          <w:p>
            <w:pPr>
              <w:pStyle w:val="Compact"/>
              <w:jc w:val="left"/>
            </w:pPr>
            <w:r>
              <w:t xml:space="preserve">€ 180.00</w:t>
            </w:r>
          </w:p>
        </w:tc>
        <w:tc>
          <w:tcPr/>
          <w:p>
            <w:pPr>
              <w:pStyle w:val="Compact"/>
              <w:jc w:val="left"/>
            </w:pPr>
            <w:r>
              <w:t xml:space="preserve">€ 540.00</w:t>
            </w:r>
          </w:p>
        </w:tc>
        <w:tc>
          <w:tcPr/>
          <w:p>
            <w:pPr>
              <w:pStyle w:val="Compact"/>
              <w:jc w:val="left"/>
            </w:pPr>
            <w:r>
              <w:t xml:space="preserve">On-site, Rome</w:t>
            </w:r>
          </w:p>
        </w:tc>
      </w:tr>
      <w:tr>
        <w:tc>
          <w:tcPr/>
          <w:p>
            <w:pPr>
              <w:pStyle w:val="Compact"/>
              <w:jc w:val="left"/>
            </w:pPr>
            <w:r>
              <w:t xml:space="preserve">02</w:t>
            </w:r>
          </w:p>
        </w:tc>
        <w:tc>
          <w:tcPr/>
          <w:p>
            <w:pPr>
              <w:pStyle w:val="Compact"/>
              <w:jc w:val="left"/>
            </w:pPr>
            <w:r>
              <w:t xml:space="preserve">Exploratory data analysis and descriptive statistics on client dataset</w:t>
            </w:r>
          </w:p>
        </w:tc>
        <w:tc>
          <w:tcPr/>
          <w:p>
            <w:pPr>
              <w:pStyle w:val="Compact"/>
              <w:jc w:val="left"/>
            </w:pPr>
            <w:r>
              <w:t xml:space="preserve">40 hours</w:t>
            </w:r>
          </w:p>
        </w:tc>
        <w:tc>
          <w:tcPr/>
          <w:p>
            <w:pPr>
              <w:pStyle w:val="Compact"/>
              <w:jc w:val="left"/>
            </w:pPr>
            <w:r>
              <w:t xml:space="preserve">€ 95.00</w:t>
            </w:r>
          </w:p>
        </w:tc>
        <w:tc>
          <w:tcPr/>
          <w:p>
            <w:pPr>
              <w:pStyle w:val="Compact"/>
              <w:jc w:val="left"/>
            </w:pPr>
            <w:r>
              <w:t xml:space="preserve">€ 3,800.00</w:t>
            </w:r>
          </w:p>
        </w:tc>
        <w:tc>
          <w:tcPr/>
          <w:p>
            <w:pPr>
              <w:pStyle w:val="Compact"/>
              <w:jc w:val="left"/>
            </w:pPr>
            <w:r>
              <w:t xml:space="preserve">Remote + on-site</w:t>
            </w:r>
          </w:p>
        </w:tc>
      </w:tr>
      <w:tr>
        <w:tc>
          <w:tcPr/>
          <w:p>
            <w:pPr>
              <w:pStyle w:val="Compact"/>
              <w:jc w:val="left"/>
            </w:pPr>
            <w:r>
              <w:t xml:space="preserve">03</w:t>
            </w:r>
          </w:p>
        </w:tc>
        <w:tc>
          <w:tcPr/>
          <w:p>
            <w:pPr>
              <w:pStyle w:val="Compact"/>
              <w:jc w:val="left"/>
            </w:pPr>
            <w:r>
              <w:t xml:space="preserve">Design and implementation of inferential statistical models (regression, ANOVA, Bayesian analysis)</w:t>
            </w:r>
          </w:p>
        </w:tc>
        <w:tc>
          <w:tcPr/>
          <w:p>
            <w:pPr>
              <w:pStyle w:val="Compact"/>
              <w:jc w:val="left"/>
            </w:pPr>
            <w:r>
              <w:t xml:space="preserve">60 hours</w:t>
            </w:r>
          </w:p>
        </w:tc>
        <w:tc>
          <w:tcPr/>
          <w:p>
            <w:pPr>
              <w:pStyle w:val="Compact"/>
              <w:jc w:val="left"/>
            </w:pPr>
            <w:r>
              <w:t xml:space="preserve">€ 110.00</w:t>
            </w:r>
          </w:p>
        </w:tc>
        <w:tc>
          <w:tcPr/>
          <w:p>
            <w:pPr>
              <w:pStyle w:val="Compact"/>
              <w:jc w:val="left"/>
            </w:pPr>
            <w:r>
              <w:t xml:space="preserve">€ 6,600.00</w:t>
            </w:r>
          </w:p>
        </w:tc>
        <w:tc>
          <w:tcPr/>
          <w:p>
            <w:pPr>
              <w:pStyle w:val="Compact"/>
              <w:jc w:val="left"/>
            </w:pPr>
            <w:r>
              <w:t xml:space="preserve">Core deliverable</w:t>
            </w:r>
          </w:p>
        </w:tc>
      </w:tr>
      <w:tr>
        <w:tc>
          <w:tcPr/>
          <w:p>
            <w:pPr>
              <w:pStyle w:val="Compact"/>
              <w:jc w:val="left"/>
            </w:pPr>
            <w:r>
              <w:t xml:space="preserve">04</w:t>
            </w:r>
          </w:p>
        </w:tc>
        <w:tc>
          <w:tcPr/>
          <w:p>
            <w:pPr>
              <w:pStyle w:val="Compact"/>
              <w:jc w:val="left"/>
            </w:pPr>
            <w:r>
              <w:t xml:space="preserve">Statistical process control and quality assurance review</w:t>
            </w:r>
          </w:p>
        </w:tc>
        <w:tc>
          <w:tcPr/>
          <w:p>
            <w:pPr>
              <w:pStyle w:val="Compact"/>
              <w:jc w:val="left"/>
            </w:pPr>
            <w:r>
              <w:t xml:space="preserve">25 hours</w:t>
            </w:r>
          </w:p>
        </w:tc>
        <w:tc>
          <w:tcPr/>
          <w:p>
            <w:pPr>
              <w:pStyle w:val="Compact"/>
              <w:jc w:val="left"/>
            </w:pPr>
            <w:r>
              <w:t xml:space="preserve">€ 100.00</w:t>
            </w:r>
          </w:p>
        </w:tc>
        <w:tc>
          <w:tcPr/>
          <w:p>
            <w:pPr>
              <w:pStyle w:val="Compact"/>
              <w:jc w:val="left"/>
            </w:pPr>
            <w:r>
              <w:t xml:space="preserve">€ 2,500.00</w:t>
            </w:r>
          </w:p>
        </w:tc>
        <w:tc>
          <w:tcPr/>
          <w:p>
            <w:pPr>
              <w:pStyle w:val="Compact"/>
              <w:jc w:val="left"/>
            </w:pPr>
            <w:r>
              <w:t xml:space="preserve">Italy Rome site</w:t>
            </w:r>
          </w:p>
        </w:tc>
      </w:tr>
      <w:tr>
        <w:tc>
          <w:tcPr/>
          <w:p>
            <w:pPr>
              <w:pStyle w:val="Compact"/>
              <w:jc w:val="left"/>
            </w:pPr>
            <w:r>
              <w:t xml:space="preserve">05</w:t>
            </w:r>
          </w:p>
        </w:tc>
        <w:tc>
          <w:tcPr/>
          <w:p>
            <w:pPr>
              <w:pStyle w:val="Compact"/>
              <w:jc w:val="left"/>
            </w:pPr>
            <w:r>
              <w:t xml:space="preserve">Preparation of comprehensive statistical report with visualisations and executive summary</w:t>
            </w:r>
          </w:p>
        </w:tc>
        <w:tc>
          <w:tcPr/>
          <w:p>
            <w:pPr>
              <w:pStyle w:val="Compact"/>
              <w:jc w:val="left"/>
            </w:pPr>
            <w:r>
              <w:t xml:space="preserve">1 report</w:t>
            </w:r>
          </w:p>
        </w:tc>
        <w:tc>
          <w:tcPr/>
          <w:p>
            <w:pPr>
              <w:pStyle w:val="Compact"/>
              <w:jc w:val="left"/>
            </w:pPr>
            <w:r>
              <w:t xml:space="preserve">€ 1,200.00</w:t>
            </w:r>
          </w:p>
        </w:tc>
        <w:tc>
          <w:tcPr/>
          <w:p>
            <w:pPr>
              <w:pStyle w:val="Compact"/>
              <w:jc w:val="left"/>
            </w:pPr>
            <w:r>
              <w:t xml:space="preserve">€ 1,200.00</w:t>
            </w:r>
          </w:p>
        </w:tc>
        <w:tc>
          <w:tcPr/>
          <w:p>
            <w:pPr>
              <w:pStyle w:val="Compact"/>
              <w:jc w:val="left"/>
            </w:pPr>
            <w:r>
              <w:t xml:space="preserve">PDF + editable</w:t>
            </w:r>
          </w:p>
        </w:tc>
      </w:tr>
      <w:tr>
        <w:tc>
          <w:tcPr/>
          <w:p>
            <w:pPr>
              <w:pStyle w:val="Compact"/>
              <w:jc w:val="left"/>
            </w:pPr>
            <w:r>
              <w:t xml:space="preserve">06</w:t>
            </w:r>
          </w:p>
        </w:tc>
        <w:tc>
          <w:tcPr/>
          <w:p>
            <w:pPr>
              <w:pStyle w:val="Compact"/>
              <w:jc w:val="left"/>
            </w:pPr>
            <w:r>
              <w:t xml:space="preserve">Client presentation and results walkthrough in Italy Rome</w:t>
            </w:r>
          </w:p>
        </w:tc>
        <w:tc>
          <w:tcPr/>
          <w:p>
            <w:pPr>
              <w:pStyle w:val="Compact"/>
              <w:jc w:val="left"/>
            </w:pPr>
            <w:r>
              <w:t xml:space="preserve">1 session (2 hrs)</w:t>
            </w:r>
          </w:p>
        </w:tc>
        <w:tc>
          <w:tcPr/>
          <w:p>
            <w:pPr>
              <w:pStyle w:val="Compact"/>
              <w:jc w:val="left"/>
            </w:pPr>
            <w:r>
              <w:t xml:space="preserve">€ 200.00</w:t>
            </w:r>
          </w:p>
        </w:tc>
        <w:tc>
          <w:tcPr/>
          <w:p>
            <w:pPr>
              <w:pStyle w:val="Compact"/>
              <w:jc w:val="left"/>
            </w:pPr>
            <w:r>
              <w:t xml:space="preserve">€ 400.00</w:t>
            </w:r>
          </w:p>
        </w:tc>
        <w:tc>
          <w:tcPr/>
          <w:p>
            <w:pPr>
              <w:pStyle w:val="Compact"/>
              <w:jc w:val="left"/>
            </w:pPr>
            <w:r>
              <w:t xml:space="preserve">On-site, Rome</w:t>
            </w:r>
          </w:p>
        </w:tc>
      </w:tr>
      <w:tr>
        <w:tc>
          <w:tcPr/>
          <w:p>
            <w:pPr>
              <w:pStyle w:val="Compact"/>
              <w:jc w:val="left"/>
            </w:pPr>
            <w:r>
              <w:t xml:space="preserve">07</w:t>
            </w:r>
          </w:p>
        </w:tc>
        <w:tc>
          <w:tcPr/>
          <w:p>
            <w:pPr>
              <w:pStyle w:val="Compact"/>
              <w:jc w:val="left"/>
            </w:pPr>
            <w:r>
              <w:t xml:space="preserve">Post-delivery support and minor revisions (up to 10 hours)</w:t>
            </w:r>
          </w:p>
        </w:tc>
        <w:tc>
          <w:tcPr/>
          <w:p>
            <w:pPr>
              <w:pStyle w:val="Compact"/>
              <w:jc w:val="left"/>
            </w:pPr>
            <w:r>
              <w:t xml:space="preserve">10 hours</w:t>
            </w:r>
          </w:p>
        </w:tc>
        <w:tc>
          <w:tcPr/>
          <w:p>
            <w:pPr>
              <w:pStyle w:val="Compact"/>
              <w:jc w:val="left"/>
            </w:pPr>
            <w:r>
              <w:t xml:space="preserve">€ 85.00</w:t>
            </w:r>
          </w:p>
        </w:tc>
        <w:tc>
          <w:tcPr/>
          <w:p>
            <w:pPr>
              <w:pStyle w:val="Compact"/>
              <w:jc w:val="left"/>
            </w:pPr>
            <w:r>
              <w:t xml:space="preserve">€ 850.00</w:t>
            </w:r>
          </w:p>
        </w:tc>
        <w:tc>
          <w:tcPr/>
          <w:p>
            <w:pPr>
              <w:pStyle w:val="Compact"/>
              <w:jc w:val="left"/>
            </w:pPr>
            <w:r>
              <w:t xml:space="preserve">30-day window</w:t>
            </w:r>
          </w:p>
        </w:tc>
      </w:tr>
      <w:tr>
        <w:tc>
          <w:tcPr/>
          <w:p>
            <w:pPr>
              <w:pStyle w:val="Compact"/>
              <w:jc w:val="left"/>
            </w:pPr>
            <w:r>
              <w:t xml:space="preserve">08</w:t>
            </w:r>
          </w:p>
        </w:tc>
        <w:tc>
          <w:tcPr/>
          <w:p>
            <w:pPr>
              <w:pStyle w:val="Compact"/>
              <w:jc w:val="left"/>
            </w:pPr>
            <w:r>
              <w:t xml:space="preserve">Travel and local transportation within Italy Rome metropolitan area</w:t>
            </w:r>
          </w:p>
        </w:tc>
        <w:tc>
          <w:tcPr/>
          <w:p>
            <w:pPr>
              <w:pStyle w:val="Compact"/>
              <w:jc w:val="left"/>
            </w:pPr>
            <w:r>
              <w:t xml:space="preserve">12 trips</w:t>
            </w:r>
          </w:p>
        </w:tc>
        <w:tc>
          <w:tcPr/>
          <w:p>
            <w:pPr>
              <w:pStyle w:val="Compact"/>
              <w:jc w:val="left"/>
            </w:pPr>
            <w:r>
              <w:t xml:space="preserve">€ 25.00</w:t>
            </w:r>
          </w:p>
        </w:tc>
        <w:tc>
          <w:tcPr/>
          <w:p>
            <w:pPr>
              <w:pStyle w:val="Compact"/>
              <w:jc w:val="left"/>
            </w:pPr>
            <w:r>
              <w:t xml:space="preserve">€ 300.00</w:t>
            </w:r>
          </w:p>
        </w:tc>
        <w:tc>
          <w:tcPr/>
          <w:p>
            <w:pPr>
              <w:pStyle w:val="Compact"/>
              <w:jc w:val="left"/>
            </w:pPr>
            <w:r>
              <w:t xml:space="preserve">Per diem basis</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professional services)</w:t>
            </w:r>
          </w:p>
        </w:tc>
        <w:tc>
          <w:tcPr/>
          <w:p>
            <w:pPr>
              <w:pStyle w:val="Compact"/>
              <w:jc w:val="right"/>
            </w:pPr>
            <w:r>
              <w:t xml:space="preserve">€ 16,190.00</w:t>
            </w:r>
          </w:p>
        </w:tc>
      </w:tr>
      <w:tr>
        <w:tc>
          <w:tcPr/>
          <w:p>
            <w:pPr>
              <w:pStyle w:val="Compact"/>
              <w:jc w:val="left"/>
            </w:pPr>
            <w:r>
              <w:t xml:space="preserve">VAT (Imposta sul Valore Aggiunto) — 22% (Italy Rome standard rate)</w:t>
            </w:r>
          </w:p>
        </w:tc>
        <w:tc>
          <w:tcPr/>
          <w:p>
            <w:pPr>
              <w:pStyle w:val="Compact"/>
              <w:jc w:val="right"/>
            </w:pPr>
            <w:r>
              <w:t xml:space="preserve">€ 3,561.80</w:t>
            </w:r>
          </w:p>
        </w:tc>
      </w:tr>
      <w:tr>
        <w:tc>
          <w:tcPr/>
          <w:p>
            <w:pPr>
              <w:pStyle w:val="Compact"/>
              <w:jc w:val="left"/>
            </w:pPr>
            <w:r>
              <w:t xml:space="preserve">TOTAL AMOUNT DUE (Quotation Estimate Total)</w:t>
            </w:r>
          </w:p>
        </w:tc>
        <w:tc>
          <w:tcPr/>
          <w:p>
            <w:pPr>
              <w:pStyle w:val="Compact"/>
              <w:jc w:val="right"/>
            </w:pPr>
            <w:r>
              <w:t xml:space="preserve">€ 19,751.80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shall remain valid for a period of sixty (60) calendar days from the date of issue. Beyond this period, the Statistician reserves the right to revise the rates and terms reflected in this document.</w:t>
      </w:r>
    </w:p>
    <w:p>
      <w:pPr>
        <w:pStyle w:val="BodyText"/>
      </w:pPr>
      <w:r>
        <w:rPr>
          <w:bCs/>
          <w:b/>
        </w:rPr>
        <w:t xml:space="preserve">4.2 Payment Terms.</w:t>
      </w:r>
      <w:r>
        <w:t xml:space="preserve"> </w:t>
      </w:r>
      <w:r>
        <w:t xml:space="preserve">Payment shall be made in three instalments: 30% upon acceptance of this Quotation Estimate, 40% upon delivery of the statistical models and interim findings, and the remaining 30% upon final acceptance of the comprehensive report. All payments are to be made via bank transfer to the account details provided by the Statistician in Italy Rome.</w:t>
      </w:r>
    </w:p>
    <w:p>
      <w:pPr>
        <w:pStyle w:val="BodyText"/>
      </w:pPr>
      <w:r>
        <w:rPr>
          <w:bCs/>
          <w:b/>
        </w:rPr>
        <w:t xml:space="preserve">4.3 Intellectual Property.</w:t>
      </w:r>
      <w:r>
        <w:t xml:space="preserve"> </w:t>
      </w:r>
      <w:r>
        <w:t xml:space="preserve">All statistical models, code, analyses, and reports produced by the Statistician under this engagement shall become the exclusive property of the client upon full payment. The Statistician retains the right to reference the engagement in professional portfolios with the client's written consent.</w:t>
      </w:r>
    </w:p>
    <w:p>
      <w:pPr>
        <w:pStyle w:val="BodyText"/>
      </w:pPr>
      <w:r>
        <w:rPr>
          <w:bCs/>
          <w:b/>
        </w:rPr>
        <w:t xml:space="preserve">4.4 Confidentiality.</w:t>
      </w:r>
      <w:r>
        <w:t xml:space="preserve"> </w:t>
      </w:r>
      <w:r>
        <w:t xml:space="preserve">The Statistician undertakes to treat all client data, proprietary information, and business-sensitive materials with the strictest confidentiality, in accordance with the Italian Data Protection Code (D.Lgs. 196/2003) and the EU General Data Protection Regulation (GDPR). All data processing will be conducted within Italy Rome or within the European Economic Area.</w:t>
      </w:r>
    </w:p>
    <w:p>
      <w:pPr>
        <w:pStyle w:val="BodyText"/>
      </w:pPr>
      <w:r>
        <w:rPr>
          <w:bCs/>
          <w:b/>
        </w:rPr>
        <w:t xml:space="preserve">4.5 Cancellation and Termination.</w:t>
      </w:r>
      <w:r>
        <w:t xml:space="preserve"> </w:t>
      </w:r>
      <w:r>
        <w:t xml:space="preserve">Either party may terminate this engagement with fourteen (14) days' written notice. In the event of early termination by the client, the Statistician shall be compensated for all work completed up to the date of termination, as itemised in this Quotation Estimate.</w:t>
      </w:r>
    </w:p>
    <w:p>
      <w:pPr>
        <w:pStyle w:val="BodyText"/>
      </w:pPr>
      <w:r>
        <w:rPr>
          <w:bCs/>
          <w:b/>
        </w:rPr>
        <w:t xml:space="preserve">4.6 Governing Law.</w:t>
      </w:r>
      <w:r>
        <w:t xml:space="preserve"> </w:t>
      </w:r>
      <w:r>
        <w:t xml:space="preserve">This Quotation Estimate and any resulting professional services contract shall be governed by and construed in accordance with the laws of the Italian Republic. Any disputes shall be subject to the exclusive jurisdiction of the courts of Rome, Italy.</w:t>
      </w:r>
    </w:p>
    <w:bookmarkEnd w:id="24"/>
    <w:bookmarkStart w:id="25" w:name="assumptions-and-exclusions"/>
    <w:p>
      <w:pPr>
        <w:pStyle w:val="Heading2"/>
      </w:pPr>
      <w:r>
        <w:t xml:space="preserve">5. Assumptions and Exclusions</w:t>
      </w:r>
    </w:p>
    <w:p>
      <w:pPr>
        <w:pStyle w:val="FirstParagraph"/>
      </w:pPr>
      <w:r>
        <w:rPr>
          <w:bCs/>
          <w:b/>
        </w:rPr>
        <w:t xml:space="preserve">Important Note:</w:t>
      </w:r>
      <w:r>
        <w:t xml:space="preserve"> </w:t>
      </w:r>
      <w:r>
        <w:t xml:space="preserve">This Quotation Estimate assumes that the client will provide all necessary datasets, access credentials, and domain-specific documentation prior to the commencement of work. Additional data acquisition, third-party software licensing beyond standard statistical packages (R, Python, SPSS, Stata), or work exceeding the hours specified above will be subject to a supplementary Quotation Estimate issued by the Statistician. The rates quoted are exclusive of any extraordinary travel outside the Italy Rome metropolitan area, which will be billed at cost with a 10% administrative surcharge.</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fees set forth in this Quotation Estimate for Statistician services in Italy Rome. Upon countersignature by both parties, this document constitutes a binding agreement for the professional services described herein.</w:t>
      </w:r>
    </w:p>
    <w:p>
      <w:pPr>
        <w:pStyle w:val="BodyText"/>
      </w:pPr>
      <w:r>
        <w:rPr>
          <w:bCs/>
          <w:b/>
        </w:rPr>
        <w:t xml:space="preserve">For the Statistician:</w:t>
      </w:r>
    </w:p>
    <w:p>
      <w:pPr>
        <w:pStyle w:val="BodyText"/>
      </w:pPr>
      <w:r>
        <w:t xml:space="preserve">Dr. Elena Marchetti, Ph.D.</w:t>
      </w:r>
      <w:r>
        <w:br/>
      </w:r>
      <w:r>
        <w:t xml:space="preserve">Certified Statistician — Italy Rome</w:t>
      </w:r>
    </w:p>
    <w:p>
      <w:pPr>
        <w:pStyle w:val="BodyText"/>
      </w:pPr>
      <w:r>
        <w:rPr>
          <w:bCs/>
          <w:b/>
        </w:rPr>
        <w:t xml:space="preserve">For the Client:</w:t>
      </w:r>
    </w:p>
    <w:p>
      <w:pPr>
        <w:pStyle w:val="BodyText"/>
      </w:pPr>
      <w:r>
        <w:t xml:space="preserve">Authorised Representative</w:t>
      </w:r>
      <w:r>
        <w:br/>
      </w:r>
      <w:r>
        <w:t xml:space="preserve">Client Organization</w:t>
      </w:r>
    </w:p>
    <w:p>
      <w:pPr>
        <w:pStyle w:val="BodyText"/>
      </w:pPr>
      <w:r>
        <w:t xml:space="preserve">Quotation Estimate QE-ITR-2025-0472 | Statistician Professional Services | Italy Rome | Issued 15 June 2025</w:t>
      </w:r>
    </w:p>
    <w:p>
      <w:pPr>
        <w:pStyle w:val="BodyText"/>
      </w:pPr>
      <w:r>
        <w:t xml:space="preserve">This document is generated for commercial purposes and is valid only when bearing the original signatures of both parties. Unauthorised reproduction or distribution is prohibited under Italian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Italy Rome</dc:title>
  <dc:creator/>
  <dc:language>en</dc:language>
  <cp:keywords/>
  <dcterms:created xsi:type="dcterms:W3CDTF">2026-10-10T01:17:18Z</dcterms:created>
  <dcterms:modified xsi:type="dcterms:W3CDTF">2026-10-10T01:17:18Z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