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Statistician Services for New Zealand Wellington</w:t>
      </w:r>
    </w:p>
    <w:p>
      <w:pPr>
        <w:pStyle w:val="BodyText"/>
      </w:pPr>
      <w:r>
        <w:t xml:space="preserve">Prepared by: Meridian Analytics &amp; Statistical Consulting Ltd.</w:t>
      </w:r>
    </w:p>
    <w:p>
      <w:pPr>
        <w:pStyle w:val="BodyText"/>
      </w:pPr>
      <w:r>
        <w:t xml:space="preserve">14 Cuba Street, Te Aro, Wellington 6011, New Zealand</w:t>
      </w:r>
    </w:p>
    <w:p>
      <w:pPr>
        <w:pStyle w:val="BodyText"/>
      </w:pPr>
      <w:r>
        <w:t xml:space="preserve">Phone: +64 4 382 5500 | Email: enquiries@meridiananalytics.co.nz</w:t>
      </w:r>
    </w:p>
    <w:bookmarkEnd w:id="20"/>
    <w:p>
      <w:pPr>
        <w:pStyle w:val="BodyText"/>
      </w:pPr>
      <w:r>
        <w:rPr>
          <w:bCs/>
          <w:b/>
        </w:rPr>
        <w:t xml:space="preserve">Quotation No.:</w:t>
      </w:r>
      <w:r>
        <w:t xml:space="preserve"> </w:t>
      </w:r>
      <w:r>
        <w:t xml:space="preserve">QTE-WLG-2025-0487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t xml:space="preserve"> </w:t>
      </w:r>
      <w:r>
        <w:t xml:space="preserve">Wellington Regional Council</w:t>
      </w:r>
      <w:r>
        <w:br/>
      </w:r>
      <w:r>
        <w:rPr>
          <w:bCs/>
          <w:b/>
        </w:rPr>
        <w:t xml:space="preserve">Attn:</w:t>
      </w:r>
      <w:r>
        <w:t xml:space="preserve"> </w:t>
      </w:r>
      <w:r>
        <w:t xml:space="preserve">Dr. Sarah Mitchell, Director of Planning</w:t>
      </w:r>
      <w:r>
        <w:br/>
      </w:r>
      <w:r>
        <w:rPr>
          <w:bCs/>
          <w:b/>
        </w:rPr>
        <w:t xml:space="preserve">Address:</w:t>
      </w:r>
      <w:r>
        <w:t xml:space="preserve"> </w:t>
      </w:r>
      <w:r>
        <w:t xml:space="preserve">100 Featherston Street, Wellington 6011</w:t>
      </w:r>
      <w:r>
        <w:br/>
      </w:r>
      <w:r>
        <w:rPr>
          <w:bCs/>
          <w:b/>
        </w:rPr>
        <w:t xml:space="preserve">Reference:</w:t>
      </w:r>
      <w:r>
        <w:t xml:space="preserve"> </w:t>
      </w:r>
      <w:r>
        <w:t xml:space="preserve">WRC-STAT-2025-019</w:t>
      </w:r>
    </w:p>
    <w:bookmarkStart w:id="21" w:name="Xe2ea4a31aa043c6829bbb7b874cdd71a3799f79"/>
    <w:p>
      <w:pPr>
        <w:pStyle w:val="Heading2"/>
      </w:pPr>
      <w:r>
        <w:t xml:space="preserve">1. Scope of Statistician Services in New Zealand Wellington</w:t>
      </w:r>
    </w:p>
    <w:p>
      <w:pPr>
        <w:pStyle w:val="FirstParagraph"/>
      </w:pPr>
      <w:r>
        <w:t xml:space="preserve">This Quotation Estimate is issued by Meridian Analytics &amp; Statistical Consulting Ltd. to provide comprehensive Statistician services tailored to the operational and research needs of our client within the New Zealand Wellington region. As a locally registered and ISO 9001-certified firm operating from the heart of Te Aro, Wellington, we bring over fifteen years of dedicated experience in applied statistics, data modelling, and quantitative analysis to public sector, private enterprise, and academic clients across the Capital Region.</w:t>
      </w:r>
    </w:p>
    <w:p>
      <w:pPr>
        <w:pStyle w:val="BodyText"/>
      </w:pPr>
      <w:r>
        <w:t xml:space="preserve">The Statistician engagement outlined in this Quotation Estimate encompasses the full lifecycle of statistical support, including but not limited to: design of sampling frameworks for regional demographic surveys, development of multivariate regression models for urban planning projections, Bayesian inference for environmental risk assessment along the Wellington coastline, and the preparation of peer-review-ready statistical reports compliant with Statistics New Zealand (Stats NZ) reporting standards. All deliverables will be produced in accordance with the New Zealand Statistician Code of Ethics and the guidelines set forth by the New Zealand Statistical Association.</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Statistician Service Description</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Subtotal (NZD)</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Senior Statistician – Design and implementation of stratified random sampling framework for the Wellington urban growth corridor population census</w:t>
            </w:r>
          </w:p>
        </w:tc>
        <w:tc>
          <w:tcPr/>
          <w:p>
            <w:pPr>
              <w:pStyle w:val="Compact"/>
              <w:jc w:val="left"/>
            </w:pPr>
            <w:r>
              <w:t xml:space="preserve">3 weeks</w:t>
            </w:r>
          </w:p>
        </w:tc>
        <w:tc>
          <w:tcPr/>
          <w:p>
            <w:pPr>
              <w:pStyle w:val="Compact"/>
              <w:jc w:val="left"/>
            </w:pPr>
            <w:r>
              <w:t xml:space="preserve">$1,250 / day</w:t>
            </w:r>
          </w:p>
        </w:tc>
        <w:tc>
          <w:tcPr/>
          <w:p>
            <w:pPr>
              <w:pStyle w:val="Compact"/>
              <w:jc w:val="left"/>
            </w:pPr>
            <w:r>
              <w:t xml:space="preserve">$18,750.00</w:t>
            </w:r>
          </w:p>
        </w:tc>
        <w:tc>
          <w:tcPr/>
          <w:p>
            <w:pPr>
              <w:pStyle w:val="Compact"/>
              <w:jc w:val="left"/>
            </w:pPr>
            <w:r>
              <w:t xml:space="preserve">Wellington CBD</w:t>
            </w:r>
          </w:p>
        </w:tc>
      </w:tr>
      <w:tr>
        <w:tc>
          <w:tcPr/>
          <w:p>
            <w:pPr>
              <w:pStyle w:val="Compact"/>
              <w:jc w:val="left"/>
            </w:pPr>
            <w:r>
              <w:t xml:space="preserve">02</w:t>
            </w:r>
          </w:p>
        </w:tc>
        <w:tc>
          <w:tcPr/>
          <w:p>
            <w:pPr>
              <w:pStyle w:val="Compact"/>
              <w:jc w:val="left"/>
            </w:pPr>
            <w:r>
              <w:t xml:space="preserve">Statistician – Development of time-series forecasting models (ARIMA, Prophet) for Wellington regional transport demand projections (2025–2040)</w:t>
            </w:r>
          </w:p>
        </w:tc>
        <w:tc>
          <w:tcPr/>
          <w:p>
            <w:pPr>
              <w:pStyle w:val="Compact"/>
              <w:jc w:val="left"/>
            </w:pPr>
            <w:r>
              <w:t xml:space="preserve">4 weeks</w:t>
            </w:r>
          </w:p>
        </w:tc>
        <w:tc>
          <w:tcPr/>
          <w:p>
            <w:pPr>
              <w:pStyle w:val="Compact"/>
              <w:jc w:val="left"/>
            </w:pPr>
            <w:r>
              <w:t xml:space="preserve">$1,100 / day</w:t>
            </w:r>
          </w:p>
        </w:tc>
        <w:tc>
          <w:tcPr/>
          <w:p>
            <w:pPr>
              <w:pStyle w:val="Compact"/>
              <w:jc w:val="left"/>
            </w:pPr>
            <w:r>
              <w:t xml:space="preserve">$22,000.00</w:t>
            </w:r>
          </w:p>
        </w:tc>
        <w:tc>
          <w:tcPr/>
          <w:p>
            <w:pPr>
              <w:pStyle w:val="Compact"/>
              <w:jc w:val="left"/>
            </w:pPr>
            <w:r>
              <w:t xml:space="preserve">Remote / Wellington</w:t>
            </w:r>
          </w:p>
        </w:tc>
      </w:tr>
      <w:tr>
        <w:tc>
          <w:tcPr/>
          <w:p>
            <w:pPr>
              <w:pStyle w:val="Compact"/>
              <w:jc w:val="left"/>
            </w:pPr>
            <w:r>
              <w:t xml:space="preserve">03</w:t>
            </w:r>
          </w:p>
        </w:tc>
        <w:tc>
          <w:tcPr/>
          <w:p>
            <w:pPr>
              <w:pStyle w:val="Compact"/>
              <w:jc w:val="left"/>
            </w:pPr>
            <w:r>
              <w:t xml:space="preserve">Statistician – Bayesian hierarchical modelling for coastal erosion risk assessment, Hutt River estuary and Wellington Harbour shoreline</w:t>
            </w:r>
          </w:p>
        </w:tc>
        <w:tc>
          <w:tcPr/>
          <w:p>
            <w:pPr>
              <w:pStyle w:val="Compact"/>
              <w:jc w:val="left"/>
            </w:pPr>
            <w:r>
              <w:t xml:space="preserve">5 weeks</w:t>
            </w:r>
          </w:p>
        </w:tc>
        <w:tc>
          <w:tcPr/>
          <w:p>
            <w:pPr>
              <w:pStyle w:val="Compact"/>
              <w:jc w:val="left"/>
            </w:pPr>
            <w:r>
              <w:t xml:space="preserve">$1,300 / day</w:t>
            </w:r>
          </w:p>
        </w:tc>
        <w:tc>
          <w:tcPr/>
          <w:p>
            <w:pPr>
              <w:pStyle w:val="Compact"/>
              <w:jc w:val="left"/>
            </w:pPr>
            <w:r>
              <w:t xml:space="preserve">$32,500.00</w:t>
            </w:r>
          </w:p>
        </w:tc>
        <w:tc>
          <w:tcPr/>
          <w:p>
            <w:pPr>
              <w:pStyle w:val="Compact"/>
              <w:jc w:val="left"/>
            </w:pPr>
            <w:r>
              <w:t xml:space="preserve">Wellington / Porirua</w:t>
            </w:r>
          </w:p>
        </w:tc>
      </w:tr>
      <w:tr>
        <w:tc>
          <w:tcPr/>
          <w:p>
            <w:pPr>
              <w:pStyle w:val="Compact"/>
              <w:jc w:val="left"/>
            </w:pPr>
            <w:r>
              <w:t xml:space="preserve">04</w:t>
            </w:r>
          </w:p>
        </w:tc>
        <w:tc>
          <w:tcPr/>
          <w:p>
            <w:pPr>
              <w:pStyle w:val="Compact"/>
              <w:jc w:val="left"/>
            </w:pPr>
            <w:r>
              <w:t xml:space="preserve">Statistician – Data cleaning, validation, and quality assurance of 2.4 million records from the New Zealand Wellington health services dataset</w:t>
            </w:r>
          </w:p>
        </w:tc>
        <w:tc>
          <w:tcPr/>
          <w:p>
            <w:pPr>
              <w:pStyle w:val="Compact"/>
              <w:jc w:val="left"/>
            </w:pPr>
            <w:r>
              <w:t xml:space="preserve">2 weeks</w:t>
            </w:r>
          </w:p>
        </w:tc>
        <w:tc>
          <w:tcPr/>
          <w:p>
            <w:pPr>
              <w:pStyle w:val="Compact"/>
              <w:jc w:val="left"/>
            </w:pPr>
            <w:r>
              <w:t xml:space="preserve">$950 / day</w:t>
            </w:r>
          </w:p>
        </w:tc>
        <w:tc>
          <w:tcPr/>
          <w:p>
            <w:pPr>
              <w:pStyle w:val="Compact"/>
              <w:jc w:val="left"/>
            </w:pPr>
            <w:r>
              <w:t xml:space="preserve">$19,000.00</w:t>
            </w:r>
          </w:p>
        </w:tc>
        <w:tc>
          <w:tcPr/>
          <w:p>
            <w:pPr>
              <w:pStyle w:val="Compact"/>
              <w:jc w:val="left"/>
            </w:pPr>
            <w:r>
              <w:t xml:space="preserve">Wellington CBD</w:t>
            </w:r>
          </w:p>
        </w:tc>
      </w:tr>
      <w:tr>
        <w:tc>
          <w:tcPr/>
          <w:p>
            <w:pPr>
              <w:pStyle w:val="Compact"/>
              <w:jc w:val="left"/>
            </w:pPr>
            <w:r>
              <w:t xml:space="preserve">05</w:t>
            </w:r>
          </w:p>
        </w:tc>
        <w:tc>
          <w:tcPr/>
          <w:p>
            <w:pPr>
              <w:pStyle w:val="Compact"/>
              <w:jc w:val="left"/>
            </w:pPr>
            <w:r>
              <w:t xml:space="preserve">Statistician – Preparation of three (3) peer-reviewed statistical reports for submission to the New Zealand Wellington Regional Planning Board</w:t>
            </w:r>
          </w:p>
        </w:tc>
        <w:tc>
          <w:tcPr/>
          <w:p>
            <w:pPr>
              <w:pStyle w:val="Compact"/>
              <w:jc w:val="left"/>
            </w:pPr>
            <w:r>
              <w:t xml:space="preserve">3 weeks</w:t>
            </w:r>
          </w:p>
        </w:tc>
        <w:tc>
          <w:tcPr/>
          <w:p>
            <w:pPr>
              <w:pStyle w:val="Compact"/>
              <w:jc w:val="left"/>
            </w:pPr>
            <w:r>
              <w:t xml:space="preserve">$1,050 / day</w:t>
            </w:r>
          </w:p>
        </w:tc>
        <w:tc>
          <w:tcPr/>
          <w:p>
            <w:pPr>
              <w:pStyle w:val="Compact"/>
              <w:jc w:val="left"/>
            </w:pPr>
            <w:r>
              <w:t xml:space="preserve">$15,750.00</w:t>
            </w:r>
          </w:p>
        </w:tc>
        <w:tc>
          <w:tcPr/>
          <w:p>
            <w:pPr>
              <w:pStyle w:val="Compact"/>
              <w:jc w:val="left"/>
            </w:pPr>
            <w:r>
              <w:t xml:space="preserve">Wellington</w:t>
            </w:r>
          </w:p>
        </w:tc>
      </w:tr>
      <w:tr>
        <w:tc>
          <w:tcPr/>
          <w:p>
            <w:pPr>
              <w:pStyle w:val="Compact"/>
              <w:jc w:val="left"/>
            </w:pPr>
            <w:r>
              <w:t xml:space="preserve">06</w:t>
            </w:r>
          </w:p>
        </w:tc>
        <w:tc>
          <w:tcPr/>
          <w:p>
            <w:pPr>
              <w:pStyle w:val="Compact"/>
              <w:jc w:val="left"/>
            </w:pPr>
            <w:r>
              <w:t xml:space="preserve">Statistician – On-site workshop and training session for Wellington Council data analysts on advanced R and Python statistical packages</w:t>
            </w:r>
          </w:p>
        </w:tc>
        <w:tc>
          <w:tcPr/>
          <w:p>
            <w:pPr>
              <w:pStyle w:val="Compact"/>
              <w:jc w:val="left"/>
            </w:pPr>
            <w:r>
              <w:t xml:space="preserve">2 days</w:t>
            </w:r>
          </w:p>
        </w:tc>
        <w:tc>
          <w:tcPr/>
          <w:p>
            <w:pPr>
              <w:pStyle w:val="Compact"/>
              <w:jc w:val="left"/>
            </w:pPr>
            <w:r>
              <w:t xml:space="preserve">$1,400 / day</w:t>
            </w:r>
          </w:p>
        </w:tc>
        <w:tc>
          <w:tcPr/>
          <w:p>
            <w:pPr>
              <w:pStyle w:val="Compact"/>
              <w:jc w:val="left"/>
            </w:pPr>
            <w:r>
              <w:t xml:space="preserve">$2,800.00</w:t>
            </w:r>
          </w:p>
        </w:tc>
        <w:tc>
          <w:tcPr/>
          <w:p>
            <w:pPr>
              <w:pStyle w:val="Compact"/>
              <w:jc w:val="left"/>
            </w:pPr>
            <w:r>
              <w:t xml:space="preserve">Wellington CBD</w:t>
            </w:r>
          </w:p>
        </w:tc>
      </w:tr>
      <w:tr>
        <w:tc>
          <w:tcPr/>
          <w:p>
            <w:pPr>
              <w:pStyle w:val="Compact"/>
              <w:jc w:val="left"/>
            </w:pPr>
            <w:r>
              <w:t xml:space="preserve">07</w:t>
            </w:r>
          </w:p>
        </w:tc>
        <w:tc>
          <w:tcPr/>
          <w:p>
            <w:pPr>
              <w:pStyle w:val="Compact"/>
              <w:jc w:val="left"/>
            </w:pPr>
            <w:r>
              <w:t xml:space="preserve">Statistician – Ongoing advisory retainer (4 hours per week) for the duration of the project, available via phone, email, and in-person consultation in New Zealand Wellington</w:t>
            </w:r>
          </w:p>
        </w:tc>
        <w:tc>
          <w:tcPr/>
          <w:p>
            <w:pPr>
              <w:pStyle w:val="Compact"/>
              <w:jc w:val="left"/>
            </w:pPr>
            <w:r>
              <w:t xml:space="preserve">12 months</w:t>
            </w:r>
          </w:p>
        </w:tc>
        <w:tc>
          <w:tcPr/>
          <w:p>
            <w:pPr>
              <w:pStyle w:val="Compact"/>
              <w:jc w:val="left"/>
            </w:pPr>
            <w:r>
              <w:t xml:space="preserve">$180 / hour</w:t>
            </w:r>
          </w:p>
        </w:tc>
        <w:tc>
          <w:tcPr/>
          <w:p>
            <w:pPr>
              <w:pStyle w:val="Compact"/>
              <w:jc w:val="left"/>
            </w:pPr>
            <w:r>
              <w:t xml:space="preserve">$11,520.00</w:t>
            </w:r>
          </w:p>
        </w:tc>
        <w:tc>
          <w:tcPr/>
          <w:p>
            <w:pPr>
              <w:pStyle w:val="Compact"/>
              <w:jc w:val="left"/>
            </w:pPr>
            <w:r>
              <w:t xml:space="preserve">Wellington / Remote</w:t>
            </w:r>
          </w:p>
        </w:tc>
      </w:tr>
      <w:tr>
        <w:tc>
          <w:tcPr>
            <w:gridSpan w:val="4"/>
          </w:tcPr>
          <w:p>
            <w:pPr>
              <w:pStyle w:val="Compact"/>
              <w:jc w:val="left"/>
            </w:pPr>
            <w:r>
              <w:t xml:space="preserve">Subtotal (Excl. GST)</w:t>
            </w:r>
          </w:p>
        </w:tc>
        <w:tc>
          <w:tcPr/>
          <w:p>
            <w:pPr>
              <w:pStyle w:val="Compact"/>
              <w:jc w:val="left"/>
            </w:pPr>
            <w:r>
              <w:t xml:space="preserve">$122,320.00</w:t>
            </w:r>
          </w:p>
        </w:tc>
        <w:tc>
          <w:tcPr/>
          <w:p>
            <w:pPr>
              <w:pStyle w:val="Compact"/>
            </w:pPr>
          </w:p>
        </w:tc>
      </w:tr>
      <w:tr>
        <w:tc>
          <w:tcPr>
            <w:gridSpan w:val="4"/>
          </w:tcPr>
          <w:p>
            <w:pPr>
              <w:pStyle w:val="Compact"/>
              <w:jc w:val="left"/>
            </w:pPr>
            <w:r>
              <w:t xml:space="preserve">GST (15%)</w:t>
            </w:r>
          </w:p>
        </w:tc>
        <w:tc>
          <w:tcPr/>
          <w:p>
            <w:pPr>
              <w:pStyle w:val="Compact"/>
              <w:jc w:val="left"/>
            </w:pPr>
            <w:r>
              <w:t xml:space="preserve">$18,348.00</w:t>
            </w:r>
          </w:p>
        </w:tc>
        <w:tc>
          <w:tcPr/>
          <w:p>
            <w:pPr>
              <w:pStyle w:val="Compact"/>
            </w:pPr>
          </w:p>
        </w:tc>
      </w:tr>
      <w:tr>
        <w:tc>
          <w:tcPr>
            <w:gridSpan w:val="4"/>
          </w:tcPr>
          <w:p>
            <w:pPr>
              <w:pStyle w:val="Compact"/>
              <w:jc w:val="left"/>
            </w:pPr>
            <w:r>
              <w:rPr>
                <w:bCs/>
                <w:b/>
              </w:rPr>
              <w:t xml:space="preserve">TOTAL Quotation Estimate (Incl. GST)</w:t>
            </w:r>
          </w:p>
        </w:tc>
        <w:tc>
          <w:tcPr/>
          <w:p>
            <w:pPr>
              <w:pStyle w:val="Compact"/>
              <w:jc w:val="left"/>
            </w:pPr>
            <w:r>
              <w:rPr>
                <w:bCs/>
                <w:b/>
              </w:rPr>
              <w:t xml:space="preserve">$140,668.00</w:t>
            </w:r>
          </w:p>
        </w:tc>
        <w:tc>
          <w:tcPr/>
          <w:p>
            <w:pPr>
              <w:pStyle w:val="Compact"/>
            </w:pPr>
          </w:p>
        </w:tc>
      </w:tr>
    </w:tbl>
    <w:bookmarkEnd w:id="22"/>
    <w:bookmarkStart w:id="23" w:name="Xb1033e215fb10e35cd9e3cf65d1880f40874705"/>
    <w:p>
      <w:pPr>
        <w:pStyle w:val="Heading2"/>
      </w:pPr>
      <w:r>
        <w:t xml:space="preserve">3. Statistician Qualifications and Methodology</w:t>
      </w:r>
    </w:p>
    <w:p>
      <w:pPr>
        <w:pStyle w:val="FirstParagraph"/>
      </w:pPr>
      <w:r>
        <w:t xml:space="preserve">The lead Statistician assigned to this engagement in New Zealand Wellington holds a Doctorate in Applied Statistics from Victoria University of Wellington, is a Fellow of the New Zealand Statistical Association, and maintains active membership with the Royal Statistical Society (UK). All supporting Statistician team members hold at minimum a Master of Statistics or equivalent postgraduate qualification from a New Zealand or internationally accredited institution. Methodologies employed will adhere to the New Zealand Government's Statistics Standards and will be documented in full within each deliverable to ensure transparency, reproducibility, and compliance with the Privacy Act 2020 as it pertains to data handling in the Wellington region.</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Upon expiry, rates may be subject to revision based on prevailing New Zealand Wellington market conditions.</w:t>
      </w:r>
    </w:p>
    <w:p>
      <w:pPr>
        <w:numPr>
          <w:ilvl w:val="0"/>
          <w:numId w:val="1001"/>
        </w:numPr>
        <w:pStyle w:val="Compact"/>
      </w:pPr>
      <w:r>
        <w:rPr>
          <w:bCs/>
          <w:b/>
        </w:rPr>
        <w:t xml:space="preserve">Payment Terms:</w:t>
      </w:r>
      <w:r>
        <w:t xml:space="preserve"> </w:t>
      </w:r>
      <w:r>
        <w:t xml:space="preserve">30% deposit upon acceptance of this Quotation Estimate; 40% upon completion of the mid-project milestone; 30% upon final delivery and sign-off. All payments are due within fourteen (14) days of invoice date, denominated in New Zealand Dollars (NZD).</w:t>
      </w:r>
    </w:p>
    <w:p>
      <w:pPr>
        <w:numPr>
          <w:ilvl w:val="0"/>
          <w:numId w:val="1001"/>
        </w:numPr>
        <w:pStyle w:val="Compact"/>
      </w:pPr>
      <w:r>
        <w:rPr>
          <w:bCs/>
          <w:b/>
        </w:rPr>
        <w:t xml:space="preserve">Travel and Accommodation:</w:t>
      </w:r>
      <w:r>
        <w:t xml:space="preserve"> </w:t>
      </w:r>
      <w:r>
        <w:t xml:space="preserve">All travel within the New Zealand Wellington metropolitan area (including Porirua, Lower Hutt, and the Hutt Valley) is included. Travel to locations outside this region will be billed at cost plus 10%.</w:t>
      </w:r>
    </w:p>
    <w:p>
      <w:pPr>
        <w:numPr>
          <w:ilvl w:val="0"/>
          <w:numId w:val="1001"/>
        </w:numPr>
        <w:pStyle w:val="Compact"/>
      </w:pPr>
      <w:r>
        <w:rPr>
          <w:bCs/>
          <w:b/>
        </w:rPr>
        <w:t xml:space="preserve">Intellectual Property:</w:t>
      </w:r>
      <w:r>
        <w:t xml:space="preserve"> </w:t>
      </w:r>
      <w:r>
        <w:t xml:space="preserve">All statistical models, code, and reports produced under this Quotation Estimate become the property of the client upon full payment. The Statistician retains the right to reference the engagement in professional portfolios with client written consent.</w:t>
      </w:r>
    </w:p>
    <w:p>
      <w:pPr>
        <w:numPr>
          <w:ilvl w:val="0"/>
          <w:numId w:val="1001"/>
        </w:numPr>
        <w:pStyle w:val="Compact"/>
      </w:pPr>
      <w:r>
        <w:rPr>
          <w:bCs/>
          <w:b/>
        </w:rPr>
        <w:t xml:space="preserve">Confidentiality:</w:t>
      </w:r>
      <w:r>
        <w:t xml:space="preserve"> </w:t>
      </w:r>
      <w:r>
        <w:t xml:space="preserve">The Statistician and all team members are bound by a Non-Disclosure Agreement (NDA) in accordance with New Zealand law. All data processed in New Zealand Wellington will be stored on servers located within New Zealand to comply with the Privacy Act 2020.</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New Zealand Wellington in accordance with the New Zealand Dispute Resolution Service guidelines, prior to any litigation in the District Court of Wellington.</w:t>
      </w:r>
    </w:p>
    <w:p>
      <w:pPr>
        <w:numPr>
          <w:ilvl w:val="0"/>
          <w:numId w:val="1001"/>
        </w:numPr>
        <w:pStyle w:val="Compact"/>
      </w:pPr>
      <w:r>
        <w:rPr>
          <w:bCs/>
          <w:b/>
        </w:rPr>
        <w:t xml:space="preserve">Force Majeure:</w:t>
      </w:r>
      <w:r>
        <w:t xml:space="preserve"> </w:t>
      </w:r>
      <w:r>
        <w:t xml:space="preserve">Neither party shall be liable for delays caused by natural events (including but not limited to seismic activity, volcanic events, or severe weather common to the New Zealand Wellington region) or government-mandated closures.</w:t>
      </w:r>
    </w:p>
    <w:bookmarkEnd w:id="24"/>
    <w:bookmarkStart w:id="25" w:name="acceptance"/>
    <w:p>
      <w:pPr>
        <w:pStyle w:val="Heading2"/>
      </w:pPr>
      <w:r>
        <w:t xml:space="preserve">5. Acceptance</w:t>
      </w:r>
    </w:p>
    <w:p>
      <w:pPr>
        <w:pStyle w:val="FirstParagraph"/>
      </w:pPr>
      <w:r>
        <w:t xml:space="preserve">By signing below, the client acknowledges and accepts this Quotation Estimate for Statistician services in New Zealand Wellington as set out in full above. This acceptance constitutes a binding agreement between the parties for the scope, duration, and financial terms described herein.</w:t>
      </w:r>
    </w:p>
    <w:p>
      <w:pPr>
        <w:pStyle w:val="BodyText"/>
      </w:pPr>
      <w:r>
        <w:rPr>
          <w:bCs/>
          <w:b/>
        </w:rPr>
        <w:t xml:space="preserve">For Meridian Analytics &amp; Statistical Consulting Ltd.</w:t>
      </w:r>
      <w:r>
        <w:br/>
      </w:r>
      <w:r>
        <w:br/>
      </w:r>
      <w:r>
        <w:t xml:space="preserve">Signature: ______________________________</w:t>
      </w:r>
      <w:r>
        <w:br/>
      </w:r>
      <w:r>
        <w:t xml:space="preserve">Name: Dr. James T. Kauri</w:t>
      </w:r>
      <w:r>
        <w:br/>
      </w:r>
      <w:r>
        <w:t xml:space="preserve">Title: Principal Statistician &amp; Managing Director</w:t>
      </w:r>
      <w:r>
        <w:br/>
      </w:r>
      <w:r>
        <w:t xml:space="preserve">Date: ______________________________</w:t>
      </w:r>
    </w:p>
    <w:p>
      <w:pPr>
        <w:pStyle w:val="BodyText"/>
      </w:pPr>
      <w:r>
        <w:rPr>
          <w:bCs/>
          <w:b/>
        </w:rPr>
        <w:t xml:space="preserve">For Wellington Regional Council (Client)</w:t>
      </w:r>
      <w:r>
        <w:br/>
      </w:r>
      <w:r>
        <w:br/>
      </w:r>
      <w:r>
        <w:t xml:space="preserve">Signature: ______________________________</w:t>
      </w:r>
      <w:r>
        <w:br/>
      </w:r>
      <w:r>
        <w:t xml:space="preserve">Name: Dr. Sarah Mitchell</w:t>
      </w:r>
      <w:r>
        <w:br/>
      </w:r>
      <w:r>
        <w:t xml:space="preserve">Title: Director of Planning</w:t>
      </w:r>
      <w:r>
        <w:br/>
      </w:r>
      <w:r>
        <w:t xml:space="preserve">Date: ______________________________</w:t>
      </w:r>
    </w:p>
    <w:p>
      <w:pPr>
        <w:pStyle w:val="BodyText"/>
      </w:pPr>
      <w:r>
        <w:t xml:space="preserve">Meridian Analytics &amp; Statistical Consulting Ltd. | NZBN: 942904876512345 | GST: 857-654-321</w:t>
      </w:r>
    </w:p>
    <w:p>
      <w:pPr>
        <w:pStyle w:val="BodyText"/>
      </w:pPr>
      <w:r>
        <w:t xml:space="preserve">14 Cuba Street, Te Aro, Wellington 6011, New Zealand | +64 4 382 5500 | enquiries@meridiananalytics.co.nz</w:t>
      </w:r>
    </w:p>
    <w:p>
      <w:pPr>
        <w:pStyle w:val="BodyText"/>
      </w:pPr>
      <w:r>
        <w:t xml:space="preserve">This Quotation Estimate was prepared specifically for Statistician services in New Zealand Wellington and is non-transferable.</w:t>
      </w:r>
    </w:p>
    <w:p>
      <w:pPr>
        <w:pStyle w:val="BodyText"/>
      </w:pPr>
      <w:r>
        <w:t xml:space="preserve">© 2025 Meridian Analytics &amp; Statistical Consulting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New Zealand Wellington</dc:title>
  <dc:creator/>
  <dc:language>en</dc:language>
  <cp:keywords/>
  <dcterms:created xsi:type="dcterms:W3CDTF">2026-10-10T03:51:30Z</dcterms:created>
  <dcterms:modified xsi:type="dcterms:W3CDTF">2026-10-10T03:51:30Z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