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Statistician Services</w:t>
      </w:r>
    </w:p>
    <w:p>
      <w:pPr>
        <w:pStyle w:val="BodyText"/>
      </w:pPr>
      <w:r>
        <w:t xml:space="preserve">South Africa Johannesburg</w:t>
      </w:r>
    </w:p>
    <w:p>
      <w:pPr>
        <w:pStyle w:val="BodyText"/>
      </w:pPr>
      <w:r>
        <w:t xml:space="preserve">Document Reference: QE-SA-JHB-2025-0472 | Status:</w:t>
      </w:r>
      <w:r>
        <w:t xml:space="preserve"> </w:t>
      </w:r>
      <w:r>
        <w:t xml:space="preserve">VALID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Apex Statistical Consulting (Pty) Ltd</w:t>
      </w:r>
    </w:p>
    <w:p>
      <w:pPr>
        <w:pStyle w:val="BodyText"/>
      </w:pPr>
      <w:r>
        <w:t xml:space="preserve">142 Rivonia Road, Sandton</w:t>
      </w:r>
    </w:p>
    <w:p>
      <w:pPr>
        <w:pStyle w:val="BodyText"/>
      </w:pPr>
      <w:r>
        <w:t xml:space="preserve">South Africa Johannesburg, 2196</w:t>
      </w:r>
    </w:p>
    <w:p>
      <w:pPr>
        <w:pStyle w:val="BodyText"/>
      </w:pPr>
      <w:r>
        <w:t xml:space="preserve">Tel: +27 (0)11 447 8821</w:t>
      </w:r>
    </w:p>
    <w:p>
      <w:pPr>
        <w:pStyle w:val="BodyText"/>
      </w:pPr>
      <w:r>
        <w:t xml:space="preserve">Email: quotations@apexstat.co.za</w:t>
      </w:r>
    </w:p>
    <w:p>
      <w:pPr>
        <w:pStyle w:val="BodyText"/>
      </w:pPr>
      <w:r>
        <w:t xml:space="preserve">VAT No: 4930287156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[Client Company Name]</w:t>
      </w:r>
    </w:p>
    <w:p>
      <w:pPr>
        <w:pStyle w:val="BodyText"/>
      </w:pPr>
      <w:r>
        <w:t xml:space="preserve">[Client Address Line 1]</w:t>
      </w:r>
    </w:p>
    <w:p>
      <w:pPr>
        <w:pStyle w:val="BodyText"/>
      </w:pPr>
      <w:r>
        <w:t xml:space="preserve">South Africa Johannesburg, [Postal Code]</w:t>
      </w:r>
    </w:p>
    <w:p>
      <w:pPr>
        <w:pStyle w:val="BodyText"/>
      </w:pPr>
      <w:r>
        <w:t xml:space="preserve">Tel: [Client Phone Number]</w:t>
      </w:r>
    </w:p>
    <w:p>
      <w:pPr>
        <w:pStyle w:val="BodyText"/>
      </w:pPr>
      <w:r>
        <w:t xml:space="preserve">Email: [Client Email Address]</w:t>
      </w:r>
    </w:p>
    <w:p>
      <w:pPr>
        <w:pStyle w:val="BodyText"/>
      </w:pPr>
      <w:r>
        <w:t xml:space="preserve">Account Ref: [Client Account Number]</w:t>
      </w:r>
    </w:p>
    <w:bookmarkEnd w:id="22"/>
    <w:bookmarkStart w:id="23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QE-SA-JHB-2025-0472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South African Rand (ZAR)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Statistical Analysis &amp; Modelling Engagement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South Africa Johannesburg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12 Weeks (Estimated)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Naledi Mokoena, Lead Statistician</w:t>
      </w:r>
    </w:p>
    <w:bookmarkEnd w:id="24"/>
    <w:p>
      <w:pPr>
        <w:pStyle w:val="BodyText"/>
      </w:pPr>
      <w:r>
        <w:t xml:space="preserve">1. Scope of Statistician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Statistical Consulting (Pty) Ltd to provide comprehensive professional services of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for the client's operational and research needs in</w:t>
      </w:r>
      <w:r>
        <w:t xml:space="preserve"> </w:t>
      </w:r>
      <w:r>
        <w:t xml:space="preserve">South Africa Johannesburg</w:t>
      </w:r>
      <w:r>
        <w:t xml:space="preserve">. The engagement encompasses the full spectrum of statistical consulting, data analysis, predictive modelling, and reporting as detailed below. Our</w:t>
      </w:r>
      <w:r>
        <w:t xml:space="preserve"> </w:t>
      </w:r>
      <w:r>
        <w:t xml:space="preserve">Statistician</w:t>
      </w:r>
      <w:r>
        <w:t xml:space="preserve"> </w:t>
      </w:r>
      <w:r>
        <w:t xml:space="preserve">team operates from our Sandton office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and will be available for both on-site and remote engagements as required by the project scope.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Statistician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Project Planning, Data Audit &amp; Methodology Design (South Africa Johannesburg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2,850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17,100.00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Exploratory Data Analysis, Hypothesis Testing &amp; Regression Modelling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2,200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176,000.00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Predictive Analytics, Machine Learning Model Development &amp;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2,500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Statistical Reporting, Visualisation Dashboards &amp; Executive Presentation (South Africa Johannesburg)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1,950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Statistician – Data Cleaning, Pre-processing &amp; Quality Assurance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– R, Python, SAS, SPSS &amp; Power BI (12-month subscription for South Africa Johannesburg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45,000 /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– Statistician team travel within South Africa Johannesburg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 / wk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102,000.00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Quality Assurance Oversight (Statistician engagement coordination)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1,800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12,960.00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891,900.00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133,785.00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(Incl. 15% VAT)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R 1,025,685.00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the expiry date, all rates and availability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team are subject to revision.</w:t>
      </w:r>
    </w:p>
    <w:p>
      <w:pPr>
        <w:numPr>
          <w:ilvl w:val="0"/>
          <w:numId w:val="1001"/>
        </w:numPr>
        <w:pStyle w:val="Compact"/>
      </w:pPr>
      <w:r>
        <w:t xml:space="preserve">All prices are quoted in South African Rand (ZAR) and are inclusive of 15% Value Added Tax (VAT) as per the South African Revenue Service (SARS) regulations applicable in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30% upon completion of the mid-project milestone (Week 6), and the remaining 20% upon final delivery and sign-off of all</w:t>
      </w:r>
      <w:r>
        <w:t xml:space="preserve"> </w:t>
      </w:r>
      <w:r>
        <w:t xml:space="preserve">Statistician</w:t>
      </w:r>
      <w:r>
        <w:t xml:space="preserve"> </w:t>
      </w:r>
      <w:r>
        <w:t xml:space="preserve">deliverables.</w:t>
      </w:r>
    </w:p>
    <w:p>
      <w:pPr>
        <w:numPr>
          <w:ilvl w:val="0"/>
          <w:numId w:val="1001"/>
        </w:numPr>
        <w:pStyle w:val="Compact"/>
      </w:pPr>
      <w:r>
        <w:t xml:space="preserve">Invoices are payable within fourteen (14) calendar days from the date of invoice. Late payments will attract interest at the rate of 1.5% per month as per the National Credit Act of South Africa.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engagement is subject to a minimum commitment of eight (8) weeks. Early termination by the client will incur a penalty of 25% of the remaining contract value.</w:t>
      </w:r>
    </w:p>
    <w:p>
      <w:pPr>
        <w:numPr>
          <w:ilvl w:val="0"/>
          <w:numId w:val="1001"/>
        </w:numPr>
        <w:pStyle w:val="Compact"/>
      </w:pPr>
      <w:r>
        <w:t xml:space="preserve">All data provided by the client to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team will be treated in strict confidence in accordance with the Protection of Personal Information Act (POPIA) 2013, applicable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and nationwide.</w:t>
      </w:r>
    </w:p>
    <w:p>
      <w:pPr>
        <w:numPr>
          <w:ilvl w:val="0"/>
          <w:numId w:val="1001"/>
        </w:numPr>
        <w:pStyle w:val="Compact"/>
      </w:pPr>
      <w:r>
        <w:t xml:space="preserve">Any additional services, scope changes, or extended hours beyond the hours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applicable hourly rate and require prior written approval from the client.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team will conduct all on-site work from the client's premises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or from our Sandton office, as mutually agreed upon in the project plan.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generated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team specifically for the client under this engagement shall vest in the client upon full payment.</w:t>
      </w:r>
    </w:p>
    <w:p>
      <w:pPr>
        <w:pStyle w:val="FirstParagraph"/>
      </w:pPr>
      <w:r>
        <w:t xml:space="preserve">4. Acceptance and Authorisation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on the terms and conditions set out herein.</w:t>
      </w:r>
    </w:p>
    <w:p>
      <w:pPr>
        <w:pStyle w:val="BodyText"/>
      </w:pPr>
      <w:r>
        <w:rPr>
          <w:bCs/>
          <w:b/>
        </w:rPr>
        <w:t xml:space="preserve">For and on behalf of the Service Provider:</w:t>
      </w:r>
    </w:p>
    <w:p>
      <w:pPr>
        <w:pStyle w:val="BodyText"/>
      </w:pPr>
      <w:r>
        <w:t xml:space="preserve">Apex Statistical Consulting (Pty) Ltd</w:t>
      </w:r>
    </w:p>
    <w:p>
      <w:pPr>
        <w:pStyle w:val="BodyText"/>
      </w:pPr>
      <w:r>
        <w:t xml:space="preserve">Name: Dr. Naledi Mokoena</w:t>
      </w:r>
    </w:p>
    <w:p>
      <w:pPr>
        <w:pStyle w:val="BodyText"/>
      </w:pPr>
      <w:r>
        <w:t xml:space="preserve">Title: Lead Statistician /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[Client Company Name]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Apex Statistical Consulting (Pty) Ltd | 142 Rivonia Road, Sandton, South Africa Johannesburg, 2196</w:t>
      </w:r>
    </w:p>
    <w:p>
      <w:pPr>
        <w:pStyle w:val="BodyText"/>
      </w:pPr>
      <w:r>
        <w:t xml:space="preserve">Reg. No: 2019/123456/07 | VAT No: 4930287156 | This Quotation Estimate is the property of Apex Statistical Consulting (Pty) Ltd.</w:t>
      </w:r>
    </w:p>
    <w:p>
      <w:pPr>
        <w:pStyle w:val="BodyText"/>
      </w:pPr>
      <w:r>
        <w:t xml:space="preserve">Page 1 of 1 | Generated: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South Africa Johannesburg</dc:title>
  <dc:creator/>
  <dc:language>en</dc:language>
  <cp:keywords/>
  <dcterms:created xsi:type="dcterms:W3CDTF">2026-10-10T02:03:26Z</dcterms:created>
  <dcterms:modified xsi:type="dcterms:W3CDTF">2026-10-10T02:03:26Z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