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rPr>
          <w:bCs/>
          <w:b/>
        </w:rPr>
        <w:t xml:space="preserve">Valencia Statistical Consulting S.L.</w:t>
      </w:r>
    </w:p>
    <w:p>
      <w:pPr>
        <w:pStyle w:val="BodyText"/>
      </w:pPr>
      <w:r>
        <w:t xml:space="preserve">Carrer de Colón, 45, 46004 Valencia, Spain</w:t>
      </w:r>
    </w:p>
    <w:p>
      <w:pPr>
        <w:pStyle w:val="BodyText"/>
      </w:pPr>
      <w:r>
        <w:t xml:space="preserve">Tel: +34 963 123 456 | Email: info@valencistatistical.es</w:t>
      </w:r>
    </w:p>
    <w:p>
      <w:pPr>
        <w:pStyle w:val="BodyText"/>
      </w:pPr>
      <w:r>
        <w:t xml:space="preserve">NIF: B-98765432 | Registered in the Commercial Registry of Valencia</w:t>
      </w:r>
    </w:p>
    <w:bookmarkEnd w:id="20"/>
    <w:p>
      <w:pPr>
        <w:pStyle w:val="BodyText"/>
      </w:pPr>
      <w:r>
        <w:rPr>
          <w:bCs/>
          <w:b/>
        </w:rPr>
        <w:t xml:space="preserve">Quotation Estimate No.:</w:t>
      </w:r>
      <w:r>
        <w:t xml:space="preserve"> </w:t>
      </w:r>
      <w:r>
        <w:t xml:space="preserve">VE-2025-0047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Spain Valencia</w:t>
      </w:r>
    </w:p>
    <w:p>
      <w:pPr>
        <w:pStyle w:val="BodyText"/>
      </w:pPr>
      <w:r>
        <w:t xml:space="preserve">Client Information</w:t>
      </w:r>
    </w:p>
    <w:p>
      <w:pPr>
        <w:pStyle w:val="BodyText"/>
      </w:pPr>
      <w:r>
        <w:rPr>
          <w:bCs/>
          <w:b/>
        </w:rPr>
        <w:t xml:space="preserve">Client Name:</w:t>
      </w:r>
      <w:r>
        <w:t xml:space="preserve"> </w:t>
      </w:r>
      <w:r>
        <w:t xml:space="preserve">Grupo Industrial Levante S.A.</w:t>
      </w:r>
    </w:p>
    <w:p>
      <w:pPr>
        <w:pStyle w:val="BodyText"/>
      </w:pPr>
      <w:r>
        <w:rPr>
          <w:bCs/>
          <w:b/>
        </w:rPr>
        <w:t xml:space="preserve">Address:</w:t>
      </w:r>
      <w:r>
        <w:t xml:space="preserve"> </w:t>
      </w:r>
      <w:r>
        <w:t xml:space="preserve">Av. del Puerto, 112, 46022 Valencia, Spain</w:t>
      </w:r>
    </w:p>
    <w:p>
      <w:pPr>
        <w:pStyle w:val="BodyText"/>
      </w:pPr>
      <w:r>
        <w:rPr>
          <w:bCs/>
          <w:b/>
        </w:rPr>
        <w:t xml:space="preserve">Contact Person:</w:t>
      </w:r>
      <w:r>
        <w:t xml:space="preserve"> </w:t>
      </w:r>
      <w:r>
        <w:t xml:space="preserve">Dr. Miguel Ferrer, Head of Operations</w:t>
      </w:r>
    </w:p>
    <w:p>
      <w:pPr>
        <w:pStyle w:val="BodyText"/>
      </w:pPr>
      <w:r>
        <w:rPr>
          <w:bCs/>
          <w:b/>
        </w:rPr>
        <w:t xml:space="preserve">Email:</w:t>
      </w:r>
      <w:r>
        <w:t xml:space="preserve"> </w:t>
      </w:r>
      <w:r>
        <w:t xml:space="preserve">m.ferrer@grupolevante.es</w:t>
      </w:r>
    </w:p>
    <w:p>
      <w:pPr>
        <w:pStyle w:val="BodyText"/>
      </w:pPr>
      <w:r>
        <w:rPr>
          <w:bCs/>
          <w:b/>
        </w:rPr>
        <w:t xml:space="preserve">Project Reference:</w:t>
      </w:r>
      <w:r>
        <w:t xml:space="preserve"> </w:t>
      </w:r>
      <w:r>
        <w:t xml:space="preserve">Annual Quality Control Statistical Audit – FY 2025</w:t>
      </w:r>
    </w:p>
    <w:p>
      <w:pPr>
        <w:pStyle w:val="BodyText"/>
      </w:pPr>
      <w:r>
        <w:t xml:space="preserve">Scope of Services – Statistician Engagement in Spain Valencia</w:t>
      </w:r>
    </w:p>
    <w:p>
      <w:pPr>
        <w:pStyle w:val="BodyText"/>
      </w:pPr>
      <w:r>
        <w:t xml:space="preserve">This</w:t>
      </w:r>
      <w:r>
        <w:t xml:space="preserve"> </w:t>
      </w:r>
      <w:r>
        <w:t xml:space="preserve">Quotation Estimate</w:t>
      </w:r>
      <w:r>
        <w:t xml:space="preserve"> </w:t>
      </w:r>
      <w:r>
        <w:t xml:space="preserve">is issued by Valencia Statistical Consulting S.L. to provide comprehensive</w:t>
      </w:r>
      <w:r>
        <w:t xml:space="preserve"> </w:t>
      </w:r>
      <w:r>
        <w:t xml:space="preserve">Statistician</w:t>
      </w:r>
      <w:r>
        <w:t xml:space="preserve"> </w:t>
      </w:r>
      <w:r>
        <w:t xml:space="preserve">services to the above-named client, to be delivered on-site and remotely within the region of</w:t>
      </w:r>
      <w:r>
        <w:t xml:space="preserve"> </w:t>
      </w:r>
      <w:r>
        <w:t xml:space="preserve">Spain Valencia</w:t>
      </w:r>
      <w:r>
        <w:t xml:space="preserve">. The engagement encompasses the full spectrum of statistical analysis, data modelling, quality assurance auditing, and predictive analytics required for the client's manufacturing and logistics operations based in Valencia, Spain. Our senior</w:t>
      </w:r>
      <w:r>
        <w:t xml:space="preserve"> </w:t>
      </w:r>
      <w:r>
        <w:t xml:space="preserve">Statistician</w:t>
      </w:r>
      <w:r>
        <w:t xml:space="preserve"> </w:t>
      </w:r>
      <w:r>
        <w:t xml:space="preserve">team, composed of professionals registered with the Spanish Statistical Society (Sociedad Española de Estadística y Investigación Operativa), will ensure that all deliverables comply with the applicable Spanish data protection regulations (LOPDGDD) and EU General Data Protection Regulation (GDPR) requirements.</w:t>
      </w:r>
    </w:p>
    <w:p>
      <w:pPr>
        <w:pStyle w:val="BodyText"/>
      </w:pPr>
      <w:r>
        <w:t xml:space="preserve">The</w:t>
      </w:r>
      <w:r>
        <w:t xml:space="preserve"> </w:t>
      </w:r>
      <w:r>
        <w:t xml:space="preserve">Quotation Estimate</w:t>
      </w:r>
      <w:r>
        <w:t xml:space="preserve"> </w:t>
      </w:r>
      <w:r>
        <w:t xml:space="preserve">below details the specific line items, estimated hours, and associated professional fees for the</w:t>
      </w:r>
      <w:r>
        <w:t xml:space="preserve"> </w:t>
      </w:r>
      <w:r>
        <w:t xml:space="preserve">Statistician</w:t>
      </w:r>
      <w:r>
        <w:t xml:space="preserve"> </w:t>
      </w:r>
      <w:r>
        <w:t xml:space="preserve">services to be rendered in</w:t>
      </w:r>
      <w:r>
        <w:t xml:space="preserve"> </w:t>
      </w:r>
      <w:r>
        <w:t xml:space="preserve">Spain Valencia</w:t>
      </w:r>
      <w:r>
        <w:t xml:space="preserve">. All pricing is expressed in Euros (EUR) and is inclusive of applicable Value Added Tax (VAT) at the current Spanish rate of 21%, unless otherwise stated.</w:t>
      </w:r>
    </w:p>
    <w:p>
      <w:pPr>
        <w:pStyle w:val="BodyText"/>
      </w:pPr>
      <w:r>
        <w:t xml:space="preserve">Detailed Line Items – Statistician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Statistician Service</w:t>
            </w:r>
          </w:p>
        </w:tc>
        <w:tc>
          <w:tcPr/>
          <w:p>
            <w:pPr>
              <w:pStyle w:val="Compact"/>
              <w:jc w:val="left"/>
            </w:pPr>
            <w:r>
              <w:t xml:space="preserve">Estimated Hours</w:t>
            </w:r>
          </w:p>
        </w:tc>
        <w:tc>
          <w:tcPr/>
          <w:p>
            <w:pPr>
              <w:pStyle w:val="Compact"/>
              <w:jc w:val="left"/>
            </w:pPr>
            <w:r>
              <w:t xml:space="preserve">Rate (EUR/hr)</w:t>
            </w:r>
          </w:p>
        </w:tc>
        <w:tc>
          <w:tcPr/>
          <w:p>
            <w:pPr>
              <w:pStyle w:val="Compact"/>
              <w:jc w:val="left"/>
            </w:pPr>
            <w:r>
              <w:t xml:space="preserve">Subtotal (EUR)</w:t>
            </w:r>
          </w:p>
        </w:tc>
        <w:tc>
          <w:tcPr/>
          <w:p>
            <w:pPr>
              <w:pStyle w:val="Compact"/>
              <w:jc w:val="left"/>
            </w:pPr>
            <w:r>
              <w:t xml:space="preserve">Location</w:t>
            </w:r>
          </w:p>
        </w:tc>
      </w:tr>
      <w:tr>
        <w:tc>
          <w:tcPr/>
          <w:p>
            <w:pPr>
              <w:pStyle w:val="Compact"/>
              <w:jc w:val="left"/>
            </w:pPr>
            <w:r>
              <w:t xml:space="preserve">01</w:t>
            </w:r>
          </w:p>
        </w:tc>
        <w:tc>
          <w:tcPr/>
          <w:p>
            <w:pPr>
              <w:pStyle w:val="Compact"/>
              <w:jc w:val="left"/>
            </w:pPr>
            <w:r>
              <w:t xml:space="preserve">Initial data audit and statistical process control (SPC) assessment of manufacturing lines. The assigned</w:t>
            </w:r>
            <w:r>
              <w:t xml:space="preserve"> </w:t>
            </w:r>
            <w:r>
              <w:rPr>
                <w:bCs/>
                <w:b/>
              </w:rPr>
              <w:t xml:space="preserve">Statistician</w:t>
            </w:r>
            <w:r>
              <w:t xml:space="preserve"> </w:t>
            </w:r>
            <w:r>
              <w:t xml:space="preserve">will conduct on-site inspections, collect production data, and perform variance analysis across all operational units.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c>
          <w:tcPr/>
          <w:p>
            <w:pPr>
              <w:pStyle w:val="Compact"/>
              <w:jc w:val="left"/>
            </w:pPr>
            <w:r>
              <w:t xml:space="preserve">Spain Valencia (On-site)</w:t>
            </w:r>
          </w:p>
        </w:tc>
      </w:tr>
      <w:tr>
        <w:tc>
          <w:tcPr/>
          <w:p>
            <w:pPr>
              <w:pStyle w:val="Compact"/>
              <w:jc w:val="left"/>
            </w:pPr>
            <w:r>
              <w:t xml:space="preserve">02</w:t>
            </w:r>
          </w:p>
        </w:tc>
        <w:tc>
          <w:tcPr/>
          <w:p>
            <w:pPr>
              <w:pStyle w:val="Compact"/>
              <w:jc w:val="left"/>
            </w:pPr>
            <w:r>
              <w:t xml:space="preserve">Development and implementation of multivariate regression models for predictive maintenance. The</w:t>
            </w:r>
            <w:r>
              <w:t xml:space="preserve"> </w:t>
            </w:r>
            <w:r>
              <w:rPr>
                <w:bCs/>
                <w:b/>
              </w:rPr>
              <w:t xml:space="preserve">Statistician</w:t>
            </w:r>
            <w:r>
              <w:t xml:space="preserve"> </w:t>
            </w:r>
            <w:r>
              <w:t xml:space="preserve">will build, validate, and document statistical models using R and Python, tailored to the client's equipment fleet in Valencia.</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c>
          <w:tcPr/>
          <w:p>
            <w:pPr>
              <w:pStyle w:val="Compact"/>
              <w:jc w:val="left"/>
            </w:pPr>
            <w:r>
              <w:t xml:space="preserve">Spain Valencia (Hybrid)</w:t>
            </w:r>
          </w:p>
        </w:tc>
      </w:tr>
      <w:tr>
        <w:tc>
          <w:tcPr/>
          <w:p>
            <w:pPr>
              <w:pStyle w:val="Compact"/>
              <w:jc w:val="left"/>
            </w:pPr>
            <w:r>
              <w:t xml:space="preserve">03</w:t>
            </w:r>
          </w:p>
        </w:tc>
        <w:tc>
          <w:tcPr/>
          <w:p>
            <w:pPr>
              <w:pStyle w:val="Compact"/>
              <w:jc w:val="left"/>
            </w:pPr>
            <w:r>
              <w:t xml:space="preserve">Design and execution of a stratified sampling plan for quality control across three distribution centres in the Valencia province. The</w:t>
            </w:r>
            <w:r>
              <w:t xml:space="preserve"> </w:t>
            </w:r>
            <w:r>
              <w:rPr>
                <w:bCs/>
                <w:b/>
              </w:rPr>
              <w:t xml:space="preserve">Statistician</w:t>
            </w:r>
            <w:r>
              <w:t xml:space="preserve"> </w:t>
            </w:r>
            <w:r>
              <w:t xml:space="preserve">will define sample sizes, confidence intervals, and acceptance criteria per ISO 3951 standards.</w:t>
            </w:r>
          </w:p>
        </w:tc>
        <w:tc>
          <w:tcPr/>
          <w:p>
            <w:pPr>
              <w:pStyle w:val="Compact"/>
              <w:jc w:val="left"/>
            </w:pPr>
            <w:r>
              <w:t xml:space="preserve">35</w:t>
            </w:r>
          </w:p>
        </w:tc>
        <w:tc>
          <w:tcPr/>
          <w:p>
            <w:pPr>
              <w:pStyle w:val="Compact"/>
              <w:jc w:val="left"/>
            </w:pPr>
            <w:r>
              <w:t xml:space="preserve">€95.00</w:t>
            </w:r>
          </w:p>
        </w:tc>
        <w:tc>
          <w:tcPr/>
          <w:p>
            <w:pPr>
              <w:pStyle w:val="Compact"/>
              <w:jc w:val="left"/>
            </w:pPr>
            <w:r>
              <w:t xml:space="preserve">€3,325.00</w:t>
            </w:r>
          </w:p>
        </w:tc>
        <w:tc>
          <w:tcPr/>
          <w:p>
            <w:pPr>
              <w:pStyle w:val="Compact"/>
              <w:jc w:val="left"/>
            </w:pPr>
            <w:r>
              <w:t xml:space="preserve">Spain Valencia (On-site)</w:t>
            </w:r>
          </w:p>
        </w:tc>
      </w:tr>
      <w:tr>
        <w:tc>
          <w:tcPr/>
          <w:p>
            <w:pPr>
              <w:pStyle w:val="Compact"/>
              <w:jc w:val="left"/>
            </w:pPr>
            <w:r>
              <w:t xml:space="preserve">04</w:t>
            </w:r>
          </w:p>
        </w:tc>
        <w:tc>
          <w:tcPr/>
          <w:p>
            <w:pPr>
              <w:pStyle w:val="Compact"/>
              <w:jc w:val="left"/>
            </w:pPr>
            <w:r>
              <w:t xml:space="preserve">Preparation of the comprehensive statistical report, including executive summary, methodology documentation, confidence interval analyses, and actionable recommendations. This</w:t>
            </w:r>
            <w:r>
              <w:t xml:space="preserve"> </w:t>
            </w:r>
            <w:r>
              <w:rPr>
                <w:bCs/>
                <w:b/>
              </w:rPr>
              <w:t xml:space="preserve">Quotation Estimate</w:t>
            </w:r>
            <w:r>
              <w:t xml:space="preserve"> </w:t>
            </w:r>
            <w:r>
              <w:t xml:space="preserve">line covers the full writing, peer review, and finalisation of the report by the lead</w:t>
            </w:r>
            <w:r>
              <w:t xml:space="preserve"> </w:t>
            </w:r>
            <w:r>
              <w:rPr>
                <w:bCs/>
                <w:b/>
              </w:rPr>
              <w:t xml:space="preserve">Statistician</w:t>
            </w:r>
            <w:r>
              <w:t xml:space="preserve">.</w:t>
            </w:r>
          </w:p>
        </w:tc>
        <w:tc>
          <w:tcPr/>
          <w:p>
            <w:pPr>
              <w:pStyle w:val="Compact"/>
              <w:jc w:val="left"/>
            </w:pPr>
            <w:r>
              <w:t xml:space="preserve">25</w:t>
            </w:r>
          </w:p>
        </w:tc>
        <w:tc>
          <w:tcPr/>
          <w:p>
            <w:pPr>
              <w:pStyle w:val="Compact"/>
              <w:jc w:val="left"/>
            </w:pPr>
            <w:r>
              <w:t xml:space="preserve">€120.00</w:t>
            </w:r>
          </w:p>
        </w:tc>
        <w:tc>
          <w:tcPr/>
          <w:p>
            <w:pPr>
              <w:pStyle w:val="Compact"/>
              <w:jc w:val="left"/>
            </w:pPr>
            <w:r>
              <w:t xml:space="preserve">€3,000.00</w:t>
            </w:r>
          </w:p>
        </w:tc>
        <w:tc>
          <w:tcPr/>
          <w:p>
            <w:pPr>
              <w:pStyle w:val="Compact"/>
              <w:jc w:val="left"/>
            </w:pPr>
            <w:r>
              <w:t xml:space="preserve">Spain Valencia (Remote)</w:t>
            </w:r>
          </w:p>
        </w:tc>
      </w:tr>
      <w:tr>
        <w:tc>
          <w:tcPr/>
          <w:p>
            <w:pPr>
              <w:pStyle w:val="Compact"/>
              <w:jc w:val="left"/>
            </w:pPr>
            <w:r>
              <w:t xml:space="preserve">05</w:t>
            </w:r>
          </w:p>
        </w:tc>
        <w:tc>
          <w:tcPr/>
          <w:p>
            <w:pPr>
              <w:pStyle w:val="Compact"/>
              <w:jc w:val="left"/>
            </w:pPr>
            <w:r>
              <w:t xml:space="preserve">On-site training workshop (2 days) for the client's operations team in Valencia, Spain. The</w:t>
            </w:r>
            <w:r>
              <w:t xml:space="preserve"> </w:t>
            </w:r>
            <w:r>
              <w:rPr>
                <w:bCs/>
                <w:b/>
              </w:rPr>
              <w:t xml:space="preserve">Statistician</w:t>
            </w:r>
            <w:r>
              <w:t xml:space="preserve"> </w:t>
            </w:r>
            <w:r>
              <w:t xml:space="preserve">will deliver hands-on instruction in statistical software, hypothesis testing, and interpretation of control charts. Includes printed materials and post-session Q&amp;A.</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c>
          <w:tcPr/>
          <w:p>
            <w:pPr>
              <w:pStyle w:val="Compact"/>
              <w:jc w:val="left"/>
            </w:pPr>
            <w:r>
              <w:t xml:space="preserve">Spain Valencia (On-site)</w:t>
            </w:r>
          </w:p>
        </w:tc>
      </w:tr>
      <w:tr>
        <w:tc>
          <w:tcPr/>
          <w:p>
            <w:pPr>
              <w:pStyle w:val="Compact"/>
              <w:jc w:val="left"/>
            </w:pPr>
            <w:r>
              <w:t xml:space="preserve">06</w:t>
            </w:r>
          </w:p>
        </w:tc>
        <w:tc>
          <w:tcPr/>
          <w:p>
            <w:pPr>
              <w:pStyle w:val="Compact"/>
              <w:jc w:val="left"/>
            </w:pPr>
            <w:r>
              <w:t xml:space="preserve">Post-delivery support and statistical consultation (30 days). The</w:t>
            </w:r>
            <w:r>
              <w:t xml:space="preserve"> </w:t>
            </w:r>
            <w:r>
              <w:rPr>
                <w:bCs/>
                <w:b/>
              </w:rPr>
              <w:t xml:space="preserve">Statistician</w:t>
            </w:r>
            <w:r>
              <w:t xml:space="preserve"> </w:t>
            </w:r>
            <w:r>
              <w:t xml:space="preserve">will remain available for clarifications, model recalibration, and minor adjustments to the deliverables. This period is included in the</w:t>
            </w:r>
            <w:r>
              <w:t xml:space="preserve"> </w:t>
            </w:r>
            <w:r>
              <w:rPr>
                <w:bCs/>
                <w:b/>
              </w:rPr>
              <w:t xml:space="preserve">Quotation Estimate</w:t>
            </w:r>
            <w:r>
              <w:t xml:space="preserve"> </w:t>
            </w:r>
            <w:r>
              <w:t xml:space="preserve">at no additional charge.</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Spain Valencia (Remote)</w:t>
            </w:r>
          </w:p>
        </w:tc>
      </w:tr>
      <w:tr>
        <w:tc>
          <w:tcPr>
            <w:gridSpan w:val="4"/>
          </w:tcPr>
          <w:p>
            <w:pPr>
              <w:pStyle w:val="Compact"/>
              <w:jc w:val="left"/>
            </w:pPr>
            <w:r>
              <w:t xml:space="preserve">TOTAL (before VAT)</w:t>
            </w:r>
          </w:p>
        </w:tc>
        <w:tc>
          <w:tcPr/>
          <w:p>
            <w:pPr>
              <w:pStyle w:val="Compact"/>
              <w:jc w:val="left"/>
            </w:pPr>
            <w:r>
              <w:t xml:space="preserve">€19,755.00</w:t>
            </w:r>
          </w:p>
        </w:tc>
        <w:tc>
          <w:tcPr/>
          <w:p>
            <w:pPr>
              <w:pStyle w:val="Compact"/>
            </w:pPr>
          </w:p>
        </w:tc>
      </w:tr>
      <w:tr>
        <w:tc>
          <w:tcPr>
            <w:gridSpan w:val="4"/>
          </w:tcPr>
          <w:p>
            <w:pPr>
              <w:pStyle w:val="Compact"/>
              <w:jc w:val="left"/>
            </w:pPr>
            <w:r>
              <w:t xml:space="preserve">VAT (21% – Spain)</w:t>
            </w:r>
          </w:p>
        </w:tc>
        <w:tc>
          <w:tcPr/>
          <w:p>
            <w:pPr>
              <w:pStyle w:val="Compact"/>
              <w:jc w:val="left"/>
            </w:pPr>
            <w:r>
              <w:t xml:space="preserve">€4,148.55</w:t>
            </w:r>
          </w:p>
        </w:tc>
        <w:tc>
          <w:tcPr/>
          <w:p>
            <w:pPr>
              <w:pStyle w:val="Compact"/>
            </w:pPr>
          </w:p>
        </w:tc>
      </w:tr>
      <w:tr>
        <w:tc>
          <w:tcPr>
            <w:gridSpan w:val="4"/>
          </w:tcPr>
          <w:p>
            <w:pPr>
              <w:pStyle w:val="Compact"/>
              <w:jc w:val="left"/>
            </w:pPr>
            <w:r>
              <w:t xml:space="preserve">GRAND TOTAL (EUR)</w:t>
            </w:r>
          </w:p>
        </w:tc>
        <w:tc>
          <w:tcPr/>
          <w:p>
            <w:pPr>
              <w:pStyle w:val="Compact"/>
              <w:jc w:val="left"/>
            </w:pPr>
            <w:r>
              <w:t xml:space="preserve">€23,903.55</w:t>
            </w:r>
          </w:p>
        </w:tc>
        <w:tc>
          <w:tcPr/>
          <w:p>
            <w:pPr>
              <w:pStyle w:val="Compact"/>
            </w:pPr>
          </w:p>
        </w:tc>
      </w:tr>
    </w:tbl>
    <w:p>
      <w:pPr>
        <w:pStyle w:val="BodyText"/>
      </w:pPr>
      <w:r>
        <w:t xml:space="preserve">Terms and Conditions of This Quotation Estimate</w:t>
      </w:r>
    </w:p>
    <w:bookmarkStart w:id="21" w:name="Xbe7e5cd43f5cc56a96e55fae9a9b25ff8a08b9e"/>
    <w:p>
      <w:pPr>
        <w:pStyle w:val="Heading3"/>
      </w:pPr>
      <w:r>
        <w:t xml:space="preserve">General Terms Governing This Quotation Estimate for Statistician Services in Spain Valencia</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Statistician</w:t>
      </w:r>
      <w:r>
        <w:t xml:space="preserve"> </w:t>
      </w:r>
      <w:r>
        <w:t xml:space="preserve">rates and availability may be subject to revision.</w:t>
      </w:r>
    </w:p>
    <w:p>
      <w:pPr>
        <w:numPr>
          <w:ilvl w:val="0"/>
          <w:numId w:val="1001"/>
        </w:numPr>
        <w:pStyle w:val="Compact"/>
      </w:pPr>
      <w:r>
        <w:rPr>
          <w:bCs/>
          <w:b/>
        </w:rPr>
        <w:t xml:space="preserve">Payment Terms:</w:t>
      </w:r>
      <w:r>
        <w:t xml:space="preserve"> </w:t>
      </w:r>
      <w:r>
        <w:t xml:space="preserve">40% advance payment upon acceptance of this</w:t>
      </w:r>
      <w:r>
        <w:t xml:space="preserve"> </w:t>
      </w:r>
      <w:r>
        <w:t xml:space="preserve">Quotation Estimate</w:t>
      </w:r>
      <w:r>
        <w:t xml:space="preserve">; 40% upon delivery of the statistical report; 20% upon completion of the training workshop and post-delivery support period. All payments to be made via bank transfer to the account of Valencia Statistical Consulting S.L., Banco Santander, IBAN: ES91 0049 0001 5320 1234 5678.</w:t>
      </w:r>
    </w:p>
    <w:p>
      <w:pPr>
        <w:numPr>
          <w:ilvl w:val="0"/>
          <w:numId w:val="1001"/>
        </w:numPr>
        <w:pStyle w:val="Compact"/>
      </w:pPr>
      <w:r>
        <w:rPr>
          <w:bCs/>
          <w:b/>
        </w:rPr>
        <w:t xml:space="preserve">Scope Changes:</w:t>
      </w:r>
      <w:r>
        <w:t xml:space="preserve"> </w:t>
      </w:r>
      <w:r>
        <w:t xml:space="preserve">Any modification to the scope of the</w:t>
      </w:r>
      <w:r>
        <w:t xml:space="preserve"> </w:t>
      </w:r>
      <w:r>
        <w:t xml:space="preserve">Statistician</w:t>
      </w:r>
      <w:r>
        <w:t xml:space="preserve"> </w:t>
      </w:r>
      <w:r>
        <w:t xml:space="preserve">services beyond what is described in this</w:t>
      </w:r>
      <w:r>
        <w:t xml:space="preserve"> </w:t>
      </w:r>
      <w:r>
        <w:t xml:space="preserve">Quotation Estimate</w:t>
      </w:r>
      <w:r>
        <w:t xml:space="preserve"> </w:t>
      </w:r>
      <w:r>
        <w:t xml:space="preserve">will require a written change order signed by both parties. Additional hours will be billed at the rates specified above.</w:t>
      </w:r>
    </w:p>
    <w:p>
      <w:pPr>
        <w:numPr>
          <w:ilvl w:val="0"/>
          <w:numId w:val="1001"/>
        </w:numPr>
        <w:pStyle w:val="Compact"/>
      </w:pPr>
      <w:r>
        <w:rPr>
          <w:bCs/>
          <w:b/>
        </w:rPr>
        <w:t xml:space="preserve">Confidentiality:</w:t>
      </w:r>
      <w:r>
        <w:t xml:space="preserve"> </w:t>
      </w:r>
      <w:r>
        <w:t xml:space="preserve">The</w:t>
      </w:r>
      <w:r>
        <w:t xml:space="preserve"> </w:t>
      </w:r>
      <w:r>
        <w:t xml:space="preserve">Statistician</w:t>
      </w:r>
      <w:r>
        <w:t xml:space="preserve"> </w:t>
      </w:r>
      <w:r>
        <w:t xml:space="preserve">and all supporting personnel shall adhere to strict confidentiality obligations regarding all data, processes, and proprietary information of the client. A separate Non-Disclosure Agreement (NDA) will be executed prior to the commencement of work in</w:t>
      </w:r>
      <w:r>
        <w:t xml:space="preserve"> </w:t>
      </w:r>
      <w:r>
        <w:t xml:space="preserve">Spain Valencia</w:t>
      </w:r>
      <w:r>
        <w:t xml:space="preserve">.</w:t>
      </w:r>
    </w:p>
    <w:p>
      <w:pPr>
        <w:numPr>
          <w:ilvl w:val="0"/>
          <w:numId w:val="1001"/>
        </w:numPr>
        <w:pStyle w:val="Compact"/>
      </w:pPr>
      <w:r>
        <w:rPr>
          <w:bCs/>
          <w:b/>
        </w:rPr>
        <w:t xml:space="preserve">Data Protection:</w:t>
      </w:r>
      <w:r>
        <w:t xml:space="preserve"> </w:t>
      </w:r>
      <w:r>
        <w:t xml:space="preserve">All statistical data processing will comply with the Spanish Organic Law 3/2018 (LOPDGDD) and the EU GDPR. The client will be designated as Data Controller, and Valencia Statistical Consulting S.L. will act as Data Processor.</w:t>
      </w:r>
    </w:p>
    <w:p>
      <w:pPr>
        <w:numPr>
          <w:ilvl w:val="0"/>
          <w:numId w:val="1001"/>
        </w:numPr>
        <w:pStyle w:val="Compact"/>
      </w:pPr>
      <w:r>
        <w:rPr>
          <w:bCs/>
          <w:b/>
        </w:rPr>
        <w:t xml:space="preserve">Intellectual Property:</w:t>
      </w:r>
      <w:r>
        <w:t xml:space="preserve"> </w:t>
      </w:r>
      <w:r>
        <w:t xml:space="preserve">Upon full payment, all statistical models, reports, and documentation produced by the</w:t>
      </w:r>
      <w:r>
        <w:t xml:space="preserve"> </w:t>
      </w:r>
      <w:r>
        <w:t xml:space="preserve">Statistician</w:t>
      </w:r>
      <w:r>
        <w:t xml:space="preserve"> </w:t>
      </w:r>
      <w:r>
        <w:t xml:space="preserve">shall become the exclusive property of the client. The consulting firm retains the right to reference the engagement in anonymised portfolio materials.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w:t>
      </w:r>
      <w:r>
        <w:t xml:space="preserve"> </w:t>
      </w:r>
      <w:r>
        <w:t xml:space="preserve">Spain Valencia</w:t>
      </w:r>
      <w:r>
        <w:t xml:space="preserve"> </w:t>
      </w:r>
      <w:r>
        <w:t xml:space="preserve">region.</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Spain. Any disputes shall be resolved by the competent courts of Valencia, Spain.</w:t>
      </w:r>
    </w:p>
    <w:bookmarkEnd w:id="21"/>
    <w:p>
      <w:pPr>
        <w:pStyle w:val="FirstParagraph"/>
      </w:pPr>
      <w:r>
        <w:rPr>
          <w:bCs/>
          <w:b/>
        </w:rPr>
        <w:t xml:space="preserve">For Valencia Statistical Consulting S.L.</w:t>
      </w:r>
      <w:r>
        <w:br/>
      </w:r>
      <w:r>
        <w:t xml:space="preserve">Lead Statistician / Authorised Signatory</w:t>
      </w:r>
      <w:r>
        <w:br/>
      </w:r>
      <w:r>
        <w:t xml:space="preserve">Name: Dra. Elena Navarro</w:t>
      </w:r>
      <w:r>
        <w:br/>
      </w:r>
      <w:r>
        <w:t xml:space="preserve">Date: _______________</w:t>
      </w:r>
    </w:p>
    <w:p>
      <w:pPr>
        <w:pStyle w:val="BodyText"/>
      </w:pPr>
      <w:r>
        <w:rPr>
          <w:bCs/>
          <w:b/>
        </w:rPr>
        <w:t xml:space="preserve">For Grupo Industrial Levante S.A.</w:t>
      </w:r>
      <w:r>
        <w:br/>
      </w:r>
      <w:r>
        <w:t xml:space="preserve">Authorised Representative</w:t>
      </w:r>
      <w:r>
        <w:br/>
      </w:r>
      <w:r>
        <w:t xml:space="preserve">Name: Dr. Miguel Ferrer</w:t>
      </w:r>
      <w:r>
        <w:br/>
      </w:r>
      <w:r>
        <w:t xml:space="preserve">Date: _______________</w:t>
      </w:r>
    </w:p>
    <w:p>
      <w:pPr>
        <w:pStyle w:val="BodyText"/>
      </w:pPr>
      <w:r>
        <w:t xml:space="preserve">This Quotation Estimate document (Ref. VE-2025-0047) was prepared by Valencia Statistical Consulting S.L. for Statistician services to be delivered in Spain Valencia. This document does not constitute a binding contract until countersigned by both parties. All figures are estimates and subject to final confirmation upon project commencement. For queries regarding this Quotation Estimate, please contact our office in Valencia, Spain at +34 963 123 456.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Spain Valencia</dc:title>
  <dc:creator/>
  <dc:language>en</dc:language>
  <cp:keywords/>
  <dcterms:created xsi:type="dcterms:W3CDTF">2026-10-10T02:40:02Z</dcterms:created>
  <dcterms:modified xsi:type="dcterms:W3CDTF">2026-10-10T02:40:02Z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