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Surgeon Services — Brazil, Rio de Janeiro</w:t>
      </w:r>
    </w:p>
    <w:p>
      <w:pPr>
        <w:pStyle w:val="BodyText"/>
      </w:pPr>
      <w:r>
        <w:t xml:space="preserve">Medical Services Quotation</w:t>
      </w:r>
    </w:p>
    <w:bookmarkEnd w:id="20"/>
    <w:bookmarkStart w:id="21" w:name="provider"/>
    <w:p>
      <w:pPr>
        <w:pStyle w:val="Heading3"/>
      </w:pPr>
      <w:r>
        <w:t xml:space="preserve">Provider</w:t>
      </w:r>
    </w:p>
    <w:p>
      <w:pPr>
        <w:pStyle w:val="FirstParagraph"/>
      </w:pPr>
      <w:r>
        <w:rPr>
          <w:bCs/>
          <w:b/>
        </w:rPr>
        <w:t xml:space="preserve">Clínica Cirúrgica Rio de Janeiro</w:t>
      </w:r>
    </w:p>
    <w:p>
      <w:pPr>
        <w:pStyle w:val="BodyText"/>
      </w:pPr>
      <w:r>
        <w:t xml:space="preserve">Av. Atlântica, 1250 — Copacabana</w:t>
      </w:r>
    </w:p>
    <w:p>
      <w:pPr>
        <w:pStyle w:val="BodyText"/>
      </w:pPr>
      <w:r>
        <w:t xml:space="preserve">Rio de Janeiro, RJ — CEP 22070-001</w:t>
      </w:r>
    </w:p>
    <w:p>
      <w:pPr>
        <w:pStyle w:val="BodyText"/>
      </w:pPr>
      <w:r>
        <w:t xml:space="preserve">Brazil</w:t>
      </w:r>
    </w:p>
    <w:p>
      <w:pPr>
        <w:pStyle w:val="BodyText"/>
      </w:pPr>
      <w:r>
        <w:t xml:space="preserve">CNPJ: 12.345.678/0001-90</w:t>
      </w:r>
    </w:p>
    <w:p>
      <w:pPr>
        <w:pStyle w:val="BodyText"/>
      </w:pPr>
      <w:r>
        <w:t xml:space="preserve">CRM-RJ: 45.678-9</w:t>
      </w:r>
    </w:p>
    <w:p>
      <w:pPr>
        <w:pStyle w:val="BodyText"/>
      </w:pPr>
      <w:r>
        <w:t xml:space="preserve">Phone: +55 (21) 3456-7890</w:t>
      </w:r>
    </w:p>
    <w:p>
      <w:pPr>
        <w:pStyle w:val="BodyText"/>
      </w:pPr>
      <w:r>
        <w:t xml:space="preserve">Email: quotations@clinica-rio.com.br</w:t>
      </w:r>
    </w:p>
    <w:bookmarkEnd w:id="21"/>
    <w:bookmarkStart w:id="22" w:name="client-recipient"/>
    <w:p>
      <w:pPr>
        <w:pStyle w:val="Heading3"/>
      </w:pPr>
      <w:r>
        <w:t xml:space="preserve">Client / Recipient</w:t>
      </w:r>
    </w:p>
    <w:p>
      <w:pPr>
        <w:pStyle w:val="FirstParagraph"/>
      </w:pPr>
      <w:r>
        <w:rPr>
          <w:bCs/>
          <w:b/>
        </w:rPr>
        <w:t xml:space="preserve">Mr. / Ms. [Client Full Name]</w:t>
      </w:r>
    </w:p>
    <w:p>
      <w:pPr>
        <w:pStyle w:val="BodyText"/>
      </w:pPr>
      <w:r>
        <w:t xml:space="preserve">Address: [Client Street Address]</w:t>
      </w:r>
    </w:p>
    <w:p>
      <w:pPr>
        <w:pStyle w:val="BodyText"/>
      </w:pPr>
      <w:r>
        <w:t xml:space="preserve">City: [Client City], State</w:t>
      </w:r>
    </w:p>
    <w:p>
      <w:pPr>
        <w:pStyle w:val="BodyText"/>
      </w:pPr>
      <w:r>
        <w:t xml:space="preserve">Country: [Client Country]</w:t>
      </w:r>
    </w:p>
    <w:p>
      <w:pPr>
        <w:pStyle w:val="BodyText"/>
      </w:pPr>
      <w:r>
        <w:t xml:space="preserve">Phone: [Client Phone Number]</w:t>
      </w:r>
    </w:p>
    <w:p>
      <w:pPr>
        <w:pStyle w:val="BodyText"/>
      </w:pPr>
      <w:r>
        <w:t xml:space="preserve">Email: [Client Email Address]</w:t>
      </w:r>
    </w:p>
    <w:p>
      <w:pPr>
        <w:pStyle w:val="BodyText"/>
      </w:pPr>
      <w:r>
        <w:t xml:space="preserve">Document ID: [Passport / CPF Number]</w:t>
      </w:r>
    </w:p>
    <w:bookmarkEnd w:id="22"/>
    <w:p>
      <w:pPr>
        <w:pStyle w:val="BodyText"/>
      </w:pPr>
      <w:r>
        <w:t xml:space="preserve">Quotation Estimate No.: QE-2025-0847</w:t>
      </w:r>
      <w:r>
        <w:t xml:space="preserve"> </w:t>
      </w:r>
      <w:r>
        <w:t xml:space="preserve">Date of Issue: 15 June 2025</w:t>
      </w:r>
      <w:r>
        <w:t xml:space="preserve"> </w:t>
      </w:r>
      <w:r>
        <w:t xml:space="preserve">Valid Until: 15 July 2025</w:t>
      </w:r>
      <w:r>
        <w:t xml:space="preserve"> </w:t>
      </w:r>
      <w:r>
        <w:t xml:space="preserve">Currency: BRL (Brazilian Real) / USD</w:t>
      </w:r>
      <w:r>
        <w:t xml:space="preserve"> </w:t>
      </w:r>
      <w:r>
        <w:t xml:space="preserve">Location of Service: Rio de Janeiro, Brazil</w:t>
      </w:r>
    </w:p>
    <w:bookmarkStart w:id="23" w:name="description-of-surgeon-services"/>
    <w:p>
      <w:pPr>
        <w:pStyle w:val="Heading2"/>
      </w:pPr>
      <w:r>
        <w:t xml:space="preserve">Description of Surgeon Services</w:t>
      </w:r>
    </w:p>
    <w:p>
      <w:pPr>
        <w:pStyle w:val="FirstParagraph"/>
      </w:pPr>
      <w:r>
        <w:t xml:space="preserve">This Quotation Estimate is issued by Clínica Cirúrgica Rio de Janeiro to provide a comprehensive and transparent breakdown of all professional Surgeon services to be rendered in the city of Rio de Janeiro, Brazil. The Surgeon, Dr. [Full Name], is a board-certified specialist registered with the Conselho Regional de Medicina do Estado do Rio de Janeiro (CREMERJ) and holds over fifteen years of clinical and operative experience. All procedures described below will be performed at our accredited surgical facility located in the Copacabana district of Rio de Janeiro, in full compliance with the regulations established by the Agência Nacional de Vigilância Sanitária (ANVISA) and the Brazilian Ministry of Health.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Surgeon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Consultation and Pre-Operative Assessment by the Surgeon, including physical examination, medical history review, and diagnostic imaging interpretation</w:t>
            </w:r>
          </w:p>
        </w:tc>
        <w:tc>
          <w:tcPr/>
          <w:p>
            <w:pPr>
              <w:pStyle w:val="Compact"/>
              <w:jc w:val="left"/>
            </w:pPr>
            <w:r>
              <w:t xml:space="preserve">1 session</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02</w:t>
            </w:r>
          </w:p>
        </w:tc>
        <w:tc>
          <w:tcPr/>
          <w:p>
            <w:pPr>
              <w:pStyle w:val="Compact"/>
              <w:jc w:val="left"/>
            </w:pPr>
            <w:r>
              <w:t xml:space="preserve">Pre-Surgical Laboratory Workup (complete blood count, coagulation profile, hepatic and renal panels, urinalysis, and electrocardiogram) performed at our partner laboratory in Rio de Janeiro</w:t>
            </w:r>
          </w:p>
        </w:tc>
        <w:tc>
          <w:tcPr/>
          <w:p>
            <w:pPr>
              <w:pStyle w:val="Compact"/>
              <w:jc w:val="left"/>
            </w:pPr>
            <w:r>
              <w:t xml:space="preserve">1 package</w:t>
            </w:r>
          </w:p>
        </w:tc>
        <w:tc>
          <w:tcPr/>
          <w:p>
            <w:pPr>
              <w:pStyle w:val="Compact"/>
              <w:jc w:val="left"/>
            </w:pPr>
            <w:r>
              <w:t xml:space="preserve">R$ 850,00</w:t>
            </w:r>
          </w:p>
        </w:tc>
        <w:tc>
          <w:tcPr/>
          <w:p>
            <w:pPr>
              <w:pStyle w:val="Compact"/>
              <w:jc w:val="left"/>
            </w:pPr>
            <w:r>
              <w:t xml:space="preserve">R$ 850,00</w:t>
            </w:r>
          </w:p>
        </w:tc>
      </w:tr>
      <w:tr>
        <w:tc>
          <w:tcPr/>
          <w:p>
            <w:pPr>
              <w:pStyle w:val="Compact"/>
              <w:jc w:val="left"/>
            </w:pPr>
            <w:r>
              <w:t xml:space="preserve">03</w:t>
            </w:r>
          </w:p>
        </w:tc>
        <w:tc>
          <w:tcPr/>
          <w:p>
            <w:pPr>
              <w:pStyle w:val="Compact"/>
              <w:jc w:val="left"/>
            </w:pPr>
            <w:r>
              <w:t xml:space="preserve">Anesthesiology Consultation and Pre-Anesthetic Evaluation conducted by a certified anesthesiologist in coordination with the Surgeon</w:t>
            </w:r>
          </w:p>
        </w:tc>
        <w:tc>
          <w:tcPr/>
          <w:p>
            <w:pPr>
              <w:pStyle w:val="Compact"/>
              <w:jc w:val="left"/>
            </w:pPr>
            <w:r>
              <w:t xml:space="preserve">1 session</w:t>
            </w:r>
          </w:p>
        </w:tc>
        <w:tc>
          <w:tcPr/>
          <w:p>
            <w:pPr>
              <w:pStyle w:val="Compact"/>
              <w:jc w:val="left"/>
            </w:pPr>
            <w:r>
              <w:t xml:space="preserve">R$ 900,00</w:t>
            </w:r>
          </w:p>
        </w:tc>
        <w:tc>
          <w:tcPr/>
          <w:p>
            <w:pPr>
              <w:pStyle w:val="Compact"/>
              <w:jc w:val="left"/>
            </w:pPr>
            <w:r>
              <w:t xml:space="preserve">R$ 900,00</w:t>
            </w:r>
          </w:p>
        </w:tc>
      </w:tr>
      <w:tr>
        <w:tc>
          <w:tcPr/>
          <w:p>
            <w:pPr>
              <w:pStyle w:val="Compact"/>
              <w:jc w:val="left"/>
            </w:pPr>
            <w:r>
              <w:t xml:space="preserve">04</w:t>
            </w:r>
          </w:p>
        </w:tc>
        <w:tc>
          <w:tcPr/>
          <w:p>
            <w:pPr>
              <w:pStyle w:val="Compact"/>
              <w:jc w:val="left"/>
            </w:pPr>
            <w:r>
              <w:t xml:space="preserve">Surgical Procedure — Primary Operation performed by the Surgeon in a fully equipped operating theatre, including surgical team, instruments, and sterile materials</w:t>
            </w:r>
          </w:p>
        </w:tc>
        <w:tc>
          <w:tcPr/>
          <w:p>
            <w:pPr>
              <w:pStyle w:val="Compact"/>
              <w:jc w:val="left"/>
            </w:pPr>
            <w:r>
              <w:t xml:space="preserve">1 procedure</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05</w:t>
            </w:r>
          </w:p>
        </w:tc>
        <w:tc>
          <w:tcPr/>
          <w:p>
            <w:pPr>
              <w:pStyle w:val="Compact"/>
              <w:jc w:val="left"/>
            </w:pPr>
            <w:r>
              <w:t xml:space="preserve">Anesthesia Services (general or regional anesthesia as determined by the Surgeon and anesthesiologist), including intra-operative monitoring</w:t>
            </w:r>
          </w:p>
        </w:tc>
        <w:tc>
          <w:tcPr/>
          <w:p>
            <w:pPr>
              <w:pStyle w:val="Compact"/>
              <w:jc w:val="left"/>
            </w:pPr>
            <w:r>
              <w:t xml:space="preserve">1 procedure</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06</w:t>
            </w:r>
          </w:p>
        </w:tc>
        <w:tc>
          <w:tcPr/>
          <w:p>
            <w:pPr>
              <w:pStyle w:val="Compact"/>
              <w:jc w:val="left"/>
            </w:pPr>
            <w:r>
              <w:t xml:space="preserve">Hospitalization — Post-Operative Recovery Room Stay (up to 6 hours) and one (1) night in a private room at the surgical facility in Rio de Janeiro</w:t>
            </w:r>
          </w:p>
        </w:tc>
        <w:tc>
          <w:tcPr/>
          <w:p>
            <w:pPr>
              <w:pStyle w:val="Compact"/>
              <w:jc w:val="left"/>
            </w:pPr>
            <w:r>
              <w:t xml:space="preserve">1 night</w:t>
            </w:r>
          </w:p>
        </w:tc>
        <w:tc>
          <w:tcPr/>
          <w:p>
            <w:pPr>
              <w:pStyle w:val="Compact"/>
              <w:jc w:val="left"/>
            </w:pPr>
            <w:r>
              <w:t xml:space="preserve">R$ 3.800,00</w:t>
            </w:r>
          </w:p>
        </w:tc>
        <w:tc>
          <w:tcPr/>
          <w:p>
            <w:pPr>
              <w:pStyle w:val="Compact"/>
              <w:jc w:val="left"/>
            </w:pPr>
            <w:r>
              <w:t xml:space="preserve">R$ 3.800,00</w:t>
            </w:r>
          </w:p>
        </w:tc>
      </w:tr>
      <w:tr>
        <w:tc>
          <w:tcPr/>
          <w:p>
            <w:pPr>
              <w:pStyle w:val="Compact"/>
              <w:jc w:val="left"/>
            </w:pPr>
            <w:r>
              <w:t xml:space="preserve">07</w:t>
            </w:r>
          </w:p>
        </w:tc>
        <w:tc>
          <w:tcPr/>
          <w:p>
            <w:pPr>
              <w:pStyle w:val="Compact"/>
              <w:jc w:val="left"/>
            </w:pPr>
            <w:r>
              <w:t xml:space="preserve">Post-Operative Follow-Up Consultations with the Surgeon (3 visits: 7th day, 14th day, and 30th day post-surgery) including wound inspection and suture removal</w:t>
            </w:r>
          </w:p>
        </w:tc>
        <w:tc>
          <w:tcPr/>
          <w:p>
            <w:pPr>
              <w:pStyle w:val="Compact"/>
              <w:jc w:val="left"/>
            </w:pPr>
            <w:r>
              <w:t xml:space="preserve">3 sessions</w:t>
            </w:r>
          </w:p>
        </w:tc>
        <w:tc>
          <w:tcPr/>
          <w:p>
            <w:pPr>
              <w:pStyle w:val="Compact"/>
              <w:jc w:val="left"/>
            </w:pPr>
            <w:r>
              <w:t xml:space="preserve">R$ 600,00</w:t>
            </w:r>
          </w:p>
        </w:tc>
        <w:tc>
          <w:tcPr/>
          <w:p>
            <w:pPr>
              <w:pStyle w:val="Compact"/>
              <w:jc w:val="left"/>
            </w:pPr>
            <w:r>
              <w:t xml:space="preserve">R$ 1.800,00</w:t>
            </w:r>
          </w:p>
        </w:tc>
      </w:tr>
      <w:tr>
        <w:tc>
          <w:tcPr/>
          <w:p>
            <w:pPr>
              <w:pStyle w:val="Compact"/>
              <w:jc w:val="left"/>
            </w:pPr>
            <w:r>
              <w:t xml:space="preserve">08</w:t>
            </w:r>
          </w:p>
        </w:tc>
        <w:tc>
          <w:tcPr/>
          <w:p>
            <w:pPr>
              <w:pStyle w:val="Compact"/>
              <w:jc w:val="left"/>
            </w:pPr>
            <w:r>
              <w:t xml:space="preserve">Prescribed Medications and Post-Operative Supplies (antibiotics, analgesics, compression garments, and wound care materials)</w:t>
            </w:r>
          </w:p>
        </w:tc>
        <w:tc>
          <w:tcPr/>
          <w:p>
            <w:pPr>
              <w:pStyle w:val="Compact"/>
              <w:jc w:val="left"/>
            </w:pPr>
            <w:r>
              <w:t xml:space="preserve">1 package</w:t>
            </w:r>
          </w:p>
        </w:tc>
        <w:tc>
          <w:tcPr/>
          <w:p>
            <w:pPr>
              <w:pStyle w:val="Compact"/>
              <w:jc w:val="left"/>
            </w:pPr>
            <w:r>
              <w:t xml:space="preserve">R$ 1.100,00</w:t>
            </w:r>
          </w:p>
        </w:tc>
        <w:tc>
          <w:tcPr/>
          <w:p>
            <w:pPr>
              <w:pStyle w:val="Compact"/>
              <w:jc w:val="left"/>
            </w:pPr>
            <w:r>
              <w:t xml:space="preserve">R$ 1.100,00</w:t>
            </w:r>
          </w:p>
        </w:tc>
      </w:tr>
      <w:tr>
        <w:tc>
          <w:tcPr/>
          <w:p>
            <w:pPr>
              <w:pStyle w:val="Compact"/>
              <w:jc w:val="left"/>
            </w:pPr>
            <w:r>
              <w:t xml:space="preserve">09</w:t>
            </w:r>
          </w:p>
        </w:tc>
        <w:tc>
          <w:tcPr/>
          <w:p>
            <w:pPr>
              <w:pStyle w:val="Compact"/>
              <w:jc w:val="left"/>
            </w:pPr>
            <w:r>
              <w:t xml:space="preserve">Emergency Surgeon Availability — 24-hour on-call coverage for the first 72 hours post-operation, including potential re-intervention if clinically indicated</w:t>
            </w:r>
          </w:p>
        </w:tc>
        <w:tc>
          <w:tcPr/>
          <w:p>
            <w:pPr>
              <w:pStyle w:val="Compact"/>
              <w:jc w:val="left"/>
            </w:pPr>
            <w:r>
              <w:t xml:space="preserve">72 hours</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10</w:t>
            </w:r>
          </w:p>
        </w:tc>
        <w:tc>
          <w:tcPr/>
          <w:p>
            <w:pPr>
              <w:pStyle w:val="Compact"/>
              <w:jc w:val="left"/>
            </w:pPr>
            <w:r>
              <w:t xml:space="preserve">Medical Report and Discharge Documentation (bilingual Portuguese/English) issued by the Surgeon for international medical records</w:t>
            </w:r>
          </w:p>
        </w:tc>
        <w:tc>
          <w:tcPr/>
          <w:p>
            <w:pPr>
              <w:pStyle w:val="Compact"/>
              <w:jc w:val="left"/>
            </w:pPr>
            <w:r>
              <w:t xml:space="preserve">1 document</w:t>
            </w:r>
          </w:p>
        </w:tc>
        <w:tc>
          <w:tcPr/>
          <w:p>
            <w:pPr>
              <w:pStyle w:val="Compact"/>
              <w:jc w:val="left"/>
            </w:pPr>
            <w:r>
              <w:t xml:space="preserve">R$ 450,00</w:t>
            </w:r>
          </w:p>
        </w:tc>
        <w:tc>
          <w:tcPr/>
          <w:p>
            <w:pPr>
              <w:pStyle w:val="Compact"/>
              <w:jc w:val="left"/>
            </w:pPr>
            <w:r>
              <w:t xml:space="preserve">R$ 450,00</w:t>
            </w:r>
          </w:p>
        </w:tc>
      </w:tr>
      <w:tr>
        <w:tc>
          <w:tcPr>
            <w:gridSpan w:val="4"/>
          </w:tcPr>
          <w:p>
            <w:pPr>
              <w:pStyle w:val="Compact"/>
              <w:jc w:val="right"/>
            </w:pPr>
            <w:r>
              <w:t xml:space="preserve">TOTAL ESTIMATED COST</w:t>
            </w:r>
          </w:p>
        </w:tc>
        <w:tc>
          <w:tcPr/>
          <w:p>
            <w:pPr>
              <w:pStyle w:val="Compact"/>
              <w:jc w:val="left"/>
            </w:pPr>
            <w:r>
              <w:t xml:space="preserve">R$ 34.300,00</w:t>
            </w:r>
          </w:p>
        </w:tc>
      </w:tr>
      <w:tr>
        <w:tc>
          <w:tcPr>
            <w:gridSpan w:val="4"/>
          </w:tcPr>
          <w:p>
            <w:pPr>
              <w:pStyle w:val="Compact"/>
              <w:jc w:val="right"/>
            </w:pPr>
            <w:r>
              <w:t xml:space="preserve">TOTAL ESTIMATED COST (USD Approx.)</w:t>
            </w:r>
          </w:p>
        </w:tc>
        <w:tc>
          <w:tcPr/>
          <w:p>
            <w:pPr>
              <w:pStyle w:val="Compact"/>
              <w:jc w:val="left"/>
            </w:pPr>
            <w:r>
              <w:t xml:space="preserve">US$ 6.218,00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all prices listed herein are subject to revision based on current market conditions in Rio de Janeiro, Brazil.</w:t>
      </w:r>
    </w:p>
    <w:p>
      <w:pPr>
        <w:numPr>
          <w:ilvl w:val="0"/>
          <w:numId w:val="1001"/>
        </w:numPr>
        <w:pStyle w:val="Compact"/>
      </w:pPr>
      <w:r>
        <w:t xml:space="preserve">All Surgeon services described in this document are subject to the final clinical assessment of the operating Surgeon. Should the Surgeon determine, during the pre-operative evaluation, that additional procedures or modifications are medically necessary, a supplementary Quotation Estimate will be issued and must be approved in writing by the client prior to any additional intervention.</w:t>
      </w:r>
    </w:p>
    <w:p>
      <w:pPr>
        <w:numPr>
          <w:ilvl w:val="0"/>
          <w:numId w:val="1001"/>
        </w:numPr>
        <w:pStyle w:val="Compact"/>
      </w:pPr>
      <w:r>
        <w:t xml:space="preserve">The total cost quoted does not include potential complications, extended hospitalization beyond the first night, or any additional surgical interventions that may become necessary. Such costs will be communicated transparently by the Surgeon and the client's family before any further action is taken.</w:t>
      </w:r>
    </w:p>
    <w:p>
      <w:pPr>
        <w:numPr>
          <w:ilvl w:val="0"/>
          <w:numId w:val="1001"/>
        </w:numPr>
        <w:pStyle w:val="Compact"/>
      </w:pPr>
      <w:r>
        <w:t xml:space="preserve">Payment terms: A deposit of fifty percent (50%) of the total Quotation Estimate amount is due upon acceptance of this document. The remaining fifty percent (50%) shall be settled within five (5) business days following the completion of the surgical procedure and discharge from the facility.</w:t>
      </w:r>
    </w:p>
    <w:p>
      <w:pPr>
        <w:numPr>
          <w:ilvl w:val="0"/>
          <w:numId w:val="1001"/>
        </w:numPr>
        <w:pStyle w:val="Compact"/>
      </w:pPr>
      <w:r>
        <w:t xml:space="preserve">Accepted payment methods include bank transfer (TED/PIX) to accounts held in Brazil, international wire transfer (SWIFT), and major credit cards (Visa, Mastercard, American Express). A service fee of 3% may apply to international card transactions.</w:t>
      </w:r>
    </w:p>
    <w:p>
      <w:pPr>
        <w:numPr>
          <w:ilvl w:val="0"/>
          <w:numId w:val="1001"/>
        </w:numPr>
        <w:pStyle w:val="Compact"/>
      </w:pPr>
      <w:r>
        <w:t xml:space="preserve">All medical procedures will be conducted in strict adherence to the ethical and legal standards of the Brazilian medical profession, as governed by the Código de Ética Médica and the regulations of CREMERJ (Conselho Regional de Medicina do Estado do Rio de Janeiro).</w:t>
      </w:r>
    </w:p>
    <w:p>
      <w:pPr>
        <w:numPr>
          <w:ilvl w:val="0"/>
          <w:numId w:val="1001"/>
        </w:numPr>
        <w:pStyle w:val="Compact"/>
      </w:pPr>
      <w:r>
        <w:t xml:space="preserve">The client acknowledges that this Quotation Estimate constitutes a financial estimate and not a guarantee of specific medical outcomes. The Surgeon will exercise the highest standard of care consistent with accepted medical practice in Rio de Janeiro, Brazil.</w:t>
      </w:r>
    </w:p>
    <w:p>
      <w:pPr>
        <w:numPr>
          <w:ilvl w:val="0"/>
          <w:numId w:val="1001"/>
        </w:numPr>
        <w:pStyle w:val="Compact"/>
      </w:pPr>
      <w:r>
        <w:t xml:space="preserve">For international clients traveling to Rio de Janeiro, Brazil, this Quotation Estimate does not include airfare, accommodation, local transportation, or visa-related expenses. Our patient coordination team is available to assist with travel arrangements upon request.</w:t>
      </w:r>
    </w:p>
    <w:p>
      <w:pPr>
        <w:numPr>
          <w:ilvl w:val="0"/>
          <w:numId w:val="1001"/>
        </w:numPr>
        <w:pStyle w:val="Compact"/>
      </w:pPr>
      <w:r>
        <w:t xml:space="preserve">This document is issued in two (2) original copies, one for the provider and one for the client, both carrying equal legal validity under Brazilian civil law.</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 Quotation Estimate for Surgeon services in Rio de Janeiro, Brazil, and agrees to the terms and conditions outlined above. The client confirms that all information provided has been explained in a language the client understands and that all questions have been satisfactorily answered by the medical team.</w:t>
      </w:r>
    </w:p>
    <w:p>
      <w:pPr>
        <w:pStyle w:val="BodyText"/>
      </w:pPr>
      <w:r>
        <w:rPr>
          <w:bCs/>
          <w:b/>
        </w:rPr>
        <w:t xml:space="preserve">Client Signature</w:t>
      </w:r>
      <w:r>
        <w:br/>
      </w:r>
      <w:r>
        <w:t xml:space="preserve">Name: ______________________________</w:t>
      </w:r>
      <w:r>
        <w:br/>
      </w:r>
      <w:r>
        <w:t xml:space="preserve">Date: ____ / ____ / 2025</w:t>
      </w:r>
    </w:p>
    <w:p>
      <w:pPr>
        <w:pStyle w:val="BodyText"/>
      </w:pPr>
      <w:r>
        <w:rPr>
          <w:bCs/>
          <w:b/>
        </w:rPr>
        <w:t xml:space="preserve">Surgeon / Medical Director</w:t>
      </w:r>
      <w:r>
        <w:br/>
      </w:r>
      <w:r>
        <w:t xml:space="preserve">Dr. [Full Name], CRM-RJ 45.678-9</w:t>
      </w:r>
      <w:r>
        <w:br/>
      </w:r>
      <w:r>
        <w:t xml:space="preserve">Clínica Cirúrgica Rio de Janeiro</w:t>
      </w:r>
      <w:r>
        <w:br/>
      </w:r>
      <w:r>
        <w:t xml:space="preserve">Date: ____ / ____ / 2025</w:t>
      </w:r>
    </w:p>
    <w:p>
      <w:pPr>
        <w:pStyle w:val="BodyText"/>
      </w:pPr>
      <w:r>
        <w:t xml:space="preserve">Clínica Cirúrgica Rio de Janeiro — Av. Atlântica, 1250, Copacabana, Rio de Janeiro, RJ, Brazil — CEP 22070-001</w:t>
      </w:r>
    </w:p>
    <w:p>
      <w:pPr>
        <w:pStyle w:val="BodyText"/>
      </w:pPr>
      <w:r>
        <w:t xml:space="preserve">Quotation Estimate No. QE-2025-0847 — This document is confidential and intended solely for the named recipient.</w:t>
      </w:r>
    </w:p>
    <w:p>
      <w:pPr>
        <w:pStyle w:val="BodyText"/>
      </w:pPr>
      <w:r>
        <w:t xml:space="preserve">For inquiries regarding this Quotation Estimate, please contact our patient services department at +55 (21) 3456-7890 or quotations@clinica-rio.com.br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Brazil Rio de Janeiro</dc:title>
  <dc:creator/>
  <dc:language>en</dc:language>
  <cp:keywords/>
  <dcterms:created xsi:type="dcterms:W3CDTF">2026-10-10T09:14:28Z</dcterms:created>
  <dcterms:modified xsi:type="dcterms:W3CDTF">2026-10-10T09:14:28Z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