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Systems Engineer Services — Canada Montreal Region</w:t>
      </w:r>
    </w:p>
    <w:bookmarkEnd w:id="20"/>
    <w:p>
      <w:pPr>
        <w:pStyle w:val="BodyText"/>
      </w:pPr>
      <w:r>
        <w:rPr>
          <w:bCs/>
          <w:b/>
        </w:rPr>
        <w:t xml:space="preserve">Provider:</w:t>
      </w:r>
      <w:r>
        <w:br/>
      </w:r>
      <w:r>
        <w:t xml:space="preserve">TechBridge Solutions Inc.</w:t>
      </w:r>
      <w:r>
        <w:br/>
      </w:r>
      <w:r>
        <w:t xml:space="preserve">1455 Rue Sainte-Catherine Ouest, Suite 800</w:t>
      </w:r>
      <w:r>
        <w:br/>
      </w:r>
      <w:r>
        <w:t xml:space="preserve">Montreal, Quebec H3G 1Z4</w:t>
      </w:r>
      <w:r>
        <w:br/>
      </w:r>
      <w:r>
        <w:t xml:space="preserve">Canada</w:t>
      </w:r>
      <w:r>
        <w:br/>
      </w:r>
      <w:r>
        <w:t xml:space="preserve">Tel: (514) 555-0192</w:t>
      </w:r>
      <w:r>
        <w:br/>
      </w:r>
      <w:r>
        <w:t xml:space="preserve">Email: quotes@techbridgesolutions.ca</w:t>
      </w:r>
      <w:r>
        <w:br/>
      </w:r>
      <w:r>
        <w:t xml:space="preserve">QST No: 123456789QST0001</w:t>
      </w:r>
    </w:p>
    <w:p>
      <w:pPr>
        <w:pStyle w:val="BodyText"/>
      </w:pPr>
      <w:r>
        <w:rPr>
          <w:bCs/>
          <w:b/>
        </w:rPr>
        <w:t xml:space="preserve">Prepared For:</w:t>
      </w:r>
      <w:r>
        <w:br/>
      </w:r>
      <w:r>
        <w:t xml:space="preserve">[Client Company Name]</w:t>
      </w:r>
      <w:r>
        <w:br/>
      </w:r>
      <w:r>
        <w:t xml:space="preserve">[Client Address]</w:t>
      </w:r>
      <w:r>
        <w:br/>
      </w:r>
      <w:r>
        <w:t xml:space="preserve">Montreal, Quebec</w:t>
      </w:r>
      <w:r>
        <w:br/>
      </w:r>
      <w:r>
        <w:t xml:space="preserve">Canada</w:t>
      </w:r>
      <w:r>
        <w:br/>
      </w:r>
      <w:r>
        <w:t xml:space="preserve">Contact: [Client Contact Name]</w:t>
      </w:r>
      <w:r>
        <w:br/>
      </w:r>
      <w:r>
        <w:t xml:space="preserve">Email: [client.email@company.ca]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QTE-2025-MTL-0472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Canada Montreal — Downtown Montreal Office, 1000 De La Gauchetière St. W.</w:t>
            </w:r>
          </w:p>
        </w:tc>
      </w:tr>
      <w:tr>
        <w:tc>
          <w:tcPr/>
          <w:p>
            <w:pPr>
              <w:pStyle w:val="Compact"/>
              <w:jc w:val="left"/>
            </w:pPr>
            <w:r>
              <w:t xml:space="preserve">Engagement Type:</w:t>
            </w:r>
          </w:p>
        </w:tc>
        <w:tc>
          <w:tcPr/>
          <w:p>
            <w:pPr>
              <w:pStyle w:val="Compact"/>
              <w:jc w:val="left"/>
            </w:pPr>
            <w:r>
              <w:t xml:space="preserve">Contractual Systems Engineer — Full-Time (40 hrs/week)</w:t>
            </w:r>
          </w:p>
        </w:tc>
      </w:tr>
      <w:tr>
        <w:tc>
          <w:tcPr/>
          <w:p>
            <w:pPr>
              <w:pStyle w:val="Compact"/>
              <w:jc w:val="left"/>
            </w:pPr>
            <w:r>
              <w:t xml:space="preserve">Estimated Duration:</w:t>
            </w:r>
          </w:p>
        </w:tc>
        <w:tc>
          <w:tcPr/>
          <w:p>
            <w:pPr>
              <w:pStyle w:val="Compact"/>
              <w:jc w:val="left"/>
            </w:pPr>
            <w:r>
              <w:t xml:space="preserve">12 months (with optional 6-month renewal)</w:t>
            </w:r>
          </w:p>
        </w:tc>
      </w:tr>
    </w:tbl>
    <w:bookmarkStart w:id="21" w:name="scope-of-work-systems-engineer-services"/>
    <w:p>
      <w:pPr>
        <w:pStyle w:val="Heading2"/>
      </w:pPr>
      <w:r>
        <w:t xml:space="preserve">1. Scope of Work — Systems Engineer Services</w:t>
      </w:r>
    </w:p>
    <w:p>
      <w:pPr>
        <w:pStyle w:val="FirstParagraph"/>
      </w:pPr>
      <w:r>
        <w:t xml:space="preserve">This Quotation Estimate is issued by TechBridge Solutions Inc. to provide the Client with the services of a qualified</w:t>
      </w:r>
      <w:r>
        <w:t xml:space="preserve"> </w:t>
      </w:r>
      <w:r>
        <w:t xml:space="preserve">Systems Engineer</w:t>
      </w:r>
      <w:r>
        <w:t xml:space="preserve"> </w:t>
      </w:r>
      <w:r>
        <w:t xml:space="preserve">based and operating within the</w:t>
      </w:r>
      <w:r>
        <w:t xml:space="preserve"> </w:t>
      </w:r>
      <w:r>
        <w:t xml:space="preserve">Canada Montreal</w:t>
      </w:r>
      <w:r>
        <w:t xml:space="preserve"> </w:t>
      </w:r>
      <w:r>
        <w:t xml:space="preserve">metropolitan area. The Systems Engineer will be responsible for the design, implementation, monitoring, and maintenance of the Client's enterprise IT infrastructure, including but not limited to server environments, network architecture, cloud migration strategies, cybersecurity protocols, and disaster recovery planning. All services will be delivered in accordance with Canadian Information Technology Standards and applicable Quebec provincial regulations governing data residency and privacy (including Law 25 and PIPEDA).</w:t>
      </w:r>
    </w:p>
    <w:bookmarkEnd w:id="21"/>
    <w:bookmarkStart w:id="22"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Systems Engineer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Systems Engineer — Monthly Retainer (infrastructure design, server management, network configuration, and ongoing technical support in Canada Montreal)</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Systems Engineer — Cloud Migration &amp; Architecture (AWS/Azure environment setup, hybrid cloud integration, and workload optimization)</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Systems Engineer — Cybersecurity Audit &amp; Hardening (vulnerability assessment, penetration testing, firewall configuration, and compliance reporting per Canadian standards)</w:t>
            </w:r>
          </w:p>
        </w:tc>
        <w:tc>
          <w:tcPr/>
          <w:p>
            <w:pPr>
              <w:pStyle w:val="Compact"/>
              <w:jc w:val="left"/>
            </w:pPr>
            <w:r>
              <w:t xml:space="preserve">2 audits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Systems Engineer — Disaster Recovery &amp; Business Continuity Planning (site failover design, backup strategy implementation, and quarterly DR testing in the Canada Montreal region)</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Systems Engineer — On-Site Support &amp; Emergency Response (24/7 availability for critical incidents at the Canada Montreal office location; includes travel within the Greater Montreal area)</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Systems Engineer — Documentation &amp; Knowledge Transfer (comprehensive system documentation, runbooks, and staff training sessions conducted in Montreal)</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$272,600.00</w:t>
            </w:r>
          </w:p>
        </w:tc>
      </w:tr>
      <w:tr>
        <w:tc>
          <w:tcPr/>
          <w:p>
            <w:pPr>
              <w:pStyle w:val="Compact"/>
              <w:jc w:val="left"/>
            </w:pPr>
            <w:r>
              <w:t xml:space="preserve">QST (Quebec Sales Tax) — 9.975%</w:t>
            </w:r>
          </w:p>
        </w:tc>
        <w:tc>
          <w:tcPr/>
          <w:p>
            <w:pPr>
              <w:pStyle w:val="Compact"/>
              <w:jc w:val="left"/>
            </w:pPr>
            <w:r>
              <w:t xml:space="preserve">$27,193.06</w:t>
            </w:r>
          </w:p>
        </w:tc>
      </w:tr>
      <w:tr>
        <w:tc>
          <w:tcPr/>
          <w:p>
            <w:pPr>
              <w:pStyle w:val="Compact"/>
              <w:jc w:val="left"/>
            </w:pPr>
            <w:r>
              <w:t xml:space="preserve">GST — 5%</w:t>
            </w:r>
          </w:p>
        </w:tc>
        <w:tc>
          <w:tcPr/>
          <w:p>
            <w:pPr>
              <w:pStyle w:val="Compact"/>
              <w:jc w:val="left"/>
            </w:pPr>
            <w:r>
              <w:t xml:space="preserve">$13,630.00</w:t>
            </w:r>
          </w:p>
        </w:tc>
      </w:tr>
      <w:tr>
        <w:tc>
          <w:tcPr/>
          <w:p>
            <w:pPr>
              <w:pStyle w:val="Compact"/>
              <w:jc w:val="left"/>
            </w:pPr>
            <w:r>
              <w:t xml:space="preserve">Grand Total (CAD)</w:t>
            </w:r>
          </w:p>
        </w:tc>
        <w:tc>
          <w:tcPr/>
          <w:p>
            <w:pPr>
              <w:pStyle w:val="Compact"/>
              <w:jc w:val="left"/>
            </w:pPr>
            <w:r>
              <w:t xml:space="preserve">$313,423.06</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and availability of the Systems Engineer may be subject to revision.</w:t>
      </w:r>
    </w:p>
    <w:p>
      <w:pPr>
        <w:numPr>
          <w:ilvl w:val="0"/>
          <w:numId w:val="1001"/>
        </w:numPr>
        <w:pStyle w:val="Compact"/>
      </w:pPr>
      <w:r>
        <w:rPr>
          <w:bCs/>
          <w:b/>
        </w:rPr>
        <w:t xml:space="preserve">Payment Terms:</w:t>
      </w:r>
      <w:r>
        <w:t xml:space="preserve"> </w:t>
      </w:r>
      <w:r>
        <w:t xml:space="preserve">Invoicing will be issued monthly in arrears. Payment is due within thirty (30) days of invoice date via EFT to the designated Canadian bank account. Late payments will incur a 1.5% monthly interest charge as permitted under Quebec commercial law.</w:t>
      </w:r>
    </w:p>
    <w:p>
      <w:pPr>
        <w:numPr>
          <w:ilvl w:val="0"/>
          <w:numId w:val="1001"/>
        </w:numPr>
        <w:pStyle w:val="Compact"/>
      </w:pPr>
      <w:r>
        <w:rPr>
          <w:bCs/>
          <w:b/>
        </w:rPr>
        <w:t xml:space="preserve">Scope Changes:</w:t>
      </w:r>
      <w:r>
        <w:t xml:space="preserve"> </w:t>
      </w:r>
      <w:r>
        <w:t xml:space="preserve">Any modifications to the Systems Engineer's scope of work beyond what is outlined in this Quotation Estimate will require a written change order signed by both parties. Additional services will be billed at the hourly rate of CAD $185.00.</w:t>
      </w:r>
    </w:p>
    <w:p>
      <w:pPr>
        <w:numPr>
          <w:ilvl w:val="0"/>
          <w:numId w:val="1001"/>
        </w:numPr>
        <w:pStyle w:val="Compact"/>
      </w:pPr>
      <w:r>
        <w:rPr>
          <w:bCs/>
          <w:b/>
        </w:rPr>
        <w:t xml:space="preserve">Confidentiality:</w:t>
      </w:r>
      <w:r>
        <w:t xml:space="preserve"> </w:t>
      </w:r>
      <w:r>
        <w:t xml:space="preserve">The Systems Engineer assigned to this engagement will sign a Non-Disclosure Agreement (NDA) prior to commencing work. All data and intellectual property generated during the engagement in Canada Montreal shall remain the exclusive property of the Client.</w:t>
      </w:r>
    </w:p>
    <w:p>
      <w:pPr>
        <w:numPr>
          <w:ilvl w:val="0"/>
          <w:numId w:val="1001"/>
        </w:numPr>
        <w:pStyle w:val="Compact"/>
      </w:pPr>
      <w:r>
        <w:rPr>
          <w:bCs/>
          <w:b/>
        </w:rPr>
        <w:t xml:space="preserve">Compliance:</w:t>
      </w:r>
      <w:r>
        <w:t xml:space="preserve"> </w:t>
      </w:r>
      <w:r>
        <w:t xml:space="preserve">All services will be performed in compliance with Canadian federal and Quebec provincial legislation, including the Personal Information Protection and Electronic Documents Act (PIPEDA), Law 25 (Quebec), and applicable ITIL/ISO 27001 standards.</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the Client shall pay for all services rendered up to the termination date.</w:t>
      </w:r>
    </w:p>
    <w:p>
      <w:pPr>
        <w:numPr>
          <w:ilvl w:val="0"/>
          <w:numId w:val="1001"/>
        </w:numPr>
        <w:pStyle w:val="Compact"/>
      </w:pPr>
      <w:r>
        <w:rPr>
          <w:bCs/>
          <w:b/>
        </w:rPr>
        <w:t xml:space="preserve">Warranty:</w:t>
      </w:r>
      <w:r>
        <w:t xml:space="preserve"> </w:t>
      </w:r>
      <w:r>
        <w:t xml:space="preserve">TechBridge Solutions Inc. warrants that the Systems Engineer will perform all duties with professional skill and care. A 90-day warranty period applies to all deliverables and configurations completed under this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Quebec and the federal laws of Canada applicable therein. Disputes shall be resolved through arbitration in Montreal, Canada.</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herein for the engagement of a Systems Engineer in Canada Montreal. This document does not constitute a binding contract until a formal Service Agreement is executed by both parties.</w:t>
      </w:r>
    </w:p>
    <w:p>
      <w:pPr>
        <w:pStyle w:val="BodyText"/>
      </w:pPr>
      <w:r>
        <w:rPr>
          <w:bCs/>
          <w:b/>
        </w:rPr>
        <w:t xml:space="preserve">For TechBridge Solutions Inc. (Provider)</w:t>
      </w:r>
      <w:r>
        <w:br/>
      </w:r>
      <w:r>
        <w:t xml:space="preserve">Name: ______________________________</w:t>
      </w:r>
      <w:r>
        <w:br/>
      </w:r>
      <w:r>
        <w:t xml:space="preserve">Title: Director of Engineering Services</w:t>
      </w:r>
      <w:r>
        <w:br/>
      </w:r>
      <w:r>
        <w:t xml:space="preserve">Date: ______________________________</w:t>
      </w:r>
    </w:p>
    <w:p>
      <w:pPr>
        <w:pStyle w:val="BodyText"/>
      </w:pPr>
      <w:r>
        <w:rPr>
          <w:bCs/>
          <w:b/>
        </w:rPr>
        <w:t xml:space="preserve">For [Client Company Name]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No. QTE-2025-MTL-0472 — TechBridge Solutions Inc. — Montreal, Canada</w:t>
      </w:r>
      <w:r>
        <w:br/>
      </w:r>
      <w:r>
        <w:t xml:space="preserve">This document is the property of TechBridge Solutions Inc. and is intended solely for the named recipient. Unauthorized reproduction or distribution is prohibited.</w:t>
      </w:r>
      <w:r>
        <w:br/>
      </w:r>
      <w:r>
        <w:t xml:space="preserve">© 2025 TechBridge Solutions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Canada Montreal</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