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20" w:name="apex-technology-solutions-pvt.-ltd."/>
    <w:p>
      <w:pPr>
        <w:pStyle w:val="Heading1"/>
      </w:pPr>
      <w:r>
        <w:t xml:space="preserve">Apex Technology Solutions Pvt. Ltd.</w:t>
      </w:r>
    </w:p>
    <w:p>
      <w:pPr>
        <w:pStyle w:val="FirstParagraph"/>
      </w:pPr>
      <w:r>
        <w:t xml:space="preserve">Plot No. 42, Outer Ring Road, Whitefield,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– 560066</w:t>
      </w:r>
    </w:p>
    <w:p>
      <w:pPr>
        <w:pStyle w:val="BodyText"/>
      </w:pPr>
      <w:r>
        <w:t xml:space="preserve">Email: estimates@apextech.in | Phone: +91-80-4567-8900 | GSTIN: 29AAXCA1234F1Z5</w:t>
      </w:r>
    </w:p>
    <w:bookmarkEnd w:id="20"/>
    <w:p>
      <w:pPr>
        <w:pStyle w:val="BodyText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QTE-2025-BLR-0472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Location of Service:</w:t>
      </w:r>
      <w:r>
        <w:t xml:space="preserve"> </w:t>
      </w:r>
      <w:r>
        <w:t xml:space="preserve">India Bangalore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[Client Company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[Client Address],</w:t>
      </w:r>
      <w:r>
        <w:t xml:space="preserve"> </w:t>
      </w:r>
      <w:r>
        <w:t xml:space="preserve">India Bangalore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[Name &amp; Designation]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[client.email@company.com]</w:t>
      </w:r>
    </w:p>
    <w:bookmarkEnd w:id="22"/>
    <w:p>
      <w:pPr>
        <w:pStyle w:val="BodyText"/>
      </w:pPr>
      <w:r>
        <w:t xml:space="preserve">Dear Sir/Madam,</w:t>
      </w:r>
    </w:p>
    <w:p>
      <w:pPr>
        <w:pStyle w:val="BodyText"/>
      </w:pPr>
      <w:r>
        <w:t xml:space="preserve">Thank you for considering Apex Technology Solutions Pvt. Ltd. for your infrastructure and engineering requirements.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prepared specifically for the engagement of a qualified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to be deployed at your facility located in</w:t>
      </w:r>
      <w:r>
        <w:t xml:space="preserve"> </w:t>
      </w:r>
      <w:r>
        <w:t xml:space="preserve">India Bangalore</w:t>
      </w:r>
      <w:r>
        <w:t xml:space="preserve">. We are pleased to present the following detailed cost breakdown for your review and approval.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 commitment to delivering top-tier engineering talent tailored to the operational needs of organizations operating in the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technology corridor.</w:t>
      </w:r>
    </w:p>
    <w:p>
      <w:pPr>
        <w:pStyle w:val="BodyText"/>
      </w:pPr>
      <w:r>
        <w:t xml:space="preserve">Scope of Work – Systems Engineer Engagement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responsible for the design, implementation, monitoring, and maintenance of enterprise-level IT infrastructure. The role will be performed on-site at the client's premises in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during standard business hours (Monday to Friday, 9:00 AM to 6:00 PM IST).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will report directly to the client's IT Manager and will collaborate with cross-functional teams to ensure seamless system operations.</w:t>
      </w:r>
    </w:p>
    <w:p>
      <w:pPr>
        <w:pStyle w:val="BodyText"/>
      </w:pPr>
      <w:r>
        <w:t xml:space="preserve">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Systems Engineer</w:t>
            </w:r>
            <w:r>
              <w:t xml:space="preserve"> </w:t>
            </w:r>
            <w:r>
              <w:t xml:space="preserve">– Senior Level (10+ years experience) – On-site deployment at</w:t>
            </w:r>
            <w:r>
              <w:t xml:space="preserve"> </w:t>
            </w:r>
            <w:r>
              <w:t xml:space="preserve">India Bangalore</w:t>
            </w:r>
            <w:r>
              <w:t xml:space="preserve"> </w:t>
            </w:r>
            <w:r>
              <w:t xml:space="preserve">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1,85,000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22,20,000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Systems Engineer recruitment, background verification, and onboarding in</w:t>
            </w:r>
            <w:r>
              <w:t xml:space="preserve"> </w:t>
            </w:r>
            <w:r>
              <w:t xml:space="preserve">India Bangalore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Systems Engineer performance monitoring, quarterly reviews, and HR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12,000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1,44,000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Systems Engineer professional development, certifications, and upskilling programs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8,000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96,000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local transportation allowance for</w:t>
            </w:r>
            <w:r>
              <w:t xml:space="preserve"> </w:t>
            </w:r>
            <w:r>
              <w:t xml:space="preserve">Systems Engineer</w:t>
            </w:r>
            <w:r>
              <w:t xml:space="preserve"> </w:t>
            </w:r>
            <w:r>
              <w:t xml:space="preserve">within</w:t>
            </w:r>
            <w:r>
              <w:t xml:space="preserve"> </w:t>
            </w:r>
            <w:r>
              <w:t xml:space="preserve">India Bangalore</w:t>
            </w:r>
            <w:r>
              <w:t xml:space="preserve"> </w:t>
            </w:r>
            <w:r>
              <w:t xml:space="preserve">metro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6,000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72,000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Statutory compliance – PF, ESI, Professional Tax (as applicable in</w:t>
            </w:r>
            <w:r>
              <w:t xml:space="preserve"> </w:t>
            </w:r>
            <w:r>
              <w:t xml:space="preserve">India Bangalore</w:t>
            </w:r>
            <w:r>
              <w:t xml:space="preserve">, Karnataka)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18,000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2,16,000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Health insurance coverage for the</w:t>
            </w:r>
            <w:r>
              <w:t xml:space="preserve"> </w:t>
            </w:r>
            <w:r>
              <w:t xml:space="preserve">Systems Engineer</w:t>
            </w:r>
            <w:r>
              <w:t xml:space="preserve"> </w:t>
            </w:r>
            <w:r>
              <w:t xml:space="preserve">(₹5 Lakh sum insured)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and project management overhead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1,80,000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(INR):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31,93,000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GST @ 18% (as applicable in</w:t>
            </w:r>
            <w:r>
              <w:t xml:space="preserve"> </w:t>
            </w:r>
            <w:r>
              <w:t xml:space="preserve">India Bangalore</w:t>
            </w:r>
            <w:r>
              <w:t xml:space="preserve">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5,74,740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Grand Total (INR):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₹ 37,67,740</w:t>
            </w:r>
          </w:p>
        </w:tc>
      </w:tr>
    </w:tbl>
    <w:p>
      <w:pPr>
        <w:pStyle w:val="BodyText"/>
      </w:pPr>
      <w:r>
        <w:t xml:space="preserve">Key Deliverables and Responsibilities of the Systems Engineer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following duties at the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site:</w:t>
      </w:r>
    </w:p>
    <w:p>
      <w:pPr>
        <w:pStyle w:val="BodyText"/>
      </w:pPr>
      <w:r>
        <w:t xml:space="preserve">1. Design, deploy, and maintain enterprise server infrastructure including Windows Server, Linux (RHEL, Ubuntu), and cloud-hybrid environments (AWS, Azure, GCP).</w:t>
      </w:r>
    </w:p>
    <w:p>
      <w:pPr>
        <w:pStyle w:val="BodyText"/>
      </w:pPr>
      <w:r>
        <w:t xml:space="preserve">2. Manage network architecture, firewalls, load balancers, and DNS configurations to ensure 99.9% uptime for all production systems.</w:t>
      </w:r>
    </w:p>
    <w:p>
      <w:pPr>
        <w:pStyle w:val="BodyText"/>
      </w:pPr>
      <w:r>
        <w:t xml:space="preserve">3. Perform capacity planning, performance tuning, and disaster recovery planning in alignment with the client's IT strategy for the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operations.</w:t>
      </w:r>
    </w:p>
    <w:p>
      <w:pPr>
        <w:pStyle w:val="BodyText"/>
      </w:pPr>
      <w:r>
        <w:t xml:space="preserve">4. Oversee virtualization platforms (VMware, Hyper-V) and container orchestration (Kubernetes, Docker) for application workloads.</w:t>
      </w:r>
    </w:p>
    <w:p>
      <w:pPr>
        <w:pStyle w:val="BodyText"/>
      </w:pPr>
      <w:r>
        <w:t xml:space="preserve">5. Implement and maintain automated monitoring, alerting, and logging solutions (Nagios, Zabbix, Splunk, ELK Stack).</w:t>
      </w:r>
    </w:p>
    <w:p>
      <w:pPr>
        <w:pStyle w:val="BodyText"/>
      </w:pPr>
      <w:r>
        <w:t xml:space="preserve">6. Ensure compliance with information security standards (ISO 27001, NIST) and coordinate with the client's security team for vulnerability assessments and patch management.</w:t>
      </w:r>
    </w:p>
    <w:p>
      <w:pPr>
        <w:pStyle w:val="BodyText"/>
      </w:pPr>
      <w:r>
        <w:t xml:space="preserve">7. Provide Level 3 technical support and escalation handling for all infrastructure-related incidents.</w:t>
      </w:r>
    </w:p>
    <w:p>
      <w:pPr>
        <w:pStyle w:val="BodyText"/>
      </w:pPr>
      <w:r>
        <w:t xml:space="preserve">8. Prepare monthly and quarterly infrastructure reports for the client's management team.</w:t>
      </w:r>
    </w:p>
    <w:p>
      <w:pPr>
        <w:pStyle w:val="BodyText"/>
      </w:pPr>
      <w:r>
        <w:t xml:space="preserve">Terms and Conditions</w:t>
      </w:r>
    </w:p>
    <w:p>
      <w:pPr>
        <w:pStyle w:val="BodyText"/>
      </w:pPr>
      <w:r>
        <w:t xml:space="preserve">1.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days from the date of issue. Beyond this period, pricing may be revised based on market conditions in</w:t>
      </w:r>
      <w:r>
        <w:t xml:space="preserve"> </w:t>
      </w:r>
      <w:r>
        <w:t xml:space="preserve">India Bangalore</w:t>
      </w:r>
      <w:r>
        <w:t xml:space="preserve">.</w:t>
      </w:r>
    </w:p>
    <w:p>
      <w:pPr>
        <w:pStyle w:val="BodyText"/>
      </w:pPr>
      <w:r>
        <w:t xml:space="preserve">2. Payment terms: 50% advance upon acceptance of this</w:t>
      </w:r>
      <w:r>
        <w:t xml:space="preserve"> </w:t>
      </w:r>
      <w:r>
        <w:t xml:space="preserve">Quotation Estimate</w:t>
      </w:r>
      <w:r>
        <w:t xml:space="preserve">, 40% upon successful onboarding of the</w:t>
      </w:r>
      <w:r>
        <w:t xml:space="preserve"> </w:t>
      </w:r>
      <w:r>
        <w:t xml:space="preserve">Systems Engineer</w:t>
      </w:r>
      <w:r>
        <w:t xml:space="preserve">, and 10% upon completion of the 12-month engagement period.</w:t>
      </w:r>
    </w:p>
    <w:p>
      <w:pPr>
        <w:pStyle w:val="BodyText"/>
      </w:pPr>
      <w:r>
        <w:t xml:space="preserve">3.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shall be subject to the client's site policies, code of conduct, and security protocols at the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office location.</w:t>
      </w:r>
    </w:p>
    <w:p>
      <w:pPr>
        <w:pStyle w:val="BodyText"/>
      </w:pPr>
      <w:r>
        <w:t xml:space="preserve">4. Any change in scope, additional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resources, or extended deployment beyond the quoted period shall be subject to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separately.</w:t>
      </w:r>
    </w:p>
    <w:p>
      <w:pPr>
        <w:pStyle w:val="BodyText"/>
      </w:pPr>
      <w:r>
        <w:t xml:space="preserve">5. The client agrees to provide a suitable workstation, software licenses, and access credentials required for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to perform duties effectively.</w:t>
      </w:r>
    </w:p>
    <w:p>
      <w:pPr>
        <w:pStyle w:val="BodyText"/>
      </w:pPr>
      <w:r>
        <w:t xml:space="preserve">6. Termination: Either party may terminate the engagement with 30 days' written notice. In case of early termination, pro-rata charges for the unfulfilled period shall apply as per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pStyle w:val="BodyText"/>
      </w:pPr>
      <w:r>
        <w:t xml:space="preserve">7. All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governed by the laws of India and subject to the exclusive jurisdiction of courts in</w:t>
      </w:r>
      <w:r>
        <w:t xml:space="preserve"> </w:t>
      </w:r>
      <w:r>
        <w:t xml:space="preserve">India Bangalore</w:t>
      </w:r>
      <w:r>
        <w:t xml:space="preserve">, Karnataka.</w:t>
      </w:r>
    </w:p>
    <w:p>
      <w:pPr>
        <w:pStyle w:val="BodyText"/>
      </w:pPr>
      <w:r>
        <w:t xml:space="preserve">8.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formally accepted in writing by both parties.</w:t>
      </w:r>
    </w:p>
    <w:p>
      <w:pPr>
        <w:pStyle w:val="BodyText"/>
      </w:pPr>
      <w:r>
        <w:t xml:space="preserve">Acceptance and Authorization</w:t>
      </w:r>
    </w:p>
    <w:p>
      <w:pPr>
        <w:pStyle w:val="BodyText"/>
      </w:pPr>
      <w:r>
        <w:t xml:space="preserve">By signing below, the client acknowledges and accepts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at the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site.</w:t>
      </w:r>
    </w:p>
    <w:p>
      <w:pPr>
        <w:pStyle w:val="BodyText"/>
      </w:pPr>
      <w:r>
        <w:rPr>
          <w:bCs/>
          <w:b/>
        </w:rPr>
        <w:t xml:space="preserve">For Apex Technology Solutions Pvt. Ltd.</w:t>
      </w:r>
      <w:r>
        <w:br/>
      </w:r>
      <w:r>
        <w:t xml:space="preserve">Authorized Signatory</w:t>
      </w:r>
      <w:r>
        <w:br/>
      </w:r>
      <w:r>
        <w:t xml:space="preserve">Name: _______________________</w:t>
      </w:r>
      <w:r>
        <w:br/>
      </w:r>
      <w:r>
        <w:t xml:space="preserve">Designation: _______________________</w:t>
      </w:r>
      <w:r>
        <w:br/>
      </w:r>
      <w:r>
        <w:t xml:space="preserve">Date: _______________________</w:t>
      </w:r>
      <w:r>
        <w:br/>
      </w:r>
      <w:r>
        <w:t xml:space="preserve">Signature &amp; Seal: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t xml:space="preserve">Authorized Signatory</w:t>
      </w:r>
      <w:r>
        <w:br/>
      </w:r>
      <w:r>
        <w:t xml:space="preserve">Name: _______________________</w:t>
      </w:r>
      <w:r>
        <w:br/>
      </w:r>
      <w:r>
        <w:t xml:space="preserve">Designation: _______________________</w:t>
      </w:r>
      <w:r>
        <w:br/>
      </w:r>
      <w:r>
        <w:t xml:space="preserve">Date: _______________________</w:t>
      </w:r>
      <w:r>
        <w:br/>
      </w:r>
      <w:r>
        <w:t xml:space="preserve">Signature &amp; Seal:</w:t>
      </w:r>
    </w:p>
    <w:p>
      <w:pPr>
        <w:pStyle w:val="BodyText"/>
      </w:pPr>
      <w:r>
        <w:t xml:space="preserve">Apex Technology Solutions Pvt. Ltd. | Registered Office: Plot No. 42, Outer Ring Road, Whitefield,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– 560066, Karnataka, India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(Ref: QTE-2025-BLR-0472) is generated electronically and is valid without a physical stamp. For queries regarding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</w:t>
      </w:r>
      <w:r>
        <w:t xml:space="preserve"> </w:t>
      </w:r>
      <w:r>
        <w:t xml:space="preserve">Systems Engineer</w:t>
      </w:r>
      <w:r>
        <w:t xml:space="preserve"> </w:t>
      </w:r>
      <w:r>
        <w:t xml:space="preserve">engagement, please contact estimates@apextech.in.</w:t>
      </w:r>
    </w:p>
    <w:p>
      <w:pPr>
        <w:pStyle w:val="BodyText"/>
      </w:pPr>
      <w:r>
        <w:t xml:space="preserve">© 2025 Apex Technology Solutions Pvt.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Systems Engineer Services - India Bangalore</dc:title>
  <dc:creator/>
  <dc:language>en</dc:language>
  <cp:keywords/>
  <dcterms:created xsi:type="dcterms:W3CDTF">2026-10-10T02:09:47Z</dcterms:created>
  <dcterms:modified xsi:type="dcterms:W3CDTF">2026-10-10T02:09:47Z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