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techsolutions-italia-s.r.l."/>
    <w:p>
      <w:pPr>
        <w:pStyle w:val="Heading1"/>
      </w:pPr>
      <w:r>
        <w:t xml:space="preserve">TechSolutions Italia S.r.l.</w:t>
      </w:r>
    </w:p>
    <w:p>
      <w:pPr>
        <w:pStyle w:val="FirstParagraph"/>
      </w:pPr>
      <w:r>
        <w:t xml:space="preserve">Via del Corso 142, 00187 Roma (RM), Italy</w:t>
      </w:r>
    </w:p>
    <w:p>
      <w:pPr>
        <w:pStyle w:val="BodyText"/>
      </w:pPr>
      <w:r>
        <w:t xml:space="preserve">VAT: IT01234567890 | P.IVA: 01234567890</w:t>
      </w:r>
    </w:p>
    <w:p>
      <w:pPr>
        <w:pStyle w:val="BodyText"/>
      </w:pPr>
      <w:r>
        <w:t xml:space="preserve">Phone: +39 06 1234 5678 | Email: estimates@techsolutions-italia.it</w:t>
      </w:r>
    </w:p>
    <w:bookmarkEnd w:id="20"/>
    <w:p>
      <w:pPr>
        <w:pStyle w:val="BodyText"/>
      </w:pPr>
      <w:r>
        <w:t xml:space="preserve">Document Ref: QE-2025-0847</w:t>
      </w:r>
    </w:p>
    <w:p>
      <w:pPr>
        <w:pStyle w:val="BodyText"/>
      </w:pPr>
      <w:r>
        <w:t xml:space="preserve">Date: 15 June 2025</w:t>
      </w:r>
    </w:p>
    <w:bookmarkStart w:id="21" w:name="quotation-estimate"/>
    <w:p>
      <w:pPr>
        <w:pStyle w:val="Heading2"/>
      </w:pPr>
      <w:r>
        <w:t xml:space="preserve">QUOTATION ESTIMATE</w:t>
      </w:r>
    </w:p>
    <w:p>
      <w:pPr>
        <w:pStyle w:val="FirstParagraph"/>
      </w:pPr>
      <w:r>
        <w:t xml:space="preserve">Professional Services – Systems Engineer Deployment – Italy Rome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w:t>
            </w:r>
          </w:p>
        </w:tc>
        <w:tc>
          <w:tcPr/>
          <w:p>
            <w:pPr>
              <w:pStyle w:val="Compact"/>
              <w:jc w:val="left"/>
            </w:pPr>
            <w:r>
              <w:t xml:space="preserve">FinServ Group S.p.A. – Via Nazionale 210, 00184 Roma (RM), Italy</w:t>
            </w:r>
          </w:p>
        </w:tc>
      </w:tr>
      <w:tr>
        <w:tc>
          <w:tcPr/>
          <w:p>
            <w:pPr>
              <w:pStyle w:val="Compact"/>
              <w:jc w:val="left"/>
            </w:pPr>
            <w:r>
              <w:t xml:space="preserve">Project Location</w:t>
            </w:r>
          </w:p>
        </w:tc>
        <w:tc>
          <w:tcPr/>
          <w:p>
            <w:pPr>
              <w:pStyle w:val="Compact"/>
              <w:jc w:val="left"/>
            </w:pPr>
            <w:r>
              <w:t xml:space="preserve">Italy Rome – Client Premises, Via Nazionale 210, 00184 Roma</w:t>
            </w:r>
          </w:p>
        </w:tc>
      </w:tr>
      <w:tr>
        <w:tc>
          <w:tcPr/>
          <w:p>
            <w:pPr>
              <w:pStyle w:val="Compact"/>
              <w:jc w:val="left"/>
            </w:pPr>
            <w:r>
              <w:t xml:space="preserve">Service Category</w:t>
            </w:r>
          </w:p>
        </w:tc>
        <w:tc>
          <w:tcPr/>
          <w:p>
            <w:pPr>
              <w:pStyle w:val="Compact"/>
              <w:jc w:val="left"/>
            </w:pPr>
            <w:r>
              <w:t xml:space="preserve">Systems Engineer – On-Site &amp; Remote Technical Support</w:t>
            </w:r>
          </w:p>
        </w:tc>
      </w:tr>
      <w:tr>
        <w:tc>
          <w:tcPr/>
          <w:p>
            <w:pPr>
              <w:pStyle w:val="Compact"/>
              <w:jc w:val="left"/>
            </w:pPr>
            <w:r>
              <w:t xml:space="preserve">Contract Duration</w:t>
            </w:r>
          </w:p>
        </w:tc>
        <w:tc>
          <w:tcPr/>
          <w:p>
            <w:pPr>
              <w:pStyle w:val="Compact"/>
              <w:jc w:val="left"/>
            </w:pPr>
            <w:r>
              <w:t xml:space="preserve">12 months (renewable)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TechSolutions Italia S.r.l. to FinServ Group S.p.A. in relation to the provision of dedicated</w:t>
      </w:r>
      <w:r>
        <w:t xml:space="preserve"> </w:t>
      </w:r>
      <w:r>
        <w:t xml:space="preserve">Systems Engineer</w:t>
      </w:r>
      <w:r>
        <w:t xml:space="preserve"> </w:t>
      </w:r>
      <w:r>
        <w:t xml:space="preserve">services to be delivered at the client's operational premises located in</w:t>
      </w:r>
      <w:r>
        <w:t xml:space="preserve"> </w:t>
      </w:r>
      <w:r>
        <w:t xml:space="preserve">Italy Rome</w:t>
      </w:r>
      <w:r>
        <w:t xml:space="preserve">. This document outlines the full scope of work, associated costs, payment schedule, and contractual terms governing the engagement. The</w:t>
      </w:r>
      <w:r>
        <w:t xml:space="preserve"> </w:t>
      </w:r>
      <w:r>
        <w:t xml:space="preserve">Quotation Estimate</w:t>
      </w:r>
      <w:r>
        <w:t xml:space="preserve"> </w:t>
      </w:r>
      <w:r>
        <w:t xml:space="preserve">is prepared in accordance with Italian commercial regulations and applicable European Union service directives.</w:t>
      </w:r>
    </w:p>
    <w:bookmarkEnd w:id="22"/>
    <w:bookmarkStart w:id="23" w:name="Xc9b86a3d01127d3e82d15086df05b18473e744b"/>
    <w:p>
      <w:pPr>
        <w:pStyle w:val="Heading3"/>
      </w:pPr>
      <w:r>
        <w:t xml:space="preserve">2. Scope of Work – Systems Engineer Services in Italy Rome</w:t>
      </w:r>
    </w:p>
    <w:p>
      <w:pPr>
        <w:pStyle w:val="FirstParagraph"/>
      </w:pPr>
      <w:r>
        <w:t xml:space="preserve">The</w:t>
      </w:r>
      <w:r>
        <w:t xml:space="preserve"> </w:t>
      </w:r>
      <w:r>
        <w:t xml:space="preserve">Systems Engineer</w:t>
      </w:r>
      <w:r>
        <w:t xml:space="preserve"> </w:t>
      </w:r>
      <w:r>
        <w:t xml:space="preserve">assigned under this</w:t>
      </w:r>
      <w:r>
        <w:t xml:space="preserve"> </w:t>
      </w:r>
      <w:r>
        <w:t xml:space="preserve">Quotation Estimate</w:t>
      </w:r>
      <w:r>
        <w:t xml:space="preserve"> </w:t>
      </w:r>
      <w:r>
        <w:t xml:space="preserve">shall perform the following duties at the client's facility in</w:t>
      </w:r>
      <w:r>
        <w:t xml:space="preserve"> </w:t>
      </w:r>
      <w:r>
        <w:t xml:space="preserve">Italy Rome</w:t>
      </w:r>
      <w:r>
        <w:t xml:space="preserve">:</w:t>
      </w:r>
    </w:p>
    <w:p>
      <w:pPr>
        <w:numPr>
          <w:ilvl w:val="0"/>
          <w:numId w:val="1001"/>
        </w:numPr>
        <w:pStyle w:val="Compact"/>
      </w:pPr>
      <w:r>
        <w:t xml:space="preserve">Design, implementation, and maintenance of enterprise server infrastructure (Windows Server 2022, Linux RHEL 9) hosted on-site in Italy Rome.</w:t>
      </w:r>
    </w:p>
    <w:p>
      <w:pPr>
        <w:numPr>
          <w:ilvl w:val="0"/>
          <w:numId w:val="1001"/>
        </w:numPr>
        <w:pStyle w:val="Compact"/>
      </w:pPr>
      <w:r>
        <w:t xml:space="preserve">Configuration and management of virtualization platforms (VMware vSphere 8, Microsoft Hyper-V) supporting 200+ virtual machines.</w:t>
      </w:r>
    </w:p>
    <w:p>
      <w:pPr>
        <w:numPr>
          <w:ilvl w:val="0"/>
          <w:numId w:val="1001"/>
        </w:numPr>
        <w:pStyle w:val="Compact"/>
      </w:pPr>
      <w:r>
        <w:t xml:space="preserve">Network architecture oversight including firewall management (Palo Alto, Fortinet), VLAN segmentation, and load-balancing services.</w:t>
      </w:r>
    </w:p>
    <w:p>
      <w:pPr>
        <w:numPr>
          <w:ilvl w:val="0"/>
          <w:numId w:val="1001"/>
        </w:numPr>
        <w:pStyle w:val="Compact"/>
      </w:pPr>
      <w:r>
        <w:t xml:space="preserve">Proactive monitoring, troubleshooting, and resolution of hardware and software incidents affecting business-critical systems.</w:t>
      </w:r>
    </w:p>
    <w:p>
      <w:pPr>
        <w:numPr>
          <w:ilvl w:val="0"/>
          <w:numId w:val="1001"/>
        </w:numPr>
        <w:pStyle w:val="Compact"/>
      </w:pPr>
      <w:r>
        <w:t xml:space="preserve">Disaster recovery planning, backup strategy execution (Veeam, Commvault), and periodic failover testing.</w:t>
      </w:r>
    </w:p>
    <w:p>
      <w:pPr>
        <w:numPr>
          <w:ilvl w:val="0"/>
          <w:numId w:val="1001"/>
        </w:numPr>
        <w:pStyle w:val="Compact"/>
      </w:pPr>
      <w:r>
        <w:t xml:space="preserve">Security patch management, vulnerability assessments, and compliance auditing aligned with GDPR and Italian data protection regulations.</w:t>
      </w:r>
    </w:p>
    <w:p>
      <w:pPr>
        <w:numPr>
          <w:ilvl w:val="0"/>
          <w:numId w:val="1001"/>
        </w:numPr>
        <w:pStyle w:val="Compact"/>
      </w:pPr>
      <w:r>
        <w:t xml:space="preserve">Capacity planning, performance tuning, and quarterly infrastructure review reports submitted to the client's IT Director in Italy Rome.</w:t>
      </w:r>
    </w:p>
    <w:p>
      <w:pPr>
        <w:numPr>
          <w:ilvl w:val="0"/>
          <w:numId w:val="1001"/>
        </w:numPr>
        <w:pStyle w:val="Compact"/>
      </w:pPr>
      <w:r>
        <w:t xml:space="preserve">Coordination with third-party vendors for hardware procurement, warranty claims, and firmware upgrades.</w:t>
      </w:r>
    </w:p>
    <w:p>
      <w:pPr>
        <w:numPr>
          <w:ilvl w:val="0"/>
          <w:numId w:val="1001"/>
        </w:numPr>
        <w:pStyle w:val="Compact"/>
      </w:pPr>
      <w:r>
        <w:t xml:space="preserve">Documentation of all system changes, standard operating procedures, and as-built network diagrams maintained in the client's knowledge base.</w:t>
      </w:r>
    </w:p>
    <w:bookmarkEnd w:id="23"/>
    <w:bookmarkStart w:id="24" w:name="Xc5faa779a7fab6ccd97e80f595ed2bdd8a87f26"/>
    <w:p>
      <w:pPr>
        <w:pStyle w:val="Heading3"/>
      </w:pPr>
      <w:r>
        <w:t xml:space="preserve">3. Financial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Systems Engineer – On-site presence in Italy Rome (5 days/week,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02</w:t>
            </w:r>
          </w:p>
        </w:tc>
        <w:tc>
          <w:tcPr/>
          <w:p>
            <w:pPr>
              <w:pStyle w:val="Compact"/>
              <w:jc w:val="left"/>
            </w:pPr>
            <w:r>
              <w:t xml:space="preserve">Junior Systems Engineer – Support &amp; escalation (3 days/week, 24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After-hours &amp; weekend on-call coverage (24/7 incident response)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Quarterly infrastructure audit &amp; optimization report (4 reports/year)</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Emergency hardware replacement coordination &amp; vendor liaison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&amp; local transportation within Italy Rome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Project management, reporting &amp; client liaison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gridSpan w:val="5"/>
          </w:tcPr>
          <w:p>
            <w:pPr>
              <w:pStyle w:val="Compact"/>
              <w:jc w:val="right"/>
            </w:pPr>
            <w:r>
              <w:t xml:space="preserve">Subtotal (excl. VAT)</w:t>
            </w:r>
          </w:p>
        </w:tc>
        <w:tc>
          <w:tcPr/>
          <w:p>
            <w:pPr>
              <w:pStyle w:val="Compact"/>
              <w:jc w:val="left"/>
            </w:pPr>
            <w:r>
              <w:t xml:space="preserve">195,400.00</w:t>
            </w:r>
          </w:p>
        </w:tc>
      </w:tr>
      <w:tr>
        <w:tc>
          <w:tcPr>
            <w:gridSpan w:val="5"/>
          </w:tcPr>
          <w:p>
            <w:pPr>
              <w:pStyle w:val="Compact"/>
              <w:jc w:val="right"/>
            </w:pPr>
            <w:r>
              <w:t xml:space="preserve">VAT (22% – Italian standard rate)</w:t>
            </w:r>
          </w:p>
        </w:tc>
        <w:tc>
          <w:tcPr/>
          <w:p>
            <w:pPr>
              <w:pStyle w:val="Compact"/>
              <w:jc w:val="left"/>
            </w:pPr>
            <w:r>
              <w:t xml:space="preserve">42,988.00</w:t>
            </w:r>
          </w:p>
        </w:tc>
      </w:tr>
      <w:tr>
        <w:tc>
          <w:tcPr>
            <w:gridSpan w:val="5"/>
          </w:tcPr>
          <w:p>
            <w:pPr>
              <w:pStyle w:val="Compact"/>
              <w:jc w:val="right"/>
            </w:pPr>
            <w:r>
              <w:t xml:space="preserve">TOTAL AMOUNT DUE (incl. VAT)</w:t>
            </w:r>
          </w:p>
        </w:tc>
        <w:tc>
          <w:tcPr/>
          <w:p>
            <w:pPr>
              <w:pStyle w:val="Compact"/>
              <w:jc w:val="left"/>
            </w:pPr>
            <w:r>
              <w:t xml:space="preserve">238,388.00</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bank transfer (bonifico bancario) to the account of TechSolutions Italia S.r.l. as detailed on each monthly invoice. Invoices are issued on the last business day of each calendar month. Payment is due within 30 days of invoice date in accordance with Italian commercial law (Codice Civile, Art. 1181). A late-payment interest of 1.5% per month shall apply to overdue balances.</w:t>
      </w:r>
    </w:p>
    <w:p>
      <w:pPr>
        <w:pStyle w:val="BodyText"/>
      </w:pPr>
      <w:r>
        <w:t xml:space="preserve">An initial mobilization fee of 10% of the total contract value (EUR 23,838.80) is due upon signature of the service agreement and prior to the commencement of</w:t>
      </w:r>
      <w:r>
        <w:t xml:space="preserve"> </w:t>
      </w:r>
      <w:r>
        <w:t xml:space="preserve">Systems Engineer</w:t>
      </w:r>
      <w:r>
        <w:t xml:space="preserve"> </w:t>
      </w:r>
      <w:r>
        <w:t xml:space="preserve">deployment in</w:t>
      </w:r>
      <w:r>
        <w:t xml:space="preserve"> </w:t>
      </w:r>
      <w:r>
        <w:t xml:space="preserve">Italy Rome</w:t>
      </w:r>
      <w:r>
        <w:t xml:space="preserve">.</w:t>
      </w:r>
    </w:p>
    <w:bookmarkEnd w:id="25"/>
    <w:bookmarkStart w:id="26" w:name="terms-conditions"/>
    <w:p>
      <w:pPr>
        <w:pStyle w:val="Heading3"/>
      </w:pPr>
      <w:r>
        <w:t xml:space="preserve">5. Terms &amp; Conditions</w:t>
      </w:r>
    </w:p>
    <w:p>
      <w:pPr>
        <w:pStyle w:val="FirstParagraph"/>
      </w:pPr>
      <w:r>
        <w:t xml:space="preserve">5.1 This</w:t>
      </w:r>
      <w:r>
        <w:t xml:space="preserve"> </w:t>
      </w:r>
      <w:r>
        <w:t xml:space="preserve">Quotation Estimate</w:t>
      </w:r>
      <w:r>
        <w:t xml:space="preserve"> </w:t>
      </w:r>
      <w:r>
        <w:t xml:space="preserve">is valid for 30 calendar days from the date of issue. Beyond this period, pricing may be revised to reflect market conditions, exchange rate fluctuations, or changes in applicable Italian tax legislation.</w:t>
      </w:r>
    </w:p>
    <w:p>
      <w:pPr>
        <w:pStyle w:val="BodyText"/>
      </w:pPr>
      <w:r>
        <w:t xml:space="preserve">5.2 The</w:t>
      </w:r>
      <w:r>
        <w:t xml:space="preserve"> </w:t>
      </w:r>
      <w:r>
        <w:t xml:space="preserve">Systems Engineer</w:t>
      </w:r>
      <w:r>
        <w:t xml:space="preserve"> </w:t>
      </w:r>
      <w:r>
        <w:t xml:space="preserve">personnel assigned under this engagement are employees of TechSolutions Italia S.r.l. and shall operate under the client's site policies while in</w:t>
      </w:r>
      <w:r>
        <w:t xml:space="preserve"> </w:t>
      </w:r>
      <w:r>
        <w:t xml:space="preserve">Italy Rome</w:t>
      </w:r>
      <w:r>
        <w:t xml:space="preserve">. The client shall provide a dedicated workstation, secure network access, and reasonable working conditions.</w:t>
      </w:r>
    </w:p>
    <w:p>
      <w:pPr>
        <w:pStyle w:val="BodyText"/>
      </w:pPr>
      <w:r>
        <w:t xml:space="preserve">5.3 All intellectual property, documentation, and system configurations produced during the engagement shall become the property of the client upon full payment.</w:t>
      </w:r>
    </w:p>
    <w:p>
      <w:pPr>
        <w:pStyle w:val="BodyText"/>
      </w:pPr>
      <w:r>
        <w:t xml:space="preserve">5.4 Either party may terminate this agreement with 60 days' written notice. In the event of early termination, a pro-rata charge for services rendered up to the termination date shall apply.</w:t>
      </w:r>
    </w:p>
    <w:p>
      <w:pPr>
        <w:pStyle w:val="BodyText"/>
      </w:pPr>
      <w:r>
        <w:t xml:space="preserve">5.5 This</w:t>
      </w:r>
      <w:r>
        <w:t xml:space="preserve"> </w:t>
      </w:r>
      <w:r>
        <w:t xml:space="preserve">Quotation Estimate</w:t>
      </w:r>
      <w:r>
        <w:t xml:space="preserve"> </w:t>
      </w:r>
      <w:r>
        <w:t xml:space="preserve">does not constitute a binding contract until both parties have executed the definitive Service Level Agreement (SLA) document.</w:t>
      </w:r>
    </w:p>
    <w:p>
      <w:pPr>
        <w:pStyle w:val="BodyText"/>
      </w:pPr>
      <w:r>
        <w:t xml:space="preserve">5.6 All disputes arising from this engagement shall be resolved under the jurisdiction of the competent courts of Rome, Italy, in accordance with Italian law.</w:t>
      </w:r>
    </w:p>
    <w:bookmarkEnd w:id="26"/>
    <w:bookmarkStart w:id="27" w:name="service-level-commitments"/>
    <w:p>
      <w:pPr>
        <w:pStyle w:val="Heading3"/>
      </w:pPr>
      <w:r>
        <w:t xml:space="preserve">6. Service Level Commitments</w:t>
      </w:r>
    </w:p>
    <w:p>
      <w:pPr>
        <w:pStyle w:val="FirstParagraph"/>
      </w:pPr>
      <w:r>
        <w:t xml:space="preserve">The</w:t>
      </w:r>
      <w:r>
        <w:t xml:space="preserve"> </w:t>
      </w:r>
      <w:r>
        <w:t xml:space="preserve">Systems Engineer</w:t>
      </w:r>
      <w:r>
        <w:t xml:space="preserve"> </w:t>
      </w:r>
      <w:r>
        <w:t xml:space="preserve">team committed under this</w:t>
      </w:r>
      <w:r>
        <w:t xml:space="preserve"> </w:t>
      </w:r>
      <w:r>
        <w:t xml:space="preserve">Quotation Estimate</w:t>
      </w:r>
      <w:r>
        <w:t xml:space="preserve"> </w:t>
      </w:r>
      <w:r>
        <w:t xml:space="preserve">guarantees the following SLA metrics for all operations conducted in</w:t>
      </w:r>
      <w:r>
        <w:t xml:space="preserve"> </w:t>
      </w:r>
      <w:r>
        <w:t xml:space="preserve">Italy Rome</w:t>
      </w:r>
      <w:r>
        <w:t xml:space="preserve">:</w:t>
      </w:r>
    </w:p>
    <w:p>
      <w:pPr>
        <w:numPr>
          <w:ilvl w:val="0"/>
          <w:numId w:val="1002"/>
        </w:numPr>
        <w:pStyle w:val="Compact"/>
      </w:pPr>
      <w:r>
        <w:t xml:space="preserve">Critical incident response: within 30 minutes (24/7)</w:t>
      </w:r>
    </w:p>
    <w:p>
      <w:pPr>
        <w:numPr>
          <w:ilvl w:val="0"/>
          <w:numId w:val="1002"/>
        </w:numPr>
        <w:pStyle w:val="Compact"/>
      </w:pPr>
      <w:r>
        <w:t xml:space="preserve">High-priority incident resolution: within 4 business hours</w:t>
      </w:r>
    </w:p>
    <w:p>
      <w:pPr>
        <w:numPr>
          <w:ilvl w:val="0"/>
          <w:numId w:val="1002"/>
        </w:numPr>
        <w:pStyle w:val="Compact"/>
      </w:pPr>
      <w:r>
        <w:t xml:space="preserve">Medium-priority incident resolution: within 24 business hours</w:t>
      </w:r>
    </w:p>
    <w:p>
      <w:pPr>
        <w:numPr>
          <w:ilvl w:val="0"/>
          <w:numId w:val="1002"/>
        </w:numPr>
        <w:pStyle w:val="Compact"/>
      </w:pPr>
      <w:r>
        <w:t xml:space="preserve">System uptime guarantee: 99.7% monthly availability</w:t>
      </w:r>
    </w:p>
    <w:p>
      <w:pPr>
        <w:numPr>
          <w:ilvl w:val="0"/>
          <w:numId w:val="1002"/>
        </w:numPr>
        <w:pStyle w:val="Compact"/>
      </w:pPr>
      <w:r>
        <w:t xml:space="preserve">Monthly performance report delivery: by the 5th business day of the following month</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(Ref. QE-2025-0847) is issued exclusively for the client named above and for the specific</w:t>
      </w:r>
      <w:r>
        <w:t xml:space="preserve"> </w:t>
      </w:r>
      <w:r>
        <w:t xml:space="preserve">Systems Engineer</w:t>
      </w:r>
      <w:r>
        <w:t xml:space="preserve"> </w:t>
      </w:r>
      <w:r>
        <w:t xml:space="preserve">engagement in</w:t>
      </w:r>
      <w:r>
        <w:t xml:space="preserve"> </w:t>
      </w:r>
      <w:r>
        <w:t xml:space="preserve">Italy Rome</w:t>
      </w:r>
      <w:r>
        <w:t xml:space="preserve"> </w:t>
      </w:r>
      <w:r>
        <w:t xml:space="preserve">as described herein. It is not transferable. All prices are quoted in Euro (EUR) and are inclusive of all applicable Italian social security contributions for the assigned personnel. For clarification or amendments, please contact the undersigned within the validity period of this document.</w:t>
      </w:r>
    </w:p>
    <w:p>
      <w:pPr>
        <w:pStyle w:val="BodyText"/>
      </w:pPr>
      <w:r>
        <w:rPr>
          <w:bCs/>
          <w:b/>
        </w:rPr>
        <w:t xml:space="preserve">For and on behalf of TechSolutions Italia S.r.l.</w:t>
      </w:r>
    </w:p>
    <w:p>
      <w:pPr>
        <w:pStyle w:val="BodyText"/>
      </w:pPr>
      <w:r>
        <w:t xml:space="preserve">Dr. Marco Bellini – General Director</w:t>
      </w:r>
    </w:p>
    <w:p>
      <w:pPr>
        <w:pStyle w:val="BodyText"/>
      </w:pPr>
      <w:r>
        <w:t xml:space="preserve">Date: _______________</w:t>
      </w:r>
    </w:p>
    <w:p>
      <w:pPr>
        <w:pStyle w:val="BodyText"/>
      </w:pPr>
      <w:r>
        <w:t xml:space="preserve">Signature &amp; Company Stamp</w:t>
      </w:r>
    </w:p>
    <w:p>
      <w:pPr>
        <w:pStyle w:val="BodyText"/>
      </w:pPr>
      <w:r>
        <w:rPr>
          <w:bCs/>
          <w:b/>
        </w:rPr>
        <w:t xml:space="preserve">Accepted by FinServ Group S.p.A.</w:t>
      </w:r>
    </w:p>
    <w:p>
      <w:pPr>
        <w:pStyle w:val="BodyText"/>
      </w:pPr>
      <w:r>
        <w:t xml:space="preserve">_________________________ – IT Director</w:t>
      </w:r>
    </w:p>
    <w:p>
      <w:pPr>
        <w:pStyle w:val="BodyText"/>
      </w:pPr>
      <w:r>
        <w:t xml:space="preserve">Date: _______________</w:t>
      </w:r>
    </w:p>
    <w:p>
      <w:pPr>
        <w:pStyle w:val="BodyText"/>
      </w:pPr>
      <w:r>
        <w:t xml:space="preserve">Signature &amp; Company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Italy Rome</dc:title>
  <dc:creator/>
  <dc:language>en</dc:language>
  <cp:keywords/>
  <dcterms:created xsi:type="dcterms:W3CDTF">2026-10-10T03:57:55Z</dcterms:created>
  <dcterms:modified xsi:type="dcterms:W3CDTF">2026-10-10T03:57:55Z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