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Saudi Arabia Riyadh | Kingdom of Saudi Arabia</w:t>
      </w:r>
    </w:p>
    <w:p>
      <w:pPr>
        <w:pStyle w:val="BodyText"/>
      </w:pPr>
      <w:r>
        <w:t xml:space="preserve">Ref: QE-SE-2025-0047 | Date: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Al-Riyadh Enterprise Solutions Co. Ltd.</w:t>
            </w:r>
            <w:r>
              <w:br/>
            </w:r>
            <w:r>
              <w:t xml:space="preserve">King Fahd Road, Al Olaya District, Riyadh 12211, Saudi Arabia</w:t>
            </w:r>
          </w:p>
        </w:tc>
      </w:tr>
      <w:tr>
        <w:tc>
          <w:tcPr/>
          <w:p>
            <w:pPr>
              <w:pStyle w:val="Compact"/>
              <w:jc w:val="left"/>
            </w:pPr>
            <w:r>
              <w:t xml:space="preserve">Prepared For:</w:t>
            </w:r>
          </w:p>
        </w:tc>
        <w:tc>
          <w:tcPr/>
          <w:p>
            <w:pPr>
              <w:pStyle w:val="Compact"/>
              <w:jc w:val="left"/>
            </w:pPr>
            <w:r>
              <w:t xml:space="preserve">Client Name / Organization</w:t>
            </w:r>
            <w:r>
              <w:br/>
            </w:r>
            <w:r>
              <w:t xml:space="preserve">Address in Riyadh, Saudi Arabia</w:t>
            </w:r>
          </w:p>
        </w:tc>
      </w:tr>
      <w:tr>
        <w:tc>
          <w:tcPr/>
          <w:p>
            <w:pPr>
              <w:pStyle w:val="Compact"/>
              <w:jc w:val="left"/>
            </w:pPr>
            <w:r>
              <w:t xml:space="preserve">Quotation Validity:</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Contact Person:</w:t>
            </w:r>
          </w:p>
        </w:tc>
        <w:tc>
          <w:tcPr/>
          <w:p>
            <w:pPr>
              <w:pStyle w:val="Compact"/>
              <w:jc w:val="left"/>
            </w:pPr>
            <w:r>
              <w:t xml:space="preserve">Eng. Khalid Al-Mutairi – Senior Account Manager</w:t>
            </w:r>
            <w:r>
              <w:br/>
            </w:r>
            <w:r>
              <w:t xml:space="preserve">Phone: +966 11 XXX XXXX | Email: quotes@alriyadh-solutions.sa</w:t>
            </w:r>
          </w:p>
        </w:tc>
      </w:tr>
    </w:tbl>
    <w:p>
      <w:pPr>
        <w:pStyle w:val="BodyText"/>
      </w:pPr>
      <w:r>
        <w:t xml:space="preserve">1. Scope of Work – Systems Engineer Services</w:t>
      </w:r>
    </w:p>
    <w:p>
      <w:pPr>
        <w:pStyle w:val="BodyText"/>
      </w:pPr>
      <w:r>
        <w:t xml:space="preserve">This</w:t>
      </w:r>
      <w:r>
        <w:t xml:space="preserve"> </w:t>
      </w:r>
      <w:r>
        <w:t xml:space="preserve">Quotation Estimate</w:t>
      </w:r>
      <w:r>
        <w:t xml:space="preserve"> </w:t>
      </w:r>
      <w:r>
        <w:t xml:space="preserve">is issued by Al-Riyadh Enterprise Solutions Co. Ltd. to provide comprehensive</w:t>
      </w:r>
      <w:r>
        <w:t xml:space="preserve"> </w:t>
      </w:r>
      <w:r>
        <w:t xml:space="preserve">Systems Engineer</w:t>
      </w:r>
      <w:r>
        <w:t xml:space="preserve"> </w:t>
      </w:r>
      <w:r>
        <w:t xml:space="preserve">professional services to the client within the city of</w:t>
      </w:r>
      <w:r>
        <w:t xml:space="preserve"> </w:t>
      </w:r>
      <w:r>
        <w:t xml:space="preserve">Saudi Arabia Riyadh</w:t>
      </w:r>
      <w:r>
        <w:t xml:space="preserve">. The engagement covers the full lifecycle of IT infrastructure design, implementation, monitoring, and maintenance as required by the client's operational needs. Our</w:t>
      </w:r>
      <w:r>
        <w:t xml:space="preserve"> </w:t>
      </w:r>
      <w:r>
        <w:t xml:space="preserve">Systems Engineer</w:t>
      </w:r>
      <w:r>
        <w:t xml:space="preserve"> </w:t>
      </w:r>
      <w:r>
        <w:t xml:space="preserve">team, based and operating in</w:t>
      </w:r>
      <w:r>
        <w:t xml:space="preserve"> </w:t>
      </w:r>
      <w:r>
        <w:t xml:space="preserve">Saudi Arabia Riyadh</w:t>
      </w:r>
      <w:r>
        <w:t xml:space="preserve">, will deliver all services in strict compliance with the Saudi Arabian Standards Organization (SASO) regulations, the National Cybersecurity Authority (NCA) guidelines, and all applicable local labor and commercial laws of the Kingdom of Saudi Arabia.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Systems Engineer – On-site Infrastructure Design &amp; Architecture (Riyadh office visit)</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Systems Engineer – Server Deployment, Configuration &amp; Load Balancing (Windows Server 2022 / Linux RHEL 9)</w:t>
            </w:r>
          </w:p>
        </w:tc>
        <w:tc>
          <w:tcPr/>
          <w:p>
            <w:pPr>
              <w:pStyle w:val="Compact"/>
              <w:jc w:val="left"/>
            </w:pPr>
            <w:r>
              <w:t xml:space="preserve">2</w:t>
            </w:r>
          </w:p>
        </w:tc>
        <w:tc>
          <w:tcPr/>
          <w:p>
            <w:pPr>
              <w:pStyle w:val="Compact"/>
              <w:jc w:val="left"/>
            </w:pPr>
            <w:r>
              <w:t xml:space="preserve">8,200</w:t>
            </w:r>
          </w:p>
        </w:tc>
        <w:tc>
          <w:tcPr/>
          <w:p>
            <w:pPr>
              <w:pStyle w:val="Compact"/>
              <w:jc w:val="left"/>
            </w:pPr>
            <w:r>
              <w:t xml:space="preserve">16,400</w:t>
            </w:r>
          </w:p>
        </w:tc>
        <w:tc>
          <w:tcPr/>
          <w:p>
            <w:pPr>
              <w:pStyle w:val="Compact"/>
              <w:jc w:val="left"/>
            </w:pPr>
            <w:r>
              <w:t xml:space="preserve">15 working days</w:t>
            </w:r>
          </w:p>
        </w:tc>
      </w:tr>
      <w:tr>
        <w:tc>
          <w:tcPr/>
          <w:p>
            <w:pPr>
              <w:pStyle w:val="Compact"/>
              <w:jc w:val="left"/>
            </w:pPr>
            <w:r>
              <w:t xml:space="preserve">3</w:t>
            </w:r>
          </w:p>
        </w:tc>
        <w:tc>
          <w:tcPr/>
          <w:p>
            <w:pPr>
              <w:pStyle w:val="Compact"/>
              <w:jc w:val="left"/>
            </w:pPr>
            <w:r>
              <w:t xml:space="preserve">Systems Engineer – Network Infrastructure Setup &amp; VLAN Segmentation (Riyadh data center)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12 working days</w:t>
            </w:r>
          </w:p>
        </w:tc>
      </w:tr>
      <w:tr>
        <w:tc>
          <w:tcPr/>
          <w:p>
            <w:pPr>
              <w:pStyle w:val="Compact"/>
              <w:jc w:val="left"/>
            </w:pPr>
            <w:r>
              <w:t xml:space="preserve">4</w:t>
            </w:r>
          </w:p>
        </w:tc>
        <w:tc>
          <w:tcPr/>
          <w:p>
            <w:pPr>
              <w:pStyle w:val="Compact"/>
              <w:jc w:val="left"/>
            </w:pPr>
            <w:r>
              <w:t xml:space="preserve">Systems Engineer – Cybersecurity Hardening &amp; NCA Compliance Audit</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c>
          <w:tcPr/>
          <w:p>
            <w:pPr>
              <w:pStyle w:val="Compact"/>
              <w:jc w:val="left"/>
            </w:pPr>
            <w:r>
              <w:t xml:space="preserve">8 working days</w:t>
            </w:r>
          </w:p>
        </w:tc>
      </w:tr>
      <w:tr>
        <w:tc>
          <w:tcPr/>
          <w:p>
            <w:pPr>
              <w:pStyle w:val="Compact"/>
              <w:jc w:val="left"/>
            </w:pPr>
            <w:r>
              <w:t xml:space="preserve">5</w:t>
            </w:r>
          </w:p>
        </w:tc>
        <w:tc>
          <w:tcPr/>
          <w:p>
            <w:pPr>
              <w:pStyle w:val="Compact"/>
              <w:jc w:val="left"/>
            </w:pPr>
            <w:r>
              <w:t xml:space="preserve">Systems Engineer – Cloud Migration (AWS / STC Cloud) &amp; Hybrid Integration</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20 working days</w:t>
            </w:r>
          </w:p>
        </w:tc>
      </w:tr>
      <w:tr>
        <w:tc>
          <w:tcPr/>
          <w:p>
            <w:pPr>
              <w:pStyle w:val="Compact"/>
              <w:jc w:val="left"/>
            </w:pPr>
            <w:r>
              <w:t xml:space="preserve">6</w:t>
            </w:r>
          </w:p>
        </w:tc>
        <w:tc>
          <w:tcPr/>
          <w:p>
            <w:pPr>
              <w:pStyle w:val="Compact"/>
              <w:jc w:val="left"/>
            </w:pPr>
            <w:r>
              <w:t xml:space="preserve">Systems Engineer – 24/7 Monitoring, Patch Management &amp; Preventive Maintenance (Monthly retainer)</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c>
          <w:tcPr/>
          <w:p>
            <w:pPr>
              <w:pStyle w:val="Compact"/>
              <w:jc w:val="left"/>
            </w:pPr>
            <w:r>
              <w:t xml:space="preserve">6 months</w:t>
            </w:r>
          </w:p>
        </w:tc>
      </w:tr>
      <w:tr>
        <w:tc>
          <w:tcPr/>
          <w:p>
            <w:pPr>
              <w:pStyle w:val="Compact"/>
              <w:jc w:val="left"/>
            </w:pPr>
            <w:r>
              <w:t xml:space="preserve">7</w:t>
            </w:r>
          </w:p>
        </w:tc>
        <w:tc>
          <w:tcPr/>
          <w:p>
            <w:pPr>
              <w:pStyle w:val="Compact"/>
              <w:jc w:val="left"/>
            </w:pPr>
            <w:r>
              <w:t xml:space="preserve">Systems Engineer – End-User Training &amp; Knowledge Transfer Sessions (Riyadh training center)</w:t>
            </w:r>
          </w:p>
        </w:tc>
        <w:tc>
          <w:tcPr/>
          <w:p>
            <w:pPr>
              <w:pStyle w:val="Compact"/>
              <w:jc w:val="left"/>
            </w:pPr>
            <w:r>
              <w:t xml:space="preserve">3</w:t>
            </w:r>
          </w:p>
        </w:tc>
        <w:tc>
          <w:tcPr/>
          <w:p>
            <w:pPr>
              <w:pStyle w:val="Compact"/>
              <w:jc w:val="left"/>
            </w:pPr>
            <w:r>
              <w:t xml:space="preserve">4,800</w:t>
            </w:r>
          </w:p>
        </w:tc>
        <w:tc>
          <w:tcPr/>
          <w:p>
            <w:pPr>
              <w:pStyle w:val="Compact"/>
              <w:jc w:val="left"/>
            </w:pPr>
            <w:r>
              <w:t xml:space="preserve">14,400</w:t>
            </w:r>
          </w:p>
        </w:tc>
        <w:tc>
          <w:tcPr/>
          <w:p>
            <w:pPr>
              <w:pStyle w:val="Compact"/>
              <w:jc w:val="left"/>
            </w:pPr>
            <w:r>
              <w:t xml:space="preserve">3 days</w:t>
            </w:r>
          </w:p>
        </w:tc>
      </w:tr>
      <w:tr>
        <w:tc>
          <w:tcPr/>
          <w:p>
            <w:pPr>
              <w:pStyle w:val="Compact"/>
              <w:jc w:val="left"/>
            </w:pPr>
            <w:r>
              <w:t xml:space="preserve">8</w:t>
            </w:r>
          </w:p>
        </w:tc>
        <w:tc>
          <w:tcPr/>
          <w:p>
            <w:pPr>
              <w:pStyle w:val="Compact"/>
              <w:jc w:val="left"/>
            </w:pPr>
            <w:r>
              <w:t xml:space="preserve">Systems Engineer – Project Documentation, As-Built Drawings &amp; Handover Package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5 working days</w:t>
            </w:r>
          </w:p>
        </w:tc>
      </w:tr>
      <w:tr>
        <w:tc>
          <w:tcPr>
            <w:gridSpan w:val="4"/>
          </w:tcPr>
          <w:p>
            <w:pPr>
              <w:pStyle w:val="Compact"/>
              <w:jc w:val="right"/>
            </w:pPr>
            <w:r>
              <w:t xml:space="preserve">Subtotal</w:t>
            </w:r>
          </w:p>
        </w:tc>
        <w:tc>
          <w:tcPr/>
          <w:p>
            <w:pPr>
              <w:pStyle w:val="Compact"/>
              <w:jc w:val="left"/>
            </w:pPr>
            <w:r>
              <w:t xml:space="preserve">162,550</w:t>
            </w:r>
          </w:p>
        </w:tc>
        <w:tc>
          <w:tcPr/>
          <w:p>
            <w:pPr>
              <w:pStyle w:val="Compact"/>
            </w:pPr>
          </w:p>
        </w:tc>
      </w:tr>
      <w:tr>
        <w:tc>
          <w:tcPr>
            <w:gridSpan w:val="4"/>
          </w:tcPr>
          <w:p>
            <w:pPr>
              <w:pStyle w:val="Compact"/>
              <w:jc w:val="right"/>
            </w:pPr>
            <w:r>
              <w:t xml:space="preserve">VAT (15% – Saudi Arabia)</w:t>
            </w:r>
          </w:p>
        </w:tc>
        <w:tc>
          <w:tcPr/>
          <w:p>
            <w:pPr>
              <w:pStyle w:val="Compact"/>
              <w:jc w:val="left"/>
            </w:pPr>
            <w:r>
              <w:t xml:space="preserve">24,382.50</w:t>
            </w:r>
          </w:p>
        </w:tc>
        <w:tc>
          <w:tcPr/>
          <w:p>
            <w:pPr>
              <w:pStyle w:val="Compact"/>
            </w:pPr>
          </w:p>
        </w:tc>
      </w:tr>
      <w:tr>
        <w:tc>
          <w:tcPr>
            <w:gridSpan w:val="4"/>
          </w:tcPr>
          <w:p>
            <w:pPr>
              <w:pStyle w:val="Compact"/>
              <w:jc w:val="right"/>
            </w:pPr>
            <w:r>
              <w:t xml:space="preserve">Grand Total (SAR)</w:t>
            </w:r>
          </w:p>
        </w:tc>
        <w:tc>
          <w:tcPr/>
          <w:p>
            <w:pPr>
              <w:pStyle w:val="Compact"/>
              <w:jc w:val="left"/>
            </w:pPr>
            <w:r>
              <w:t xml:space="preserve">186,932.50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pricing due to market fluctuations in</w:t>
      </w:r>
      <w:r>
        <w:t xml:space="preserve"> </w:t>
      </w:r>
      <w:r>
        <w:t xml:space="preserve">Saudi Arabia Riyadh</w:t>
      </w:r>
      <w:r>
        <w:t xml:space="preserve">.</w:t>
      </w:r>
    </w:p>
    <w:p>
      <w:pPr>
        <w:numPr>
          <w:ilvl w:val="0"/>
          <w:numId w:val="1001"/>
        </w:numPr>
        <w:pStyle w:val="Compact"/>
      </w:pPr>
      <w:r>
        <w:t xml:space="preserve">All</w:t>
      </w:r>
      <w:r>
        <w:t xml:space="preserve"> </w:t>
      </w:r>
      <w:r>
        <w:t xml:space="preserve">Systems Engineer</w:t>
      </w:r>
      <w:r>
        <w:t xml:space="preserve"> </w:t>
      </w:r>
      <w:r>
        <w:t xml:space="preserve">personnel assigned to this project are fully qualified, Saudi-registered professionals holding valid Iqama (residence permit) and professional licenses issued by the relevant Saudi authorities.</w:t>
      </w:r>
    </w:p>
    <w:p>
      <w:pPr>
        <w:numPr>
          <w:ilvl w:val="0"/>
          <w:numId w:val="1001"/>
        </w:numPr>
        <w:pStyle w:val="Compact"/>
      </w:pPr>
      <w:r>
        <w:t xml:space="preserve">Payment terms: 30% advance upon contract signing, 40% upon completion of on-site implementation, and 30% upon final acceptance and handover. All payments shall be made in Saudi Riyal (SAR) via bank transfer to the account designated in the contract.</w:t>
      </w:r>
    </w:p>
    <w:p>
      <w:pPr>
        <w:numPr>
          <w:ilvl w:val="0"/>
          <w:numId w:val="1001"/>
        </w:numPr>
        <w:pStyle w:val="Compact"/>
      </w:pPr>
      <w:r>
        <w:t xml:space="preserve">The</w:t>
      </w:r>
      <w:r>
        <w:t xml:space="preserve"> </w:t>
      </w:r>
      <w:r>
        <w:t xml:space="preserve">Systems Engineer</w:t>
      </w:r>
      <w:r>
        <w:t xml:space="preserve"> </w:t>
      </w:r>
      <w:r>
        <w:t xml:space="preserve">team will operate in accordance with the client's site safety protocols, Saudi labor law, and all applicable regulations of the Ministry of Human Resources and Social Development in</w:t>
      </w:r>
      <w:r>
        <w:t xml:space="preserve"> </w:t>
      </w:r>
      <w:r>
        <w:t xml:space="preserve">Saudi Arabia Riyadh</w:t>
      </w:r>
      <w:r>
        <w:t xml:space="preserve">.</w:t>
      </w:r>
    </w:p>
    <w:p>
      <w:pPr>
        <w:numPr>
          <w:ilvl w:val="0"/>
          <w:numId w:val="1001"/>
        </w:numPr>
        <w:pStyle w:val="Compact"/>
      </w:pPr>
      <w:r>
        <w:t xml:space="preserve">Any scope changes or additional services beyond the items listed in this</w:t>
      </w:r>
      <w:r>
        <w:t xml:space="preserve"> </w:t>
      </w:r>
      <w:r>
        <w:t xml:space="preserve">Quotation Estimate</w:t>
      </w:r>
      <w:r>
        <w:t xml:space="preserve"> </w:t>
      </w:r>
      <w:r>
        <w:t xml:space="preserve">will be subject to a separate written amendment and additional cost approval by the client.</w:t>
      </w:r>
    </w:p>
    <w:p>
      <w:pPr>
        <w:numPr>
          <w:ilvl w:val="0"/>
          <w:numId w:val="1001"/>
        </w:numPr>
        <w:pStyle w:val="Compact"/>
      </w:pPr>
      <w:r>
        <w:t xml:space="preserve">All deliverables, including documentation, source configurations, and system credentials, shall be the exclusive property of the client upon full payment.</w:t>
      </w:r>
    </w:p>
    <w:p>
      <w:pPr>
        <w:numPr>
          <w:ilvl w:val="0"/>
          <w:numId w:val="1001"/>
        </w:numPr>
        <w:pStyle w:val="Compact"/>
      </w:pPr>
      <w:r>
        <w:t xml:space="preserve">Warranty: A twelve (12) month warranty period applies to all hardware configuration and software deployment work performed by our</w:t>
      </w:r>
      <w:r>
        <w:t xml:space="preserve"> </w:t>
      </w:r>
      <w:r>
        <w:t xml:space="preserve">Systems Engineer</w:t>
      </w:r>
      <w:r>
        <w:t xml:space="preserve"> </w:t>
      </w:r>
      <w:r>
        <w:t xml:space="preserve">team, commencing from the date of final acceptance.</w:t>
      </w:r>
    </w:p>
    <w:p>
      <w:pPr>
        <w:numPr>
          <w:ilvl w:val="0"/>
          <w:numId w:val="1001"/>
        </w:numPr>
        <w:pStyle w:val="Compact"/>
      </w:pPr>
      <w:r>
        <w:t xml:space="preserve">Disputes arising from this</w:t>
      </w:r>
      <w:r>
        <w:t xml:space="preserve"> </w:t>
      </w:r>
      <w:r>
        <w:t xml:space="preserve">Quotation Estimate</w:t>
      </w:r>
      <w:r>
        <w:t xml:space="preserve"> </w:t>
      </w:r>
      <w:r>
        <w:t xml:space="preserve">and the subsequent contract shall be resolved in accordance with the laws of the Kingdom of Saudi Arabia, with jurisdiction vested in the competent courts of</w:t>
      </w:r>
      <w:r>
        <w:t xml:space="preserve"> </w:t>
      </w:r>
      <w:r>
        <w:t xml:space="preserve">Saudi Arabia Riyadh</w:t>
      </w:r>
      <w:r>
        <w:t xml:space="preserve">.</w:t>
      </w:r>
    </w:p>
    <w:p>
      <w:pPr>
        <w:numPr>
          <w:ilvl w:val="0"/>
          <w:numId w:val="1001"/>
        </w:numPr>
        <w:pStyle w:val="Compact"/>
      </w:pPr>
      <w:r>
        <w:t xml:space="preserve">Confidentiality: Both parties agree to maintain strict confidentiality regarding all proprietary information, system architectures, and business data exchanged during the engagement.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Systems Engineer</w:t>
      </w:r>
      <w:r>
        <w:t xml:space="preserve"> </w:t>
      </w:r>
      <w:r>
        <w:t xml:space="preserve">services in</w:t>
      </w:r>
      <w:r>
        <w:t xml:space="preserve"> </w:t>
      </w:r>
      <w:r>
        <w:t xml:space="preserve">Saudi Arabia Riyadh</w:t>
      </w:r>
      <w:r>
        <w:t xml:space="preserve"> </w:t>
      </w:r>
      <w:r>
        <w:t xml:space="preserve">and agrees to the terms and conditions outlined herein. This signature authorizes Al-Riyadh Enterprise Solutions Co. Ltd. to proceed with mobilization of the</w:t>
      </w:r>
      <w:r>
        <w:t xml:space="preserve"> </w:t>
      </w:r>
      <w:r>
        <w:t xml:space="preserve">Systems Engineer</w:t>
      </w:r>
      <w:r>
        <w:t xml:space="preserve"> </w:t>
      </w:r>
      <w:r>
        <w:t xml:space="preserve">team upon receipt of the advance payment.</w:t>
      </w:r>
    </w:p>
    <w:p>
      <w:pPr>
        <w:pStyle w:val="BodyText"/>
      </w:pPr>
      <w:r>
        <w:rPr>
          <w:bCs/>
          <w:b/>
        </w:rPr>
        <w:t xml:space="preserve">For: Al-Riyadh Enterprise Solutions Co. Ltd.</w:t>
      </w:r>
      <w:r>
        <w:br/>
      </w:r>
      <w:r>
        <w:t xml:space="preserve">Name: Eng. Khalid Al-Mutairi</w:t>
      </w:r>
      <w:r>
        <w:br/>
      </w:r>
      <w:r>
        <w:t xml:space="preserve">Title: Senior Account Manager</w:t>
      </w:r>
      <w:r>
        <w:br/>
      </w:r>
      <w:r>
        <w:t xml:space="preserve">Date: _______________</w:t>
      </w:r>
    </w:p>
    <w:p>
      <w:pPr>
        <w:pStyle w:val="BodyText"/>
      </w:pPr>
      <w:r>
        <w:rPr>
          <w:bCs/>
          <w:b/>
        </w:rPr>
        <w:t xml:space="preserve">For: Client / Authorized Representative</w:t>
      </w:r>
      <w:r>
        <w:br/>
      </w:r>
      <w:r>
        <w:t xml:space="preserve">Name: _________________________</w:t>
      </w:r>
      <w:r>
        <w:br/>
      </w:r>
      <w:r>
        <w:t xml:space="preserve">Title: _________________________</w:t>
      </w:r>
      <w:r>
        <w:br/>
      </w:r>
      <w:r>
        <w:t xml:space="preserve">Date: _______________</w:t>
      </w:r>
    </w:p>
    <w:p>
      <w:pPr>
        <w:pStyle w:val="BodyText"/>
      </w:pPr>
      <w:r>
        <w:t xml:space="preserve">Al-Riyadh Enterprise Solutions Co. Ltd. | CR: 1010XXXXXX | VAT: 310XXXXXXXXXXXXX</w:t>
      </w:r>
      <w:r>
        <w:br/>
      </w:r>
      <w:r>
        <w:t xml:space="preserve">King Fahd Road, Al Olaya District, Riyadh 12211, Saudi Arabia | P.O. Box 45678, Riyadh 12211</w:t>
      </w:r>
      <w:r>
        <w:br/>
      </w:r>
      <w:r>
        <w:t xml:space="preserve">This Quotation Estimate is generated electronically and is valid without a physical stamp.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Saudi Arabia Riyadh</dc:title>
  <dc:creator/>
  <dc:language>en</dc:language>
  <cp:keywords/>
  <dcterms:created xsi:type="dcterms:W3CDTF">2026-10-10T02:26:09Z</dcterms:created>
  <dcterms:modified xsi:type="dcterms:W3CDTF">2026-10-10T02:26:09Z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