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Systems Engineer Services — South Africa Johannesburg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QE-2025-JHB-0047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Apex Infrastructure Solutions (Pty) Ltd, 12 Rivonia Business Park, Sandton, Johannesburg, South Africa</w:t>
            </w:r>
          </w:p>
        </w:tc>
      </w:tr>
      <w:tr>
        <w:tc>
          <w:tcPr/>
          <w:p>
            <w:pPr>
              <w:pStyle w:val="Compact"/>
              <w:jc w:val="left"/>
            </w:pPr>
            <w:r>
              <w:t xml:space="preserve">Prepared For</w:t>
            </w:r>
          </w:p>
        </w:tc>
        <w:tc>
          <w:tcPr/>
          <w:p>
            <w:pPr>
              <w:pStyle w:val="Compact"/>
              <w:jc w:val="left"/>
            </w:pPr>
            <w:r>
              <w:t xml:space="preserve">[Client Name / Company], [Client Address], Johannesburg, South Africa</w:t>
            </w:r>
          </w:p>
        </w:tc>
      </w:tr>
      <w:tr>
        <w:tc>
          <w:tcPr/>
          <w:p>
            <w:pPr>
              <w:pStyle w:val="Compact"/>
              <w:jc w:val="left"/>
            </w:pPr>
            <w:r>
              <w:t xml:space="preserve">Project Location</w:t>
            </w:r>
          </w:p>
        </w:tc>
        <w:tc>
          <w:tcPr/>
          <w:p>
            <w:pPr>
              <w:pStyle w:val="Compact"/>
              <w:jc w:val="left"/>
            </w:pPr>
            <w:r>
              <w:t xml:space="preserve">Johannesburg, Gauteng, South Africa</w:t>
            </w:r>
          </w:p>
        </w:tc>
      </w:tr>
      <w:tr>
        <w:tc>
          <w:tcPr/>
          <w:p>
            <w:pPr>
              <w:pStyle w:val="Compact"/>
              <w:jc w:val="left"/>
            </w:pPr>
            <w:r>
              <w:t xml:space="preserve">Currency</w:t>
            </w:r>
          </w:p>
        </w:tc>
        <w:tc>
          <w:tcPr/>
          <w:p>
            <w:pPr>
              <w:pStyle w:val="Compact"/>
              <w:jc w:val="left"/>
            </w:pPr>
            <w:r>
              <w:t xml:space="preserve">South African Rand (ZAR)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Infrastructure Solutions (Pty) Ltd to provide a comprehensive and transparent cost breakdown for the engagement of a qualified</w:t>
      </w:r>
      <w:r>
        <w:t xml:space="preserve"> </w:t>
      </w:r>
      <w:r>
        <w:t xml:space="preserve">Systems Engineer</w:t>
      </w:r>
      <w:r>
        <w:t xml:space="preserve"> </w:t>
      </w:r>
      <w:r>
        <w:t xml:space="preserve">to deliver end-to-end infrastructure design, deployment, and maintenance services at the client's operational facilities located in</w:t>
      </w:r>
      <w:r>
        <w:t xml:space="preserve"> </w:t>
      </w:r>
      <w:r>
        <w:t xml:space="preserve">South Africa Johannesburg</w:t>
      </w:r>
      <w:r>
        <w:t xml:space="preserve">. This document serves as a formal proposal outlining the scope of work, deliverables, timelines, and associated financial commitments. All pricing in this</w:t>
      </w:r>
      <w:r>
        <w:t xml:space="preserve"> </w:t>
      </w:r>
      <w:r>
        <w:t xml:space="preserve">Quotation Estimate</w:t>
      </w:r>
      <w:r>
        <w:t xml:space="preserve"> </w:t>
      </w:r>
      <w:r>
        <w:t xml:space="preserve">is exclusive of Value Added Tax (VAT) at the prevailing South African rate of 15%, which will be applied upon final invoicing in accordance with the South African Revenue Service (SARS) regulations.</w:t>
      </w:r>
    </w:p>
    <w:bookmarkEnd w:id="21"/>
    <w:bookmarkStart w:id="22" w:name="scope-of-work-systems-engineer-services"/>
    <w:p>
      <w:pPr>
        <w:pStyle w:val="Heading2"/>
      </w:pPr>
      <w:r>
        <w:t xml:space="preserve">2. Scope of Work — Systems Engineer Services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full lifecycle management of the client's IT and industrial infrastructure systems within the Johannesburg metropolitan area. The scope encompasses the following key service areas: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Systems Engineer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site assessment and infrastructure audit at the Johannesburg facility. The Systems Engineer will conduct a comprehensive review of existing server rooms, network topologies, power distribution units, and cooling systems to establish a baseline condition report.</w:t>
            </w:r>
          </w:p>
        </w:tc>
        <w:tc>
          <w:tcPr/>
          <w:p>
            <w:pPr>
              <w:pStyle w:val="Compact"/>
              <w:jc w:val="left"/>
            </w:pPr>
            <w:r>
              <w:t xml:space="preserve">3 days</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Design and architectural planning of the upgraded systems infrastructure. The Systems Engineer will produce detailed schematics, Bill of Materials (BOM), and technical specifications compliant with South African National Standards (SANS) and local Johannesburg municipal by-laws.</w:t>
            </w:r>
          </w:p>
        </w:tc>
        <w:tc>
          <w:tcPr/>
          <w:p>
            <w:pPr>
              <w:pStyle w:val="Compact"/>
              <w:jc w:val="left"/>
            </w:pPr>
            <w:r>
              <w:t xml:space="preserve">10 days</w:t>
            </w:r>
          </w:p>
        </w:tc>
        <w:tc>
          <w:tcPr/>
          <w:p>
            <w:pPr>
              <w:pStyle w:val="Compact"/>
              <w:jc w:val="left"/>
            </w:pPr>
            <w:r>
              <w:t xml:space="preserve">R 9,200.00</w:t>
            </w:r>
          </w:p>
        </w:tc>
        <w:tc>
          <w:tcPr/>
          <w:p>
            <w:pPr>
              <w:pStyle w:val="Compact"/>
              <w:jc w:val="left"/>
            </w:pPr>
            <w:r>
              <w:t xml:space="preserve">R 92,000.00</w:t>
            </w:r>
          </w:p>
        </w:tc>
      </w:tr>
      <w:tr>
        <w:tc>
          <w:tcPr/>
          <w:p>
            <w:pPr>
              <w:pStyle w:val="Compact"/>
              <w:jc w:val="left"/>
            </w:pPr>
            <w:r>
              <w:t xml:space="preserve">03</w:t>
            </w:r>
          </w:p>
        </w:tc>
        <w:tc>
          <w:tcPr/>
          <w:p>
            <w:pPr>
              <w:pStyle w:val="Compact"/>
              <w:jc w:val="left"/>
            </w:pPr>
            <w:r>
              <w:t xml:space="preserve">Procurement coordination and vendor management. The Systems Engineer will liaise with approved suppliers across South Africa to source hardware, cabling, and peripheral equipment, ensuring competitive pricing and adherence to the project timeline.</w:t>
            </w:r>
          </w:p>
        </w:tc>
        <w:tc>
          <w:tcPr/>
          <w:p>
            <w:pPr>
              <w:pStyle w:val="Compact"/>
              <w:jc w:val="left"/>
            </w:pPr>
            <w:r>
              <w:t xml:space="preserve">5 days</w:t>
            </w:r>
          </w:p>
        </w:tc>
        <w:tc>
          <w:tcPr/>
          <w:p>
            <w:pPr>
              <w:pStyle w:val="Compact"/>
              <w:jc w:val="left"/>
            </w:pPr>
            <w:r>
              <w:t xml:space="preserve">R 7,800.00</w:t>
            </w:r>
          </w:p>
        </w:tc>
        <w:tc>
          <w:tcPr/>
          <w:p>
            <w:pPr>
              <w:pStyle w:val="Compact"/>
              <w:jc w:val="left"/>
            </w:pPr>
            <w:r>
              <w:t xml:space="preserve">R 39,000.00</w:t>
            </w:r>
          </w:p>
        </w:tc>
      </w:tr>
      <w:tr>
        <w:tc>
          <w:tcPr/>
          <w:p>
            <w:pPr>
              <w:pStyle w:val="Compact"/>
              <w:jc w:val="left"/>
            </w:pPr>
            <w:r>
              <w:t xml:space="preserve">04</w:t>
            </w:r>
          </w:p>
        </w:tc>
        <w:tc>
          <w:tcPr/>
          <w:p>
            <w:pPr>
              <w:pStyle w:val="Compact"/>
              <w:jc w:val="left"/>
            </w:pPr>
            <w:r>
              <w:t xml:space="preserve">Physical installation, configuration, and commissioning of all systems at the Johannesburg site. The Systems Engineer will oversee the deployment of servers, network switches, storage arrays, environmental monitoring sensors, and backup power solutions.</w:t>
            </w:r>
          </w:p>
        </w:tc>
        <w:tc>
          <w:tcPr/>
          <w:p>
            <w:pPr>
              <w:pStyle w:val="Compact"/>
              <w:jc w:val="left"/>
            </w:pPr>
            <w:r>
              <w:t xml:space="preserve">15 days</w:t>
            </w:r>
          </w:p>
        </w:tc>
        <w:tc>
          <w:tcPr/>
          <w:p>
            <w:pPr>
              <w:pStyle w:val="Compact"/>
              <w:jc w:val="left"/>
            </w:pPr>
            <w:r>
              <w:t xml:space="preserve">R 11,500.00</w:t>
            </w:r>
          </w:p>
        </w:tc>
        <w:tc>
          <w:tcPr/>
          <w:p>
            <w:pPr>
              <w:pStyle w:val="Compact"/>
              <w:jc w:val="left"/>
            </w:pPr>
            <w:r>
              <w:t xml:space="preserve">R 172,500.00</w:t>
            </w:r>
          </w:p>
        </w:tc>
      </w:tr>
      <w:tr>
        <w:tc>
          <w:tcPr/>
          <w:p>
            <w:pPr>
              <w:pStyle w:val="Compact"/>
              <w:jc w:val="left"/>
            </w:pPr>
            <w:r>
              <w:t xml:space="preserve">05</w:t>
            </w:r>
          </w:p>
        </w:tc>
        <w:tc>
          <w:tcPr/>
          <w:p>
            <w:pPr>
              <w:pStyle w:val="Compact"/>
              <w:jc w:val="left"/>
            </w:pPr>
            <w:r>
              <w:t xml:space="preserve">Integration testing, performance benchmarking, and quality assurance. The Systems Engineer will execute a structured test plan covering failover scenarios, load testing, security penetration checks, and compliance verification against South African Information and Communications Technology (ICT) Act requirements.</w:t>
            </w:r>
          </w:p>
        </w:tc>
        <w:tc>
          <w:tcPr/>
          <w:p>
            <w:pPr>
              <w:pStyle w:val="Compact"/>
              <w:jc w:val="left"/>
            </w:pPr>
            <w:r>
              <w:t xml:space="preserve">7 days</w:t>
            </w:r>
          </w:p>
        </w:tc>
        <w:tc>
          <w:tcPr/>
          <w:p>
            <w:pPr>
              <w:pStyle w:val="Compact"/>
              <w:jc w:val="left"/>
            </w:pPr>
            <w:r>
              <w:t xml:space="preserve">R 10,000.00</w:t>
            </w:r>
          </w:p>
        </w:tc>
        <w:tc>
          <w:tcPr/>
          <w:p>
            <w:pPr>
              <w:pStyle w:val="Compact"/>
              <w:jc w:val="left"/>
            </w:pPr>
            <w:r>
              <w:t xml:space="preserve">R 70,000.00</w:t>
            </w:r>
          </w:p>
        </w:tc>
      </w:tr>
      <w:tr>
        <w:tc>
          <w:tcPr/>
          <w:p>
            <w:pPr>
              <w:pStyle w:val="Compact"/>
              <w:jc w:val="left"/>
            </w:pPr>
            <w:r>
              <w:t xml:space="preserve">06</w:t>
            </w:r>
          </w:p>
        </w:tc>
        <w:tc>
          <w:tcPr/>
          <w:p>
            <w:pPr>
              <w:pStyle w:val="Compact"/>
              <w:jc w:val="left"/>
            </w:pPr>
            <w:r>
              <w:t xml:space="preserve">Documentation, knowledge transfer, and staff training. The Systems Engineer will deliver as-built documentation, operational runbooks, and conduct a minimum of two (2) training sessions for the client's in-house technical team at the Johannesburg premises.</w:t>
            </w:r>
          </w:p>
        </w:tc>
        <w:tc>
          <w:tcPr/>
          <w:p>
            <w:pPr>
              <w:pStyle w:val="Compact"/>
              <w:jc w:val="left"/>
            </w:pPr>
            <w:r>
              <w:t xml:space="preserve">4 days</w:t>
            </w:r>
          </w:p>
        </w:tc>
        <w:tc>
          <w:tcPr/>
          <w:p>
            <w:pPr>
              <w:pStyle w:val="Compact"/>
              <w:jc w:val="left"/>
            </w:pPr>
            <w:r>
              <w:t xml:space="preserve">R 8,000.00</w:t>
            </w:r>
          </w:p>
        </w:tc>
        <w:tc>
          <w:tcPr/>
          <w:p>
            <w:pPr>
              <w:pStyle w:val="Compact"/>
              <w:jc w:val="left"/>
            </w:pPr>
            <w:r>
              <w:t xml:space="preserve">R 32,000.00</w:t>
            </w:r>
          </w:p>
        </w:tc>
      </w:tr>
      <w:tr>
        <w:tc>
          <w:tcPr/>
          <w:p>
            <w:pPr>
              <w:pStyle w:val="Compact"/>
              <w:jc w:val="left"/>
            </w:pPr>
            <w:r>
              <w:t xml:space="preserve">07</w:t>
            </w:r>
          </w:p>
        </w:tc>
        <w:tc>
          <w:tcPr/>
          <w:p>
            <w:pPr>
              <w:pStyle w:val="Compact"/>
              <w:jc w:val="left"/>
            </w:pPr>
            <w:r>
              <w:t xml:space="preserve">Post-deployment support and warranty management (12 months). The Systems Engineer will provide remote and on-site support, preventive maintenance visits (quarterly), and coordinate any warranty claims with equipment manufacturers on behalf of the client.</w:t>
            </w:r>
          </w:p>
        </w:tc>
        <w:tc>
          <w:tcPr/>
          <w:p>
            <w:pPr>
              <w:pStyle w:val="Compact"/>
              <w:jc w:val="left"/>
            </w:pPr>
            <w:r>
              <w:t xml:space="preserve">12 months</w:t>
            </w:r>
          </w:p>
        </w:tc>
        <w:tc>
          <w:tcPr/>
          <w:p>
            <w:pPr>
              <w:pStyle w:val="Compact"/>
              <w:jc w:val="left"/>
            </w:pPr>
            <w:r>
              <w:t xml:space="preserve">R 45,000.00</w:t>
            </w:r>
          </w:p>
        </w:tc>
        <w:tc>
          <w:tcPr/>
          <w:p>
            <w:pPr>
              <w:pStyle w:val="Compact"/>
              <w:jc w:val="left"/>
            </w:pPr>
            <w:r>
              <w:t xml:space="preserve">R 45,000.00</w:t>
            </w:r>
          </w:p>
        </w:tc>
      </w:tr>
      <w:tr>
        <w:tc>
          <w:tcPr>
            <w:gridSpan w:val="4"/>
          </w:tcPr>
          <w:p>
            <w:pPr>
              <w:pStyle w:val="Compact"/>
              <w:jc w:val="left"/>
            </w:pPr>
            <w:r>
              <w:t xml:space="preserve">Subtotal (Excluding VAT)</w:t>
            </w:r>
          </w:p>
        </w:tc>
        <w:tc>
          <w:tcPr/>
          <w:p>
            <w:pPr>
              <w:pStyle w:val="Compact"/>
              <w:jc w:val="left"/>
            </w:pPr>
            <w:r>
              <w:t xml:space="preserve">R 476,000.00</w:t>
            </w:r>
          </w:p>
        </w:tc>
      </w:tr>
      <w:tr>
        <w:tc>
          <w:tcPr>
            <w:gridSpan w:val="4"/>
          </w:tcPr>
          <w:p>
            <w:pPr>
              <w:pStyle w:val="Compact"/>
              <w:jc w:val="left"/>
            </w:pPr>
            <w:r>
              <w:t xml:space="preserve">VAT @ 15% (South Africa)</w:t>
            </w:r>
          </w:p>
        </w:tc>
        <w:tc>
          <w:tcPr/>
          <w:p>
            <w:pPr>
              <w:pStyle w:val="Compact"/>
              <w:jc w:val="left"/>
            </w:pPr>
            <w:r>
              <w:t xml:space="preserve">R 71,400.00</w:t>
            </w:r>
          </w:p>
        </w:tc>
      </w:tr>
      <w:tr>
        <w:tc>
          <w:tcPr>
            <w:gridSpan w:val="4"/>
          </w:tcPr>
          <w:p>
            <w:pPr>
              <w:pStyle w:val="Compact"/>
              <w:jc w:val="left"/>
            </w:pPr>
            <w:r>
              <w:t xml:space="preserve">TOTAL AMOUNT DUE (Including VAT)</w:t>
            </w:r>
          </w:p>
        </w:tc>
        <w:tc>
          <w:tcPr/>
          <w:p>
            <w:pPr>
              <w:pStyle w:val="Compact"/>
              <w:jc w:val="left"/>
            </w:pPr>
            <w:r>
              <w:t xml:space="preserve">R 547,400.00</w:t>
            </w:r>
          </w:p>
        </w:tc>
      </w:tr>
    </w:tbl>
    <w:bookmarkEnd w:id="22"/>
    <w:bookmarkStart w:id="23" w:name="project-timeline"/>
    <w:p>
      <w:pPr>
        <w:pStyle w:val="Heading2"/>
      </w:pPr>
      <w:r>
        <w:t xml:space="preserve">3. Project Timeline</w:t>
      </w:r>
    </w:p>
    <w:p>
      <w:pPr>
        <w:pStyle w:val="FirstParagraph"/>
      </w:pPr>
      <w:r>
        <w:t xml:space="preserve">The total estimated project duration for the</w:t>
      </w:r>
      <w:r>
        <w:t xml:space="preserve"> </w:t>
      </w:r>
      <w:r>
        <w:t xml:space="preserve">Systems Engineer</w:t>
      </w:r>
      <w:r>
        <w:t xml:space="preserve"> </w:t>
      </w:r>
      <w:r>
        <w:t xml:space="preserve">engagement is approximately twenty-six (26) working days from the date of contract commencement, excluding the twelve-month post-deployment support period. The project will be executed at the client's designated site in</w:t>
      </w:r>
      <w:r>
        <w:t xml:space="preserve"> </w:t>
      </w:r>
      <w:r>
        <w:t xml:space="preserve">South Africa Johannesburg</w:t>
      </w:r>
      <w:r>
        <w:t xml:space="preserve">, with the</w:t>
      </w:r>
      <w:r>
        <w:t xml:space="preserve"> </w:t>
      </w:r>
      <w:r>
        <w:t xml:space="preserve">Systems Engineer</w:t>
      </w:r>
      <w:r>
        <w:t xml:space="preserve"> </w:t>
      </w:r>
      <w:r>
        <w:t xml:space="preserve">operating on-site during all installation and commissioning phases. A detailed Gantt chart and milestone schedule will be provided within five (5) business days of contract signing.</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R 164,220.00 (incl. VAT) due 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rPr>
          <w:bCs/>
          <w:b/>
        </w:rPr>
        <w:t xml:space="preserve">40% Progress Payment:</w:t>
      </w:r>
      <w:r>
        <w:t xml:space="preserve"> </w:t>
      </w:r>
      <w:r>
        <w:t xml:space="preserve">R 218,960.00 (incl. VAT) due upon completion of the installation and commissioning phase (Item 04).</w:t>
      </w:r>
    </w:p>
    <w:p>
      <w:pPr>
        <w:numPr>
          <w:ilvl w:val="0"/>
          <w:numId w:val="1001"/>
        </w:numPr>
        <w:pStyle w:val="Compact"/>
      </w:pPr>
      <w:r>
        <w:rPr>
          <w:bCs/>
          <w:b/>
        </w:rPr>
        <w:t xml:space="preserve">30% Final Payment:</w:t>
      </w:r>
      <w:r>
        <w:t xml:space="preserve"> </w:t>
      </w:r>
      <w:r>
        <w:t xml:space="preserve">R 164,220.00 (incl. VAT) due upon successful completion of integration testing, documentation handover, and client sign-off.</w:t>
      </w:r>
    </w:p>
    <w:p>
      <w:pPr>
        <w:numPr>
          <w:ilvl w:val="0"/>
          <w:numId w:val="1001"/>
        </w:numPr>
        <w:pStyle w:val="Compact"/>
      </w:pPr>
      <w:r>
        <w:t xml:space="preserve">All payments are to be made via Electronic Funds Transfer (EFT) to the bank account of Apex Infrastructure Solutions (Pty) Ltd. Invoices will be issued in South African Rand (ZAR) and are payable within fourteen (14) calendar days of the invoice date.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hardware costs, exchange rate variations, or changes in South African regulatory requirements.</w:t>
      </w:r>
    </w:p>
    <w:p>
      <w:pPr>
        <w:numPr>
          <w:ilvl w:val="0"/>
          <w:numId w:val="1002"/>
        </w:numPr>
        <w:pStyle w:val="Compact"/>
      </w:pPr>
      <w:r>
        <w:t xml:space="preserve">The</w:t>
      </w:r>
      <w:r>
        <w:t xml:space="preserve"> </w:t>
      </w:r>
      <w:r>
        <w:t xml:space="preserve">Systems Engineer</w:t>
      </w:r>
      <w:r>
        <w:t xml:space="preserve"> </w:t>
      </w:r>
      <w:r>
        <w:t xml:space="preserve">assigned to this project will hold a minimum of a BEng (Electrical/Computer Engineering) degree, a registered Professional Engineer (PrEng) or Candidate Engineer (CEng) status with the Engineering Council of South Africa (ECSA), and a minimum of eight (8) years of relevant industry experience.</w:t>
      </w:r>
    </w:p>
    <w:p>
      <w:pPr>
        <w:numPr>
          <w:ilvl w:val="0"/>
          <w:numId w:val="1002"/>
        </w:numPr>
        <w:pStyle w:val="Compact"/>
      </w:pPr>
      <w:r>
        <w:t xml:space="preserve">All work performed in</w:t>
      </w:r>
      <w:r>
        <w:t xml:space="preserve"> </w:t>
      </w:r>
      <w:r>
        <w:t xml:space="preserve">South Africa Johannesburg</w:t>
      </w:r>
      <w:r>
        <w:t xml:space="preserve"> </w:t>
      </w:r>
      <w:r>
        <w:t xml:space="preserve">shall comply with the Occupational Health and Safety Act (OHSA), the National Building Regulations, and all applicable Gauteng provincial and Johannesburg municipal by-laws.</w:t>
      </w:r>
    </w:p>
    <w:p>
      <w:pPr>
        <w:numPr>
          <w:ilvl w:val="0"/>
          <w:numId w:val="1002"/>
        </w:numPr>
        <w:pStyle w:val="Compact"/>
      </w:pPr>
      <w:r>
        <w:t xml:space="preserve">The client is responsible for providing safe access to the Johannesburg site, necessary permits, and any third-party approvals required for the</w:t>
      </w:r>
      <w:r>
        <w:t xml:space="preserve"> </w:t>
      </w:r>
      <w:r>
        <w:t xml:space="preserve">Systems Engineer</w:t>
      </w:r>
      <w:r>
        <w:t xml:space="preserve"> </w:t>
      </w:r>
      <w:r>
        <w:t xml:space="preserve">to carry out the work described in this</w:t>
      </w:r>
      <w:r>
        <w:t xml:space="preserve"> </w:t>
      </w:r>
      <w:r>
        <w:t xml:space="preserve">Quotation Estimate</w:t>
      </w:r>
      <w:r>
        <w:t xml:space="preserve">.</w:t>
      </w:r>
    </w:p>
    <w:p>
      <w:pPr>
        <w:numPr>
          <w:ilvl w:val="0"/>
          <w:numId w:val="1002"/>
        </w:numPr>
        <w:pStyle w:val="Compact"/>
      </w:pPr>
      <w:r>
        <w:t xml:space="preserve">Any variations or additional work requested by the client beyond the scope defined herein will be subject to a supplementary</w:t>
      </w:r>
      <w:r>
        <w:t xml:space="preserve"> </w:t>
      </w:r>
      <w:r>
        <w:t xml:space="preserve">Quotation Estimate</w:t>
      </w:r>
      <w:r>
        <w:t xml:space="preserve"> </w:t>
      </w:r>
      <w:r>
        <w:t xml:space="preserve">and written approval before execution.</w:t>
      </w:r>
    </w:p>
    <w:p>
      <w:pPr>
        <w:numPr>
          <w:ilvl w:val="0"/>
          <w:numId w:val="1002"/>
        </w:numPr>
        <w:pStyle w:val="Compact"/>
      </w:pPr>
      <w:r>
        <w:t xml:space="preserve">Liability under this agreement is limited to the total value of this</w:t>
      </w:r>
      <w:r>
        <w:t xml:space="preserve"> </w:t>
      </w:r>
      <w:r>
        <w:t xml:space="preserve">Quotation Estimate</w:t>
      </w:r>
      <w:r>
        <w:t xml:space="preserve">. Neither party shall be liable for indirect, consequential, or punitive damages.</w:t>
      </w:r>
    </w:p>
    <w:p>
      <w:pPr>
        <w:numPr>
          <w:ilvl w:val="0"/>
          <w:numId w:val="1002"/>
        </w:numPr>
        <w:pStyle w:val="Compact"/>
      </w:pPr>
      <w:r>
        <w:t xml:space="preserve">This agreement is governed by the laws of the Republic of South Africa. Any disputes shall be resolved through arbitration in Johannesburg in accordance with the rules of the Arbitration Foundation of Southern Africa (AFSA).</w:t>
      </w:r>
    </w:p>
    <w:bookmarkEnd w:id="25"/>
    <w:bookmarkStart w:id="26" w:name="acceptance"/>
    <w:p>
      <w:pPr>
        <w:pStyle w:val="Heading2"/>
      </w:pPr>
      <w:r>
        <w:t xml:space="preserve">6. Acceptance</w:t>
      </w:r>
    </w:p>
    <w:p>
      <w:pPr>
        <w:pStyle w:val="FirstParagraph"/>
      </w:pPr>
      <w:r>
        <w:t xml:space="preserve">By signing below, the client acknowledges and accepts the terms, conditions, scope of work, and financial obligations outlined in this</w:t>
      </w:r>
      <w:r>
        <w:t xml:space="preserve"> </w:t>
      </w:r>
      <w:r>
        <w:t xml:space="preserve">Quotation Estimate</w:t>
      </w:r>
      <w:r>
        <w:t xml:space="preserve"> </w:t>
      </w:r>
      <w:r>
        <w:t xml:space="preserve">for the engagement of a</w:t>
      </w:r>
      <w:r>
        <w:t xml:space="preserve"> </w:t>
      </w:r>
      <w:r>
        <w:t xml:space="preserve">Systems Engineer</w:t>
      </w:r>
      <w:r>
        <w:t xml:space="preserve"> </w:t>
      </w:r>
      <w:r>
        <w:t xml:space="preserve">to deliver infrastructure services at the client's facility in</w:t>
      </w:r>
      <w:r>
        <w:t xml:space="preserve"> </w:t>
      </w:r>
      <w:r>
        <w:t xml:space="preserve">South Africa Johannesburg</w:t>
      </w:r>
      <w:r>
        <w:t xml:space="preserve">.</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Infrastructure Solutions (Pty) Ltd</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Apex Infrastructure Solutions (Pty) Ltd | Registration No. 2019/123456/07 | 12 Rivonia Business Park, Sandton, Johannesburg, 2196, South Africa</w:t>
      </w:r>
      <w:r>
        <w:br/>
      </w:r>
      <w:r>
        <w:t xml:space="preserve">Tel: +27 (0)11 555 0142 | Email: quotations@apexinfra.co.za | VAT Reg No: 4930123456</w:t>
      </w:r>
      <w:r>
        <w:br/>
      </w:r>
      <w:r>
        <w:t xml:space="preserve">This Quotation Estimate is the property of Apex Infrastructure Solutions (Pty) Ltd and is issued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South Africa Johannesburg</dc:title>
  <dc:creator/>
  <dc:language>en</dc:language>
  <cp:keywords/>
  <dcterms:created xsi:type="dcterms:W3CDTF">2026-10-10T01:58:20Z</dcterms:created>
  <dcterms:modified xsi:type="dcterms:W3CDTF">2026-10-10T01:58:20Z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