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Services – Systems Engineer Deployment | Spain Madrid</w:t>
      </w:r>
    </w:p>
    <w:p>
      <w:pPr>
        <w:pStyle w:val="BodyText"/>
      </w:pPr>
      <w:r>
        <w:t xml:space="preserve">Document Ref: QE-2025-SPM-0472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Version:</w:t>
      </w:r>
      <w:r>
        <w:t xml:space="preserve"> </w:t>
      </w:r>
      <w:r>
        <w:t xml:space="preserve">1.0</w:t>
      </w:r>
    </w:p>
    <w:p>
      <w:pPr>
        <w:pStyle w:val="BodyText"/>
      </w:pPr>
      <w:r>
        <w:rPr>
          <w:bCs/>
          <w:b/>
        </w:rPr>
        <w:t xml:space="preserve">Prepared By:</w:t>
      </w:r>
      <w:r>
        <w:t xml:space="preserve"> </w:t>
      </w:r>
      <w:r>
        <w:t xml:space="preserve">Iberia Tech Solutions S.L.</w:t>
      </w:r>
      <w:r>
        <w:br/>
      </w:r>
      <w:r>
        <w:rPr>
          <w:bCs/>
          <w:b/>
        </w:rPr>
        <w:t xml:space="preserve">Address:</w:t>
      </w:r>
      <w:r>
        <w:t xml:space="preserve"> </w:t>
      </w:r>
      <w:r>
        <w:t xml:space="preserve">Calle de Serrano 45, 28001 Madrid, Spain</w:t>
      </w:r>
      <w:r>
        <w:br/>
      </w:r>
      <w:r>
        <w:rPr>
          <w:bCs/>
          <w:b/>
        </w:rPr>
        <w:t xml:space="preserve">Contact:</w:t>
      </w:r>
      <w:r>
        <w:t xml:space="preserve"> </w:t>
      </w:r>
      <w:r>
        <w:t xml:space="preserve">+34 91 555 0142 | quotes@iberiatechsolutions.es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Empresarial del Norte S.A.</w:t>
            </w:r>
          </w:p>
        </w:tc>
      </w:tr>
      <w:tr>
        <w:tc>
          <w:tcPr/>
          <w:p>
            <w:pPr>
              <w:pStyle w:val="Compact"/>
              <w:jc w:val="left"/>
            </w:pPr>
            <w:r>
              <w:t xml:space="preserve">Client Address</w:t>
            </w:r>
          </w:p>
        </w:tc>
        <w:tc>
          <w:tcPr/>
          <w:p>
            <w:pPr>
              <w:pStyle w:val="Compact"/>
              <w:jc w:val="left"/>
            </w:pPr>
            <w:r>
              <w:t xml:space="preserve">Paseo de la Castellana 120, 28046 Madrid, Spain</w:t>
            </w:r>
          </w:p>
        </w:tc>
      </w:tr>
      <w:tr>
        <w:tc>
          <w:tcPr/>
          <w:p>
            <w:pPr>
              <w:pStyle w:val="Compact"/>
              <w:jc w:val="left"/>
            </w:pPr>
            <w:r>
              <w:t xml:space="preserve">Project Location</w:t>
            </w:r>
          </w:p>
        </w:tc>
        <w:tc>
          <w:tcPr/>
          <w:p>
            <w:pPr>
              <w:pStyle w:val="Compact"/>
              <w:jc w:val="left"/>
            </w:pPr>
            <w:r>
              <w:t xml:space="preserve">Spain Madrid – Corporate Headquarters &amp; Regional Data Centre</w:t>
            </w:r>
          </w:p>
        </w:tc>
      </w:tr>
      <w:tr>
        <w:tc>
          <w:tcPr/>
          <w:p>
            <w:pPr>
              <w:pStyle w:val="Compact"/>
              <w:jc w:val="left"/>
            </w:pPr>
            <w:r>
              <w:t xml:space="preserve">Point of Contact</w:t>
            </w:r>
          </w:p>
        </w:tc>
        <w:tc>
          <w:tcPr/>
          <w:p>
            <w:pPr>
              <w:pStyle w:val="Compact"/>
              <w:jc w:val="left"/>
            </w:pPr>
            <w:r>
              <w:t xml:space="preserve">D. Alejandro Fernández – IT Director</w:t>
            </w:r>
          </w:p>
        </w:tc>
      </w:tr>
      <w:tr>
        <w:tc>
          <w:tcPr/>
          <w:p>
            <w:pPr>
              <w:pStyle w:val="Compact"/>
              <w:jc w:val="left"/>
            </w:pPr>
            <w:r>
              <w:t xml:space="preserve">Reference Number</w:t>
            </w:r>
          </w:p>
        </w:tc>
        <w:tc>
          <w:tcPr/>
          <w:p>
            <w:pPr>
              <w:pStyle w:val="Compact"/>
              <w:jc w:val="left"/>
            </w:pPr>
            <w:r>
              <w:t xml:space="preserve">GEN-IT-2025-0089</w:t>
            </w:r>
          </w:p>
        </w:tc>
      </w:tr>
    </w:tbl>
    <w:bookmarkEnd w:id="21"/>
    <w:bookmarkStart w:id="22" w:name="scope-of-work-systems-engineer-services"/>
    <w:p>
      <w:pPr>
        <w:pStyle w:val="Heading2"/>
      </w:pPr>
      <w:r>
        <w:t xml:space="preserve">2. Scope of Work – Systems Engineer Services</w:t>
      </w:r>
    </w:p>
    <w:p>
      <w:pPr>
        <w:pStyle w:val="FirstParagraph"/>
      </w:pPr>
      <w:r>
        <w:t xml:space="preserve">This Quotation Estimate outlines the professional services to be delivered by a certified</w:t>
      </w:r>
      <w:r>
        <w:t xml:space="preserve"> </w:t>
      </w:r>
      <w:r>
        <w:rPr>
          <w:bCs/>
          <w:b/>
        </w:rPr>
        <w:t xml:space="preserve">Systems Engineer</w:t>
      </w:r>
      <w:r>
        <w:t xml:space="preserve"> </w:t>
      </w:r>
      <w:r>
        <w:t xml:space="preserve">engaged to support the client's infrastructure modernisation programme in</w:t>
      </w:r>
      <w:r>
        <w:t xml:space="preserve"> </w:t>
      </w:r>
      <w:r>
        <w:rPr>
          <w:bCs/>
          <w:b/>
        </w:rPr>
        <w:t xml:space="preserve">Spain Madrid</w:t>
      </w:r>
      <w:r>
        <w:t xml:space="preserve">. The Systems Engineer will be responsible for the design, implementation, testing, and ongoing maintenance of the client's enterprise IT infrastructure, including server environments, network architecture, virtualisation platforms, and cloud-hybrid integration solutions.</w:t>
      </w:r>
    </w:p>
    <w:p>
      <w:pPr>
        <w:pStyle w:val="BodyText"/>
      </w:pPr>
      <w:r>
        <w:t xml:space="preserve">The engagement is specifically tailored to the operational requirements of the client's facilities located in Spain Madrid, ensuring compliance with local regulatory frameworks, including the Spanish Data Protection Agency (AEPD) guidelines and the European General Data Protection Regulation (GDPR). The Systems Engineer will operate on-site at the client's Madrid premises for a minimum of four days per week, with remote availability for critical incident response.</w:t>
      </w:r>
    </w:p>
    <w:bookmarkEnd w:id="22"/>
    <w:bookmarkStart w:id="23" w:name="detailed-service-breakdown"/>
    <w:p>
      <w:pPr>
        <w:pStyle w:val="Heading2"/>
      </w:pPr>
      <w:r>
        <w:t xml:space="preserve">3.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Systems Engineer – Infrastructure Assessment &amp; Audit (Spain Madrid site)</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3.2</w:t>
            </w:r>
          </w:p>
        </w:tc>
        <w:tc>
          <w:tcPr/>
          <w:p>
            <w:pPr>
              <w:pStyle w:val="Compact"/>
              <w:jc w:val="left"/>
            </w:pPr>
            <w:r>
              <w:t xml:space="preserve">Systems Engineer – Server &amp; Virtualisation Platform Migration</w:t>
            </w:r>
          </w:p>
        </w:tc>
        <w:tc>
          <w:tcPr/>
          <w:p>
            <w:pPr>
              <w:pStyle w:val="Compact"/>
              <w:jc w:val="left"/>
            </w:pPr>
            <w:r>
              <w:t xml:space="preserve">20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3.3</w:t>
            </w:r>
          </w:p>
        </w:tc>
        <w:tc>
          <w:tcPr/>
          <w:p>
            <w:pPr>
              <w:pStyle w:val="Compact"/>
              <w:jc w:val="left"/>
            </w:pPr>
            <w:r>
              <w:t xml:space="preserve">Systems Engineer – Network Architecture Redesign (Madrid HQ)</w:t>
            </w:r>
          </w:p>
        </w:tc>
        <w:tc>
          <w:tcPr/>
          <w:p>
            <w:pPr>
              <w:pStyle w:val="Compact"/>
              <w:jc w:val="left"/>
            </w:pPr>
            <w:r>
              <w:t xml:space="preserve">15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3.4</w:t>
            </w:r>
          </w:p>
        </w:tc>
        <w:tc>
          <w:tcPr/>
          <w:p>
            <w:pPr>
              <w:pStyle w:val="Compact"/>
              <w:jc w:val="left"/>
            </w:pPr>
            <w:r>
              <w:t xml:space="preserve">Systems Engineer – Cloud-Hybrid Integration &amp; Configuration</w:t>
            </w:r>
          </w:p>
        </w:tc>
        <w:tc>
          <w:tcPr/>
          <w:p>
            <w:pPr>
              <w:pStyle w:val="Compact"/>
              <w:jc w:val="left"/>
            </w:pPr>
            <w:r>
              <w:t xml:space="preserve">12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3.5</w:t>
            </w:r>
          </w:p>
        </w:tc>
        <w:tc>
          <w:tcPr/>
          <w:p>
            <w:pPr>
              <w:pStyle w:val="Compact"/>
              <w:jc w:val="left"/>
            </w:pPr>
            <w:r>
              <w:t xml:space="preserve">Systems Engineer – Security Hardening &amp; Compliance (AEPD/GDPR)</w:t>
            </w:r>
          </w:p>
        </w:tc>
        <w:tc>
          <w:tcPr/>
          <w:p>
            <w:pPr>
              <w:pStyle w:val="Compact"/>
              <w:jc w:val="left"/>
            </w:pPr>
            <w:r>
              <w:t xml:space="preserve">8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3.6</w:t>
            </w:r>
          </w:p>
        </w:tc>
        <w:tc>
          <w:tcPr/>
          <w:p>
            <w:pPr>
              <w:pStyle w:val="Compact"/>
              <w:jc w:val="left"/>
            </w:pPr>
            <w:r>
              <w:t xml:space="preserve">Systems Engineer – Documentation, Training &amp; Knowledge Transfer</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3.7</w:t>
            </w:r>
          </w:p>
        </w:tc>
        <w:tc>
          <w:tcPr/>
          <w:p>
            <w:pPr>
              <w:pStyle w:val="Compact"/>
              <w:jc w:val="left"/>
            </w:pPr>
            <w:r>
              <w:t xml:space="preserve">Systems Engineer – Ongoing Support &amp; Maintenance (Monthly Retainer)</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19,500.00</w:t>
            </w:r>
          </w:p>
        </w:tc>
      </w:tr>
      <w:tr>
        <w:tc>
          <w:tcPr>
            <w:gridSpan w:val="5"/>
          </w:tcPr>
          <w:p>
            <w:pPr>
              <w:pStyle w:val="Compact"/>
              <w:jc w:val="right"/>
            </w:pPr>
            <w:r>
              <w:t xml:space="preserve">Subtotal</w:t>
            </w:r>
          </w:p>
        </w:tc>
        <w:tc>
          <w:tcPr/>
          <w:p>
            <w:pPr>
              <w:pStyle w:val="Compact"/>
              <w:jc w:val="left"/>
            </w:pPr>
            <w:r>
              <w:t xml:space="preserve">78,000.00</w:t>
            </w:r>
          </w:p>
        </w:tc>
      </w:tr>
      <w:tr>
        <w:tc>
          <w:tcPr>
            <w:gridSpan w:val="5"/>
          </w:tcPr>
          <w:p>
            <w:pPr>
              <w:pStyle w:val="Compact"/>
              <w:jc w:val="right"/>
            </w:pPr>
            <w:r>
              <w:t xml:space="preserve">VAT (21% – Spain)</w:t>
            </w:r>
          </w:p>
        </w:tc>
        <w:tc>
          <w:tcPr/>
          <w:p>
            <w:pPr>
              <w:pStyle w:val="Compact"/>
              <w:jc w:val="left"/>
            </w:pPr>
            <w:r>
              <w:t xml:space="preserve">16,380.00</w:t>
            </w:r>
          </w:p>
        </w:tc>
      </w:tr>
      <w:tr>
        <w:tc>
          <w:tcPr>
            <w:gridSpan w:val="5"/>
          </w:tcPr>
          <w:p>
            <w:pPr>
              <w:pStyle w:val="Compact"/>
              <w:jc w:val="right"/>
            </w:pPr>
            <w:r>
              <w:t xml:space="preserve">TOTAL (EUR)</w:t>
            </w:r>
          </w:p>
        </w:tc>
        <w:tc>
          <w:tcPr/>
          <w:p>
            <w:pPr>
              <w:pStyle w:val="Compact"/>
              <w:jc w:val="left"/>
            </w:pPr>
            <w:r>
              <w:t xml:space="preserve">94,380.00</w:t>
            </w:r>
          </w:p>
        </w:tc>
      </w:tr>
    </w:tbl>
    <w:bookmarkEnd w:id="23"/>
    <w:bookmarkStart w:id="24" w:name="Xee389ab1b43b1ffbd3edccae31bbd2e268fe24c"/>
    <w:p>
      <w:pPr>
        <w:pStyle w:val="Heading2"/>
      </w:pPr>
      <w:r>
        <w:t xml:space="preserve">4. Systems Engineer Qualifications &amp; Requirements</w:t>
      </w:r>
    </w:p>
    <w:p>
      <w:pPr>
        <w:pStyle w:val="FirstParagraph"/>
      </w:pPr>
      <w:r>
        <w:t xml:space="preserve">The Systems Engineer assigned to this project in Spain Madrid shall meet the following minimum qualifications:</w:t>
      </w:r>
    </w:p>
    <w:p>
      <w:pPr>
        <w:numPr>
          <w:ilvl w:val="0"/>
          <w:numId w:val="1001"/>
        </w:numPr>
        <w:pStyle w:val="Compact"/>
      </w:pPr>
      <w:r>
        <w:t xml:space="preserve">Minimum 8 years of progressive experience in enterprise systems engineering, with at least 3 years in a senior or lead capacity.</w:t>
      </w:r>
    </w:p>
    <w:p>
      <w:pPr>
        <w:numPr>
          <w:ilvl w:val="0"/>
          <w:numId w:val="1001"/>
        </w:numPr>
        <w:pStyle w:val="Compact"/>
      </w:pPr>
      <w:r>
        <w:t xml:space="preserve">Certifications: Microsoft Certified: Azure Solutions Architect Expert, VMware VCP-DCV, and CompTIA Security+ (or equivalent).</w:t>
      </w:r>
    </w:p>
    <w:p>
      <w:pPr>
        <w:numPr>
          <w:ilvl w:val="0"/>
          <w:numId w:val="1001"/>
        </w:numPr>
        <w:pStyle w:val="Compact"/>
      </w:pPr>
      <w:r>
        <w:t xml:space="preserve">Demonstrated proficiency in Linux (RHEL, Ubuntu), Windows Server, VMware vSphere, and AWS/Azure cloud platforms.</w:t>
      </w:r>
    </w:p>
    <w:p>
      <w:pPr>
        <w:numPr>
          <w:ilvl w:val="0"/>
          <w:numId w:val="1001"/>
        </w:numPr>
        <w:pStyle w:val="Compact"/>
      </w:pPr>
      <w:r>
        <w:t xml:space="preserve">Fluency in Spanish (C1 level or above) and professional working English, essential for collaboration within the Spain Madrid office environment.</w:t>
      </w:r>
    </w:p>
    <w:p>
      <w:pPr>
        <w:numPr>
          <w:ilvl w:val="0"/>
          <w:numId w:val="1001"/>
        </w:numPr>
        <w:pStyle w:val="Compact"/>
      </w:pPr>
      <w:r>
        <w:t xml:space="preserve">Experience with Spanish regulatory compliance, including AEPD data handling requirements and local telecommunications regulations.</w:t>
      </w:r>
    </w:p>
    <w:p>
      <w:pPr>
        <w:numPr>
          <w:ilvl w:val="0"/>
          <w:numId w:val="1001"/>
        </w:numPr>
        <w:pStyle w:val="Compact"/>
      </w:pPr>
      <w:r>
        <w:t xml:space="preserve">Availability for on-site work at the client's Madrid location, Monday through Thursday, with flexible remote support on Fridays.</w:t>
      </w:r>
    </w:p>
    <w:bookmarkEnd w:id="24"/>
    <w:bookmarkStart w:id="25" w:name="X06f751c0fef37426aad28df54ec1acd620508e5"/>
    <w:p>
      <w:pPr>
        <w:pStyle w:val="Heading2"/>
      </w:pPr>
      <w:r>
        <w:t xml:space="preserve">5. Terms &amp; Conditions of This Quotation Estimate</w:t>
      </w:r>
    </w:p>
    <w:p>
      <w:pPr>
        <w:pStyle w:val="FirstParagraph"/>
      </w:pPr>
      <w:r>
        <w:rPr>
          <w:bCs/>
          <w:b/>
        </w:rPr>
        <w:t xml:space="preserve">Validity:</w:t>
      </w:r>
      <w:r>
        <w:t xml:space="preserve"> </w:t>
      </w:r>
      <w:r>
        <w:t xml:space="preserve">This Quotation Estimate is valid for 30 calendar days from the date of issue. After this period, pricing may be subject to revision based on market conditions in Spain Madrid.</w:t>
      </w:r>
    </w:p>
    <w:p>
      <w:pPr>
        <w:pStyle w:val="BodyText"/>
      </w:pPr>
      <w:r>
        <w:rPr>
          <w:bCs/>
          <w:b/>
        </w:rPr>
        <w:t xml:space="preserve">Payment Terms:</w:t>
      </w:r>
      <w:r>
        <w:t xml:space="preserve"> </w:t>
      </w:r>
      <w:r>
        <w:t xml:space="preserve">30% advance upon acceptance of this Quotation Estimate; 40% upon completion of the infrastructure migration phase; 30% upon final acceptance and sign-off. The monthly retainer (Item 3.7) shall be invoiced in arrears on the last working day of each month.</w:t>
      </w:r>
    </w:p>
    <w:p>
      <w:pPr>
        <w:pStyle w:val="BodyText"/>
      </w:pPr>
      <w:r>
        <w:rPr>
          <w:bCs/>
          <w:b/>
        </w:rPr>
        <w:t xml:space="preserve">Working Location:</w:t>
      </w:r>
      <w:r>
        <w:t xml:space="preserve"> </w:t>
      </w:r>
      <w:r>
        <w:t xml:space="preserve">All on-site services shall be performed at the client's premises in Spain Madrid. Travel and accommodation costs within the Madrid metropolitan area are included. Any travel outside the Madrid region shall be quoted separately.</w:t>
      </w:r>
    </w:p>
    <w:p>
      <w:pPr>
        <w:pStyle w:val="BodyText"/>
      </w:pPr>
      <w:r>
        <w:rPr>
          <w:bCs/>
          <w:b/>
        </w:rPr>
        <w:t xml:space="preserve">Confidentiality:</w:t>
      </w:r>
      <w:r>
        <w:t xml:space="preserve"> </w:t>
      </w:r>
      <w:r>
        <w:t xml:space="preserve">The Systems Engineer shall be bound by a Non-Disclosure Agreement (NDA) in accordance with Spanish labour and commercial law (Ley de Propiedad Intelectual, Real Decreto Legislativo 1/1996).</w:t>
      </w:r>
    </w:p>
    <w:p>
      <w:pPr>
        <w:pStyle w:val="BodyText"/>
      </w:pPr>
      <w:r>
        <w:rPr>
          <w:bCs/>
          <w:b/>
        </w:rPr>
        <w:t xml:space="preserve">Warranty:</w:t>
      </w:r>
      <w:r>
        <w:t xml:space="preserve"> </w:t>
      </w:r>
      <w:r>
        <w:t xml:space="preserve">All work performed by the Systems Engineer carries a 12-month warranty from the date of final acceptance, covering defects in design or implementation.</w:t>
      </w:r>
    </w:p>
    <w:p>
      <w:pPr>
        <w:pStyle w:val="BodyText"/>
      </w:pPr>
      <w:r>
        <w:rPr>
          <w:bCs/>
          <w:b/>
        </w:rPr>
        <w:t xml:space="preserve">Governing Law:</w:t>
      </w:r>
      <w:r>
        <w:t xml:space="preserve"> </w:t>
      </w:r>
      <w:r>
        <w:t xml:space="preserve">This Quotation Estimate and any resulting contract shall be governed by the laws of Spain. Disputes shall be resolved by the competent courts of Madrid.</w:t>
      </w:r>
    </w:p>
    <w:bookmarkEnd w:id="25"/>
    <w:bookmarkStart w:id="26" w:name="assumptions-exclusions"/>
    <w:p>
      <w:pPr>
        <w:pStyle w:val="Heading2"/>
      </w:pPr>
      <w:r>
        <w:t xml:space="preserve">6. Assumptions &amp; Exclusions</w:t>
      </w:r>
    </w:p>
    <w:p>
      <w:pPr>
        <w:numPr>
          <w:ilvl w:val="0"/>
          <w:numId w:val="1002"/>
        </w:numPr>
        <w:pStyle w:val="Compact"/>
      </w:pPr>
      <w:r>
        <w:t xml:space="preserve">This Quotation Estimate assumes that the client will provide all necessary physical access, credentials, and existing documentation for the Spain Madrid facilities.</w:t>
      </w:r>
    </w:p>
    <w:p>
      <w:pPr>
        <w:numPr>
          <w:ilvl w:val="0"/>
          <w:numId w:val="1002"/>
        </w:numPr>
        <w:pStyle w:val="Compact"/>
      </w:pPr>
      <w:r>
        <w:t xml:space="preserve">Hardware procurement, software licensing, and third-party vendor costs are excluded from this estimate and shall be managed separately by the client.</w:t>
      </w:r>
    </w:p>
    <w:p>
      <w:pPr>
        <w:numPr>
          <w:ilvl w:val="0"/>
          <w:numId w:val="1002"/>
        </w:numPr>
        <w:pStyle w:val="Compact"/>
      </w:pPr>
      <w:r>
        <w:t xml:space="preserve">Any scope changes exceeding 10% of the original work volume will require a revised Quotation Estimate and mutual written agreement.</w:t>
      </w:r>
    </w:p>
    <w:p>
      <w:pPr>
        <w:numPr>
          <w:ilvl w:val="0"/>
          <w:numId w:val="1002"/>
        </w:numPr>
        <w:pStyle w:val="Compact"/>
      </w:pPr>
      <w:r>
        <w:t xml:space="preserve">The Systems Engineer's availability is subject to a maximum of 48 working hours per week in compliance with Spanish labour regulations (Estatuto de los Trabajadores).</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Systems Engineer services in Spain Madrid and agrees to the terms, conditions, and pricing outlined herein. This document does not constitute a binding contract until a formal service agreement is executed by both parties.</w:t>
      </w:r>
    </w:p>
    <w:bookmarkEnd w:id="27"/>
    <w:p>
      <w:pPr>
        <w:pStyle w:val="BodyText"/>
      </w:pPr>
      <w:r>
        <w:rPr>
          <w:bCs/>
          <w:b/>
        </w:rPr>
        <w:t xml:space="preserve">For Iberia Tech Solutions S.L. (Provider)</w:t>
      </w:r>
    </w:p>
    <w:p>
      <w:pPr>
        <w:pStyle w:val="BodyText"/>
      </w:pPr>
      <w:r>
        <w:t xml:space="preserve">Name: M.ª Carmen Ruiz Ortega</w:t>
      </w:r>
      <w:r>
        <w:br/>
      </w:r>
      <w:r>
        <w:t xml:space="preserve">Title: Director of Engineering Services</w:t>
      </w:r>
      <w:r>
        <w:br/>
      </w:r>
      <w:r>
        <w:t xml:space="preserve">Signature: _________________________</w:t>
      </w:r>
      <w:r>
        <w:br/>
      </w:r>
      <w:r>
        <w:t xml:space="preserve">Date: _________________________</w:t>
      </w:r>
    </w:p>
    <w:p>
      <w:pPr>
        <w:pStyle w:val="BodyText"/>
      </w:pPr>
      <w:r>
        <w:rPr>
          <w:bCs/>
          <w:b/>
        </w:rPr>
        <w:t xml:space="preserve">For Grupo Empresarial del Norte S.A. (Client)</w:t>
      </w:r>
    </w:p>
    <w:p>
      <w:pPr>
        <w:pStyle w:val="BodyText"/>
      </w:pPr>
      <w:r>
        <w:t xml:space="preserve">Name: D. Alejandro Fernández</w:t>
      </w:r>
      <w:r>
        <w:br/>
      </w:r>
      <w:r>
        <w:t xml:space="preserve">Title: IT Director</w:t>
      </w:r>
      <w:r>
        <w:br/>
      </w:r>
      <w:r>
        <w:t xml:space="preserve">Signature: _________________________</w:t>
      </w:r>
      <w:r>
        <w:br/>
      </w:r>
      <w:r>
        <w:t xml:space="preserve">Date: _________________________</w:t>
      </w:r>
    </w:p>
    <w:p>
      <w:pPr>
        <w:pStyle w:val="BodyText"/>
      </w:pPr>
      <w:r>
        <w:rPr>
          <w:bCs/>
          <w:b/>
        </w:rPr>
        <w:t xml:space="preserve">Iberia Tech Solutions S.L.</w:t>
      </w:r>
      <w:r>
        <w:t xml:space="preserve"> </w:t>
      </w:r>
      <w:r>
        <w:t xml:space="preserve">| CIF: B-84729105 | Calle de Serrano 45, 28001 Madrid, Spain | Tel: +34 91 555 0142 | Email: quotes@iberiatechsolutions.es</w:t>
      </w:r>
    </w:p>
    <w:p>
      <w:pPr>
        <w:pStyle w:val="BodyText"/>
      </w:pPr>
      <w:r>
        <w:t xml:space="preserve">This Quotation Estimate document was generated on 14 June 2025. For queries regarding this Systems Engineer engagement in Spain Madrid, please contact the undersigned within the validity period stated above.</w:t>
      </w:r>
    </w:p>
    <w:p>
      <w:pPr>
        <w:pStyle w:val="BodyText"/>
      </w:pPr>
      <w:r>
        <w:t xml:space="preserve">Document QE-2025-SPM-0472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Spain Madrid</dc:title>
  <dc:creator/>
  <dc:language>en</dc:language>
  <cp:keywords/>
  <dcterms:created xsi:type="dcterms:W3CDTF">2026-10-10T01:04:14Z</dcterms:created>
  <dcterms:modified xsi:type="dcterms:W3CDTF">2026-10-10T01:04:14Z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