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Systems Engineer Services — Manchester, United Kingdom</w:t>
      </w:r>
    </w:p>
    <w:p>
      <w:pPr>
        <w:pStyle w:val="BodyText"/>
      </w:pPr>
      <w:r>
        <w:t xml:space="preserve">Reference: QE-2025-MAN-0472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Quotation No.:</w:t>
      </w:r>
      <w:r>
        <w:t xml:space="preserve"> </w:t>
      </w:r>
      <w:r>
        <w:t xml:space="preserve">QE-2025-MAN-0472</w:t>
      </w:r>
    </w:p>
    <w:p>
      <w:pPr>
        <w:pStyle w:val="BodyText"/>
      </w:pPr>
      <w:r>
        <w:rPr>
          <w:bCs/>
          <w:b/>
        </w:rPr>
        <w:t xml:space="preserve">Prepared By:</w:t>
      </w:r>
      <w:r>
        <w:t xml:space="preserve"> </w:t>
      </w:r>
      <w:r>
        <w:t xml:space="preserve">NorthWest IT Solutions Ltd</w:t>
      </w:r>
      <w:r>
        <w:br/>
      </w:r>
      <w:r>
        <w:rPr>
          <w:bCs/>
          <w:b/>
        </w:rPr>
        <w:t xml:space="preserve">Address:</w:t>
      </w:r>
      <w:r>
        <w:t xml:space="preserve"> </w:t>
      </w:r>
      <w:r>
        <w:t xml:space="preserve">42 Deansgate Square, Manchester M3 2LQ, United Kingdom</w:t>
      </w:r>
      <w:r>
        <w:br/>
      </w:r>
      <w:r>
        <w:rPr>
          <w:bCs/>
          <w:b/>
        </w:rPr>
        <w:t xml:space="preserve">Contact:</w:t>
      </w:r>
      <w:r>
        <w:t xml:space="preserve"> </w:t>
      </w:r>
      <w:r>
        <w:t xml:space="preserve">quotations@nwitsolutions.co.uk | +44 (0)161 496 0000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Meridian Manufacturing Group plc</w:t>
            </w:r>
          </w:p>
        </w:tc>
      </w:tr>
      <w:tr>
        <w:tc>
          <w:tcPr/>
          <w:p>
            <w:pPr>
              <w:pStyle w:val="Compact"/>
              <w:jc w:val="left"/>
            </w:pPr>
            <w:r>
              <w:rPr>
                <w:bCs/>
                <w:b/>
              </w:rPr>
              <w:t xml:space="preserve">Client Address:</w:t>
            </w:r>
          </w:p>
        </w:tc>
        <w:tc>
          <w:tcPr/>
          <w:p>
            <w:pPr>
              <w:pStyle w:val="Compact"/>
              <w:jc w:val="left"/>
            </w:pPr>
            <w:r>
              <w:t xml:space="preserve">18 Salford Quays, Manchester M50 3AZ, United Kingdom</w:t>
            </w:r>
          </w:p>
        </w:tc>
      </w:tr>
      <w:tr>
        <w:tc>
          <w:tcPr/>
          <w:p>
            <w:pPr>
              <w:pStyle w:val="Compact"/>
              <w:jc w:val="left"/>
            </w:pPr>
            <w:r>
              <w:rPr>
                <w:bCs/>
                <w:b/>
              </w:rPr>
              <w:t xml:space="preserve">Project Contact:</w:t>
            </w:r>
          </w:p>
        </w:tc>
        <w:tc>
          <w:tcPr/>
          <w:p>
            <w:pPr>
              <w:pStyle w:val="Compact"/>
              <w:jc w:val="left"/>
            </w:pPr>
            <w:r>
              <w:t xml:space="preserve">Mr. David Ashworth, Head of IT Infrastructure</w:t>
            </w:r>
          </w:p>
        </w:tc>
      </w:tr>
      <w:tr>
        <w:tc>
          <w:tcPr/>
          <w:p>
            <w:pPr>
              <w:pStyle w:val="Compact"/>
              <w:jc w:val="left"/>
            </w:pPr>
            <w:r>
              <w:rPr>
                <w:bCs/>
                <w:b/>
              </w:rPr>
              <w:t xml:space="preserve">Project Location:</w:t>
            </w:r>
          </w:p>
        </w:tc>
        <w:tc>
          <w:tcPr/>
          <w:p>
            <w:pPr>
              <w:pStyle w:val="Compact"/>
              <w:jc w:val="left"/>
            </w:pPr>
            <w:r>
              <w:t xml:space="preserve">Manchester, United Kingdom (Primary Site: Salford Quays; Secondary Site: Eccles, Manchester)</w:t>
            </w:r>
          </w:p>
        </w:tc>
      </w:tr>
    </w:tbl>
    <w:bookmarkEnd w:id="21"/>
    <w:bookmarkStart w:id="22" w:name="X8e6d317d74a2e8a47e9c378c9b51bbc9cd90d94"/>
    <w:p>
      <w:pPr>
        <w:pStyle w:val="Heading2"/>
      </w:pPr>
      <w:r>
        <w:t xml:space="preserve">2. Scope of Work — Systems Engineer Engagement</w:t>
      </w:r>
    </w:p>
    <w:p>
      <w:pPr>
        <w:pStyle w:val="FirstParagraph"/>
      </w:pPr>
      <w:r>
        <w:t xml:space="preserve">This Quotation Estimate is issued by NorthWest IT Solutions Ltd to provide a comprehensive and itemised cost breakdown for the engagement of a senior</w:t>
      </w:r>
      <w:r>
        <w:t xml:space="preserve"> </w:t>
      </w:r>
      <w:r>
        <w:t xml:space="preserve">Systems Engineer</w:t>
      </w:r>
      <w:r>
        <w:t xml:space="preserve"> </w:t>
      </w:r>
      <w:r>
        <w:t xml:space="preserve">to deliver critical infrastructure design, deployment, and optimisation services at the client's premises in</w:t>
      </w:r>
      <w:r>
        <w:t xml:space="preserve"> </w:t>
      </w:r>
      <w:r>
        <w:t xml:space="preserve">Manchester, United Kingdom</w:t>
      </w:r>
      <w:r>
        <w:t xml:space="preserve">. The Systems Engineer will be responsible for the end-to-end management of the client's enterprise server environment, network architecture, virtualisation platforms, and disaster recovery systems across both the Salford Quays and Eccles sites in the Greater Manchester region.</w:t>
      </w:r>
    </w:p>
    <w:p>
      <w:pPr>
        <w:pStyle w:val="BodyText"/>
      </w:pPr>
      <w:r>
        <w:t xml:space="preserve">The Systems Engineer engagement encompasses the following core deliverables: assessment and redesign of the existing data centre infrastructure in Manchester; migration of legacy workloads to a modern hyper-converged platform; implementation of redundant network topologies compliant with UK data protection regulations (UK GDPR); configuration of automated monitoring and alerting systems; and provision of a documented runbook for ongoing operational continuity. All work will be performed in strict adherence to the Information Security Forum (ISF) standards and the Cyber Essentials Plus certification framework applicable within the United Kingdom.</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Systems Engineer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Initial infrastructure audit and gap analysis at Manchester, United Kingdom sites</w:t>
            </w:r>
          </w:p>
        </w:tc>
        <w:tc>
          <w:tcPr/>
          <w:p>
            <w:pPr>
              <w:pStyle w:val="Compact"/>
              <w:jc w:val="left"/>
            </w:pPr>
            <w:r>
              <w:t xml:space="preserve">5 working days</w:t>
            </w:r>
          </w:p>
        </w:tc>
        <w:tc>
          <w:tcPr/>
          <w:p>
            <w:pPr>
              <w:pStyle w:val="Compact"/>
              <w:jc w:val="left"/>
            </w:pPr>
            <w:r>
              <w:t xml:space="preserve">£650/day</w:t>
            </w:r>
          </w:p>
        </w:tc>
        <w:tc>
          <w:tcPr/>
          <w:p>
            <w:pPr>
              <w:pStyle w:val="Compact"/>
              <w:jc w:val="left"/>
            </w:pPr>
            <w:r>
              <w:t xml:space="preserve">£3,250.00</w:t>
            </w:r>
          </w:p>
        </w:tc>
      </w:tr>
      <w:tr>
        <w:tc>
          <w:tcPr/>
          <w:p>
            <w:pPr>
              <w:pStyle w:val="Compact"/>
              <w:jc w:val="left"/>
            </w:pPr>
            <w:r>
              <w:t xml:space="preserve">02</w:t>
            </w:r>
          </w:p>
        </w:tc>
        <w:tc>
          <w:tcPr/>
          <w:p>
            <w:pPr>
              <w:pStyle w:val="Compact"/>
              <w:jc w:val="left"/>
            </w:pPr>
            <w:r>
              <w:t xml:space="preserve">Design and documentation of target-state architecture (network, server, storage)</w:t>
            </w:r>
          </w:p>
        </w:tc>
        <w:tc>
          <w:tcPr/>
          <w:p>
            <w:pPr>
              <w:pStyle w:val="Compact"/>
              <w:jc w:val="left"/>
            </w:pPr>
            <w:r>
              <w:t xml:space="preserve">10 working days</w:t>
            </w:r>
          </w:p>
        </w:tc>
        <w:tc>
          <w:tcPr/>
          <w:p>
            <w:pPr>
              <w:pStyle w:val="Compact"/>
              <w:jc w:val="left"/>
            </w:pPr>
            <w:r>
              <w:t xml:space="preserve">£650/day</w:t>
            </w:r>
          </w:p>
        </w:tc>
        <w:tc>
          <w:tcPr/>
          <w:p>
            <w:pPr>
              <w:pStyle w:val="Compact"/>
              <w:jc w:val="left"/>
            </w:pPr>
            <w:r>
              <w:t xml:space="preserve">£6,500.00</w:t>
            </w:r>
          </w:p>
        </w:tc>
      </w:tr>
      <w:tr>
        <w:tc>
          <w:tcPr/>
          <w:p>
            <w:pPr>
              <w:pStyle w:val="Compact"/>
              <w:jc w:val="left"/>
            </w:pPr>
            <w:r>
              <w:t xml:space="preserve">03</w:t>
            </w:r>
          </w:p>
        </w:tc>
        <w:tc>
          <w:tcPr/>
          <w:p>
            <w:pPr>
              <w:pStyle w:val="Compact"/>
              <w:jc w:val="left"/>
            </w:pPr>
            <w:r>
              <w:t xml:space="preserve">Deployment and configuration of hyper-converged infrastructure platform</w:t>
            </w:r>
          </w:p>
        </w:tc>
        <w:tc>
          <w:tcPr/>
          <w:p>
            <w:pPr>
              <w:pStyle w:val="Compact"/>
              <w:jc w:val="left"/>
            </w:pPr>
            <w:r>
              <w:t xml:space="preserve">15 working days</w:t>
            </w:r>
          </w:p>
        </w:tc>
        <w:tc>
          <w:tcPr/>
          <w:p>
            <w:pPr>
              <w:pStyle w:val="Compact"/>
              <w:jc w:val="left"/>
            </w:pPr>
            <w:r>
              <w:t xml:space="preserve">£650/day</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Network redesign, VLAN segmentation, and firewall policy implementation (Manchester sites)</w:t>
            </w:r>
          </w:p>
        </w:tc>
        <w:tc>
          <w:tcPr/>
          <w:p>
            <w:pPr>
              <w:pStyle w:val="Compact"/>
              <w:jc w:val="left"/>
            </w:pPr>
            <w:r>
              <w:t xml:space="preserve">8 working days</w:t>
            </w:r>
          </w:p>
        </w:tc>
        <w:tc>
          <w:tcPr/>
          <w:p>
            <w:pPr>
              <w:pStyle w:val="Compact"/>
              <w:jc w:val="left"/>
            </w:pPr>
            <w:r>
              <w:t xml:space="preserve">£650/day</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Disaster recovery and business continuity solution design and testing</w:t>
            </w:r>
          </w:p>
        </w:tc>
        <w:tc>
          <w:tcPr/>
          <w:p>
            <w:pPr>
              <w:pStyle w:val="Compact"/>
              <w:jc w:val="left"/>
            </w:pPr>
            <w:r>
              <w:t xml:space="preserve">7 working days</w:t>
            </w:r>
          </w:p>
        </w:tc>
        <w:tc>
          <w:tcPr/>
          <w:p>
            <w:pPr>
              <w:pStyle w:val="Compact"/>
              <w:jc w:val="left"/>
            </w:pPr>
            <w:r>
              <w:t xml:space="preserve">£650/day</w:t>
            </w:r>
          </w:p>
        </w:tc>
        <w:tc>
          <w:tcPr/>
          <w:p>
            <w:pPr>
              <w:pStyle w:val="Compact"/>
              <w:jc w:val="left"/>
            </w:pPr>
            <w:r>
              <w:t xml:space="preserve">£4,550.00</w:t>
            </w:r>
          </w:p>
        </w:tc>
      </w:tr>
      <w:tr>
        <w:tc>
          <w:tcPr/>
          <w:p>
            <w:pPr>
              <w:pStyle w:val="Compact"/>
              <w:jc w:val="left"/>
            </w:pPr>
            <w:r>
              <w:t xml:space="preserve">06</w:t>
            </w:r>
          </w:p>
        </w:tc>
        <w:tc>
          <w:tcPr/>
          <w:p>
            <w:pPr>
              <w:pStyle w:val="Compact"/>
              <w:jc w:val="left"/>
            </w:pPr>
            <w:r>
              <w:t xml:space="preserve">Automated monitoring, logging, and alerting system configuration</w:t>
            </w:r>
          </w:p>
        </w:tc>
        <w:tc>
          <w:tcPr/>
          <w:p>
            <w:pPr>
              <w:pStyle w:val="Compact"/>
              <w:jc w:val="left"/>
            </w:pPr>
            <w:r>
              <w:t xml:space="preserve">5 working days</w:t>
            </w:r>
          </w:p>
        </w:tc>
        <w:tc>
          <w:tcPr/>
          <w:p>
            <w:pPr>
              <w:pStyle w:val="Compact"/>
              <w:jc w:val="left"/>
            </w:pPr>
            <w:r>
              <w:t xml:space="preserve">£650/day</w:t>
            </w:r>
          </w:p>
        </w:tc>
        <w:tc>
          <w:tcPr/>
          <w:p>
            <w:pPr>
              <w:pStyle w:val="Compact"/>
              <w:jc w:val="left"/>
            </w:pPr>
            <w:r>
              <w:t xml:space="preserve">£3,250.00</w:t>
            </w:r>
          </w:p>
        </w:tc>
      </w:tr>
      <w:tr>
        <w:tc>
          <w:tcPr/>
          <w:p>
            <w:pPr>
              <w:pStyle w:val="Compact"/>
              <w:jc w:val="left"/>
            </w:pPr>
            <w:r>
              <w:t xml:space="preserve">07</w:t>
            </w:r>
          </w:p>
        </w:tc>
        <w:tc>
          <w:tcPr/>
          <w:p>
            <w:pPr>
              <w:pStyle w:val="Compact"/>
              <w:jc w:val="left"/>
            </w:pPr>
            <w:r>
              <w:t xml:space="preserve">Knowledge transfer sessions and operational runbook delivery to client team</w:t>
            </w:r>
          </w:p>
        </w:tc>
        <w:tc>
          <w:tcPr/>
          <w:p>
            <w:pPr>
              <w:pStyle w:val="Compact"/>
              <w:jc w:val="left"/>
            </w:pPr>
            <w:r>
              <w:t xml:space="preserve">3 working days</w:t>
            </w:r>
          </w:p>
        </w:tc>
        <w:tc>
          <w:tcPr/>
          <w:p>
            <w:pPr>
              <w:pStyle w:val="Compact"/>
              <w:jc w:val="left"/>
            </w:pPr>
            <w:r>
              <w:t xml:space="preserve">£650/day</w:t>
            </w:r>
          </w:p>
        </w:tc>
        <w:tc>
          <w:tcPr/>
          <w:p>
            <w:pPr>
              <w:pStyle w:val="Compact"/>
              <w:jc w:val="left"/>
            </w:pPr>
            <w:r>
              <w:t xml:space="preserve">£1,950.00</w:t>
            </w:r>
          </w:p>
        </w:tc>
      </w:tr>
      <w:tr>
        <w:tc>
          <w:tcPr/>
          <w:p>
            <w:pPr>
              <w:pStyle w:val="Compact"/>
              <w:jc w:val="left"/>
            </w:pPr>
            <w:r>
              <w:t xml:space="preserve">08</w:t>
            </w:r>
          </w:p>
        </w:tc>
        <w:tc>
          <w:tcPr/>
          <w:p>
            <w:pPr>
              <w:pStyle w:val="Compact"/>
              <w:jc w:val="left"/>
            </w:pPr>
            <w:r>
              <w:t xml:space="preserve">Travel and accommodation within Greater Manchester, United Kingdom (estimated)</w:t>
            </w:r>
          </w:p>
        </w:tc>
        <w:tc>
          <w:tcPr/>
          <w:p>
            <w:pPr>
              <w:pStyle w:val="Compact"/>
              <w:jc w:val="left"/>
            </w:pPr>
            <w:r>
              <w:t xml:space="preserve">53 working days</w:t>
            </w:r>
          </w:p>
        </w:tc>
        <w:tc>
          <w:tcPr/>
          <w:p>
            <w:pPr>
              <w:pStyle w:val="Compact"/>
              <w:jc w:val="left"/>
            </w:pPr>
            <w:r>
              <w:t xml:space="preserve">£45/day</w:t>
            </w:r>
          </w:p>
        </w:tc>
        <w:tc>
          <w:tcPr/>
          <w:p>
            <w:pPr>
              <w:pStyle w:val="Compact"/>
              <w:jc w:val="left"/>
            </w:pPr>
            <w:r>
              <w:t xml:space="preserve">£2,385.00</w:t>
            </w:r>
          </w:p>
        </w:tc>
      </w:tr>
      <w:tr>
        <w:tc>
          <w:tcPr>
            <w:gridSpan w:val="4"/>
          </w:tcPr>
          <w:p>
            <w:pPr>
              <w:pStyle w:val="Compact"/>
              <w:jc w:val="left"/>
            </w:pPr>
            <w:r>
              <w:t xml:space="preserve">Subtotal (Excluding VAT)</w:t>
            </w:r>
          </w:p>
        </w:tc>
        <w:tc>
          <w:tcPr/>
          <w:p>
            <w:pPr>
              <w:pStyle w:val="Compact"/>
              <w:jc w:val="left"/>
            </w:pPr>
            <w:r>
              <w:t xml:space="preserve">£36,835.00</w:t>
            </w:r>
          </w:p>
        </w:tc>
      </w:tr>
      <w:tr>
        <w:tc>
          <w:tcPr>
            <w:gridSpan w:val="4"/>
          </w:tcPr>
          <w:p>
            <w:pPr>
              <w:pStyle w:val="Compact"/>
              <w:jc w:val="left"/>
            </w:pPr>
            <w:r>
              <w:t xml:space="preserve">VAT @ 20% (United Kingdom)</w:t>
            </w:r>
          </w:p>
        </w:tc>
        <w:tc>
          <w:tcPr/>
          <w:p>
            <w:pPr>
              <w:pStyle w:val="Compact"/>
              <w:jc w:val="left"/>
            </w:pPr>
            <w:r>
              <w:t xml:space="preserve">£7,367.00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£44,202.00</w:t>
            </w:r>
          </w:p>
        </w:tc>
      </w:tr>
    </w:tbl>
    <w:bookmarkEnd w:id="23"/>
    <w:bookmarkStart w:id="24" w:name="Xf536464ac5992f08f984a5ca7f3fa467b41279f"/>
    <w:p>
      <w:pPr>
        <w:pStyle w:val="Heading2"/>
      </w:pPr>
      <w:r>
        <w:t xml:space="preserve">4. Systems Engineer Qualifications and Requirements</w:t>
      </w:r>
    </w:p>
    <w:p>
      <w:pPr>
        <w:pStyle w:val="FirstParagraph"/>
      </w:pPr>
      <w:r>
        <w:t xml:space="preserve">The Systems Engineer assigned to this project in Manchester, United Kingdom shall hold a minimum of eight years of progressive experience in enterprise infrastructure engineering. Mandatory certifications include Microsoft Certified: Azure Solutions Architect Expert, VMware VCP-DCV, and CompTIA Security+. The Systems Engineer must demonstrate proven expertise in designing and operating large-scale server environments, SD-WAN networking, and cloud-hybrid architectures. Prior experience delivering projects within the United Kingdom, and specifically within the Manchester metropolitan area, is strongly preferred to ensure familiarity with local data centre providers, regulatory requirements, and the specific operational context of the client's facilities.</w:t>
      </w:r>
    </w:p>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30% advance deposit upon acceptance of this Quotation Estimate; 40% upon completion of infrastructure deployment (Item 03); 30% upon final acceptance and knowledge transfer completion.</w:t>
      </w:r>
    </w:p>
    <w:p>
      <w:pPr>
        <w:numPr>
          <w:ilvl w:val="0"/>
          <w:numId w:val="1001"/>
        </w:numPr>
        <w:pStyle w:val="Compact"/>
      </w:pPr>
      <w:r>
        <w:rPr>
          <w:bCs/>
          <w:b/>
        </w:rPr>
        <w:t xml:space="preserve">Payment Method:</w:t>
      </w:r>
      <w:r>
        <w:t xml:space="preserve"> </w:t>
      </w:r>
      <w:r>
        <w:t xml:space="preserve">Bank transfer to NorthWest IT Solutions Ltd, HSBC Bank, Manchester, United Kingdom. Sort Code: 80-15-30. Account: 55218743.</w:t>
      </w:r>
    </w:p>
    <w:p>
      <w:pPr>
        <w:numPr>
          <w:ilvl w:val="0"/>
          <w:numId w:val="1001"/>
        </w:numPr>
        <w:pStyle w:val="Compact"/>
      </w:pPr>
      <w:r>
        <w:rPr>
          <w:bCs/>
          <w:b/>
        </w:rPr>
        <w:t xml:space="preserve">Payment Terms:</w:t>
      </w:r>
      <w:r>
        <w:t xml:space="preserve"> </w:t>
      </w:r>
      <w:r>
        <w:t xml:space="preserve">Net 30 days from date of invoice. Late payments will incur interest at 2% per month in accordance with the Late Payment of Commercial Debts (Interest) Act 1998 (United Kingdom).</w:t>
      </w:r>
    </w:p>
    <w:p>
      <w:pPr>
        <w:numPr>
          <w:ilvl w:val="0"/>
          <w:numId w:val="1001"/>
        </w:numPr>
        <w:pStyle w:val="Compact"/>
      </w:pPr>
      <w:r>
        <w:rPr>
          <w:bCs/>
          <w:b/>
        </w:rPr>
        <w:t xml:space="preserve">Validity:</w:t>
      </w:r>
      <w:r>
        <w:t xml:space="preserve"> </w:t>
      </w:r>
      <w:r>
        <w:t xml:space="preserve">This Quotation Estimate remains valid for thirty (30) calendar days from the date of issue. Rates are subject to revision upon expiry.</w:t>
      </w:r>
    </w:p>
    <w:p>
      <w:pPr>
        <w:numPr>
          <w:ilvl w:val="0"/>
          <w:numId w:val="1001"/>
        </w:numPr>
        <w:pStyle w:val="Compact"/>
      </w:pPr>
      <w:r>
        <w:rPr>
          <w:bCs/>
          <w:b/>
        </w:rPr>
        <w:t xml:space="preserve">Warranty:</w:t>
      </w:r>
      <w:r>
        <w:t xml:space="preserve"> </w:t>
      </w:r>
      <w:r>
        <w:t xml:space="preserve">All Systems Engineer deliverables carry a twelve-month defect liability period from the date of final acceptance.</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engagement shall be treated as strictly confidential in accordance with UK data protection law.</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United Kingdom. Any disputes shall be subject to the exclusive jurisdiction of the courts of Manchester, United Kingdom.</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the Manchester region, national infrastructure failures, or government-mandated restrictions.</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set out in this Quotation Estimate for the Systems Engineer services to be delivered in Manchester, United Kingdom. This document constitutes a binding commercial offer upon countersignature by both parties.</w:t>
      </w:r>
    </w:p>
    <w:p>
      <w:pPr>
        <w:pStyle w:val="BodyText"/>
      </w:pPr>
      <w:r>
        <w:rPr>
          <w:bCs/>
          <w:b/>
        </w:rPr>
        <w:t xml:space="preserve">For and on behalf of NorthWest IT Solutions Ltd</w:t>
      </w:r>
      <w:r>
        <w:br/>
      </w:r>
      <w:r>
        <w:t xml:space="preserve">Name: Sarah Whitfield, Managing Director</w:t>
      </w:r>
      <w:r>
        <w:br/>
      </w:r>
      <w:r>
        <w:t xml:space="preserve">Date: _______________</w:t>
      </w:r>
    </w:p>
    <w:p>
      <w:pPr>
        <w:pStyle w:val="BodyText"/>
      </w:pPr>
      <w:r>
        <w:rPr>
          <w:bCs/>
          <w:b/>
        </w:rPr>
        <w:t xml:space="preserve">For and on behalf of Meridian Manufacturing Group plc</w:t>
      </w:r>
      <w:r>
        <w:br/>
      </w:r>
      <w:r>
        <w:t xml:space="preserve">Name: David Ashworth, Head of IT Infrastructure</w:t>
      </w:r>
      <w:r>
        <w:br/>
      </w:r>
      <w:r>
        <w:t xml:space="preserve">Date: _______________</w:t>
      </w:r>
    </w:p>
    <w:p>
      <w:pPr>
        <w:pStyle w:val="BodyText"/>
      </w:pPr>
      <w:r>
        <w:t xml:space="preserve">© 2025 NorthWest IT Solutions Ltd. Registered in England and Wales No. 09876543. VAT No. GB 123 4567 89.</w:t>
      </w:r>
      <w:r>
        <w:br/>
      </w:r>
      <w:r>
        <w:t xml:space="preserve">This Quotation Estimate was prepared specifically for the Systems Engineer engagement in Manchester, United Kingdom and is not transferable to any other party.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Manchester, United Kingdom</dc:title>
  <dc:creator/>
  <dc:language>en-GB</dc:language>
  <cp:keywords/>
  <dcterms:created xsi:type="dcterms:W3CDTF">2026-10-10T09:03:26Z</dcterms:created>
  <dcterms:modified xsi:type="dcterms:W3CDTF">2026-10-10T09:03:26Z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