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quotation-estimate"/>
    <w:p>
      <w:pPr>
        <w:pStyle w:val="Heading1"/>
      </w:pPr>
      <w:r>
        <w:t xml:space="preserve">QUOTATION ESTIMATE</w:t>
      </w:r>
    </w:p>
    <w:bookmarkStart w:id="20" w:name="X7eb68284eb8dffc3175b39dc4a3735beeb0ddee"/>
    <w:p>
      <w:pPr>
        <w:pStyle w:val="Heading2"/>
      </w:pPr>
      <w:r>
        <w:t xml:space="preserve">Professional Tailor Services — Argentina Buenos Aires</w:t>
      </w:r>
    </w:p>
    <w:p>
      <w:pPr>
        <w:pStyle w:val="FirstParagraph"/>
      </w:pPr>
      <w:r>
        <w:t xml:space="preserve">Casa de Sastre &amp; Confecciones — Av. Corrientes 2456, Piso 3, C1043AAW, Buenos Aires, Argentina</w:t>
      </w:r>
    </w:p>
    <w:p>
      <w:pPr>
        <w:pStyle w:val="BodyText"/>
      </w:pPr>
      <w:r>
        <w:t xml:space="preserve">Tel: +54 11 4321-5678  |  Email: consultas@casadesastreba.com.ar  |  CUIT: 30-71234567-8</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QE-BA-2025-00487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Argentine Peso (ARS) / US Dollar (USD)</w:t>
            </w:r>
          </w:p>
        </w:tc>
      </w:tr>
      <w:tr>
        <w:tc>
          <w:tcPr/>
          <w:p>
            <w:pPr>
              <w:pStyle w:val="Compact"/>
              <w:jc w:val="left"/>
            </w:pPr>
            <w:r>
              <w:t xml:space="preserve">Prepared By:</w:t>
            </w:r>
          </w:p>
        </w:tc>
        <w:tc>
          <w:tcPr/>
          <w:p>
            <w:pPr>
              <w:pStyle w:val="Compact"/>
              <w:jc w:val="left"/>
            </w:pPr>
            <w:r>
              <w:t xml:space="preserve">Maestro Carlos Herrera, Head Tailor</w:t>
            </w:r>
          </w:p>
        </w:tc>
        <w:tc>
          <w:tcPr/>
          <w:p>
            <w:pPr>
              <w:pStyle w:val="Compact"/>
              <w:jc w:val="left"/>
            </w:pPr>
            <w:r>
              <w:t xml:space="preserve">Client Reference:</w:t>
            </w:r>
          </w:p>
        </w:tc>
        <w:tc>
          <w:tcPr/>
          <w:p>
            <w:pPr>
              <w:pStyle w:val="Compact"/>
              <w:jc w:val="left"/>
            </w:pPr>
            <w:r>
              <w:t xml:space="preserve">CR-2025-0312</w:t>
            </w:r>
          </w:p>
        </w:tc>
      </w:tr>
    </w:tbl>
    <w:bookmarkStart w:id="22" w:name="client-information"/>
    <w:p>
      <w:pPr>
        <w:pStyle w:val="Heading3"/>
      </w:pPr>
      <w:r>
        <w:t xml:space="preserve">Client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Client Name:</w:t>
            </w:r>
          </w:p>
        </w:tc>
        <w:tc>
          <w:tcPr/>
          <w:p>
            <w:pPr>
              <w:pStyle w:val="Compact"/>
              <w:jc w:val="left"/>
            </w:pPr>
            <w:r>
              <w:t xml:space="preserve">Señor/a [Full Name]</w:t>
            </w:r>
          </w:p>
        </w:tc>
        <w:tc>
          <w:tcPr/>
          <w:p>
            <w:pPr>
              <w:pStyle w:val="Compact"/>
              <w:jc w:val="left"/>
            </w:pPr>
            <w:r>
              <w:t xml:space="preserve">Contact Phone:</w:t>
            </w:r>
          </w:p>
        </w:tc>
        <w:tc>
          <w:tcPr/>
          <w:p>
            <w:pPr>
              <w:pStyle w:val="Compact"/>
              <w:jc w:val="left"/>
            </w:pPr>
            <w:r>
              <w:t xml:space="preserve">+54 11 [Number]</w:t>
            </w:r>
          </w:p>
        </w:tc>
      </w:tr>
      <w:tr>
        <w:tc>
          <w:tcPr/>
          <w:p>
            <w:pPr>
              <w:pStyle w:val="Compact"/>
              <w:jc w:val="left"/>
            </w:pPr>
            <w:r>
              <w:t xml:space="preserve">Address:</w:t>
            </w:r>
          </w:p>
        </w:tc>
        <w:tc>
          <w:tcPr>
            <w:gridSpan w:val="3"/>
          </w:tcPr>
          <w:p>
            <w:pPr>
              <w:pStyle w:val="Compact"/>
              <w:jc w:val="left"/>
            </w:pPr>
            <w:r>
              <w:t xml:space="preserve">[Street, City, Province], Argentina</w:t>
            </w:r>
          </w:p>
        </w:tc>
      </w:tr>
      <w:tr>
        <w:tc>
          <w:tcPr/>
          <w:p>
            <w:pPr>
              <w:pStyle w:val="Compact"/>
              <w:jc w:val="left"/>
            </w:pPr>
            <w:r>
              <w:t xml:space="preserve">Email:</w:t>
            </w:r>
          </w:p>
        </w:tc>
        <w:tc>
          <w:tcPr>
            <w:gridSpan w:val="3"/>
          </w:tcPr>
          <w:p>
            <w:pPr>
              <w:pStyle w:val="Compact"/>
              <w:jc w:val="left"/>
            </w:pPr>
            <w:r>
              <w:t xml:space="preserve">[Email Address]</w:t>
            </w:r>
          </w:p>
        </w:tc>
      </w:tr>
    </w:tbl>
    <w:bookmarkEnd w:id="22"/>
    <w:bookmarkStart w:id="23" w:name="X73e69140a6cfd0aa60e82f6df088ca2dbffe731"/>
    <w:p>
      <w:pPr>
        <w:pStyle w:val="Heading3"/>
      </w:pPr>
      <w:r>
        <w:t xml:space="preserve">Scope of Tailor Services — Argentina Buenos Aires</w:t>
      </w:r>
    </w:p>
    <w:p>
      <w:pPr>
        <w:pStyle w:val="FirstParagraph"/>
      </w:pPr>
      <w:r>
        <w:t xml:space="preserve">This</w:t>
      </w:r>
      <w:r>
        <w:t xml:space="preserve"> </w:t>
      </w:r>
      <w:r>
        <w:t xml:space="preserve">Quotation Estimate</w:t>
      </w:r>
      <w:r>
        <w:t xml:space="preserve"> </w:t>
      </w:r>
      <w:r>
        <w:t xml:space="preserve">is issued by our</w:t>
      </w:r>
      <w:r>
        <w:t xml:space="preserve"> </w:t>
      </w:r>
      <w:r>
        <w:t xml:space="preserve">Tailor</w:t>
      </w:r>
      <w:r>
        <w:t xml:space="preserve"> </w:t>
      </w:r>
      <w:r>
        <w:t xml:space="preserve">workshop located in the heart of</w:t>
      </w:r>
      <w:r>
        <w:t xml:space="preserve"> </w:t>
      </w:r>
      <w:r>
        <w:t xml:space="preserve">Argentina Buenos Aires</w:t>
      </w:r>
      <w:r>
        <w:t xml:space="preserve">, specifically in the San Telmo district, to provide a comprehensive and transparent breakdown of all bespoke tailoring services requested by the client. Our</w:t>
      </w:r>
      <w:r>
        <w:t xml:space="preserve"> </w:t>
      </w:r>
      <w:r>
        <w:t xml:space="preserve">Tailor</w:t>
      </w:r>
      <w:r>
        <w:t xml:space="preserve"> </w:t>
      </w:r>
      <w:r>
        <w:t xml:space="preserve">atelier has been serving the community of</w:t>
      </w:r>
      <w:r>
        <w:t xml:space="preserve"> </w:t>
      </w:r>
      <w:r>
        <w:t xml:space="preserve">Argentina Buenos Aires</w:t>
      </w:r>
      <w:r>
        <w:t xml:space="preserve"> </w:t>
      </w:r>
      <w:r>
        <w:t xml:space="preserve">for over thirty-five years, specializing in custom-made garments, alterations, and formalwear crafted to the highest standards of Argentine and international tailoring tradition.</w:t>
      </w:r>
    </w:p>
    <w:p>
      <w:pPr>
        <w:pStyle w:val="BodyText"/>
      </w:pPr>
      <w:r>
        <w:t xml:space="preserve">The following</w:t>
      </w:r>
      <w:r>
        <w:t xml:space="preserve"> </w:t>
      </w:r>
      <w:r>
        <w:t xml:space="preserve">Quotation Estimate</w:t>
      </w:r>
      <w:r>
        <w:t xml:space="preserve"> </w:t>
      </w:r>
      <w:r>
        <w:t xml:space="preserve">covers the full cycle of bespoke garment production, from initial consultation and measurement at our</w:t>
      </w:r>
      <w:r>
        <w:t xml:space="preserve"> </w:t>
      </w:r>
      <w:r>
        <w:t xml:space="preserve">Tailor</w:t>
      </w:r>
      <w:r>
        <w:t xml:space="preserve"> </w:t>
      </w:r>
      <w:r>
        <w:t xml:space="preserve">studio in</w:t>
      </w:r>
      <w:r>
        <w:t xml:space="preserve"> </w:t>
      </w:r>
      <w:r>
        <w:t xml:space="preserve">Argentina Buenos Aires</w:t>
      </w:r>
      <w:r>
        <w:t xml:space="preserve">, through fabric selection, pattern drafting, cutting, sewing, pressing, and final fitting. All work is performed by our in-house</w:t>
      </w:r>
      <w:r>
        <w:t xml:space="preserve"> </w:t>
      </w:r>
      <w:r>
        <w:t xml:space="preserve">Tailor</w:t>
      </w:r>
      <w:r>
        <w:t xml:space="preserve"> </w:t>
      </w:r>
      <w:r>
        <w:t xml:space="preserve">team, ensuring quality control at every stage of the process.</w:t>
      </w:r>
    </w:p>
    <w:bookmarkEnd w:id="23"/>
    <w:bookmarkStart w:id="24" w:name="itemized-services-and-pricing"/>
    <w:p>
      <w:pPr>
        <w:pStyle w:val="Heading3"/>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Unit Price (USD)</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consultation, body measurement, and style consultation at our Tailor studio in Argentina Buenos Aires</w:t>
            </w:r>
          </w:p>
        </w:tc>
        <w:tc>
          <w:tcPr/>
          <w:p>
            <w:pPr>
              <w:pStyle w:val="Compact"/>
              <w:jc w:val="left"/>
            </w:pPr>
            <w:r>
              <w:t xml:space="preserve">1 session</w:t>
            </w:r>
          </w:p>
        </w:tc>
        <w:tc>
          <w:tcPr/>
          <w:p>
            <w:pPr>
              <w:pStyle w:val="Compact"/>
              <w:jc w:val="left"/>
            </w:pPr>
            <w:r>
              <w:t xml:space="preserve">0 (complimentary)</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2</w:t>
            </w:r>
          </w:p>
        </w:tc>
        <w:tc>
          <w:tcPr/>
          <w:p>
            <w:pPr>
              <w:pStyle w:val="Compact"/>
              <w:jc w:val="left"/>
            </w:pPr>
            <w:r>
              <w:t xml:space="preserve">Bespoke two-piece suit (jacket and trousers) — Italian Super 120s wool fabric, half-canvas construction, hand-stitched lapels, functional buttonholes</w:t>
            </w:r>
          </w:p>
        </w:tc>
        <w:tc>
          <w:tcPr/>
          <w:p>
            <w:pPr>
              <w:pStyle w:val="Compact"/>
              <w:jc w:val="left"/>
            </w:pPr>
            <w:r>
              <w:t xml:space="preserve">1 set</w:t>
            </w:r>
          </w:p>
        </w:tc>
        <w:tc>
          <w:tcPr/>
          <w:p>
            <w:pPr>
              <w:pStyle w:val="Compact"/>
              <w:jc w:val="left"/>
            </w:pPr>
            <w:r>
              <w:t xml:space="preserve">185,000.00</w:t>
            </w:r>
          </w:p>
        </w:tc>
        <w:tc>
          <w:tcPr/>
          <w:p>
            <w:pPr>
              <w:pStyle w:val="Compact"/>
              <w:jc w:val="left"/>
            </w:pPr>
            <w:r>
              <w:t xml:space="preserve">165.00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Custom-made formal dress shirt — Egyptian cotton 120s, French placket, mother-of-pearl buttons, single-needle stitching</w:t>
            </w:r>
          </w:p>
        </w:tc>
        <w:tc>
          <w:tcPr/>
          <w:p>
            <w:pPr>
              <w:pStyle w:val="Compact"/>
              <w:jc w:val="left"/>
            </w:pPr>
            <w:r>
              <w:t xml:space="preserve">2 units</w:t>
            </w:r>
          </w:p>
        </w:tc>
        <w:tc>
          <w:tcPr/>
          <w:p>
            <w:pPr>
              <w:pStyle w:val="Compact"/>
              <w:jc w:val="left"/>
            </w:pPr>
            <w:r>
              <w:t xml:space="preserve">28,500.00</w:t>
            </w:r>
          </w:p>
        </w:tc>
        <w:tc>
          <w:tcPr/>
          <w:p>
            <w:pPr>
              <w:pStyle w:val="Compact"/>
              <w:jc w:val="left"/>
            </w:pPr>
            <w:r>
              <w:t xml:space="preserve">25.50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Bespoke overcoat / gabardine — Italian wool-cashmere blend, full-canvas construction, hand-finished interior, storm flap, double-breasted</w:t>
            </w:r>
          </w:p>
        </w:tc>
        <w:tc>
          <w:tcPr/>
          <w:p>
            <w:pPr>
              <w:pStyle w:val="Compact"/>
              <w:jc w:val="left"/>
            </w:pPr>
            <w:r>
              <w:t xml:space="preserve">1 unit</w:t>
            </w:r>
          </w:p>
        </w:tc>
        <w:tc>
          <w:tcPr/>
          <w:p>
            <w:pPr>
              <w:pStyle w:val="Compact"/>
              <w:jc w:val="left"/>
            </w:pPr>
            <w:r>
              <w:t xml:space="preserve">245,000.00</w:t>
            </w:r>
          </w:p>
        </w:tc>
        <w:tc>
          <w:tcPr/>
          <w:p>
            <w:pPr>
              <w:pStyle w:val="Compact"/>
              <w:jc w:val="left"/>
            </w:pPr>
            <w:r>
              <w:t xml:space="preserve">218.00</w:t>
            </w:r>
          </w:p>
        </w:tc>
        <w:tc>
          <w:tcPr/>
          <w:p>
            <w:pPr>
              <w:pStyle w:val="Compact"/>
              <w:jc w:val="left"/>
            </w:pPr>
            <w:r>
              <w:t xml:space="preserve">245,000.00</w:t>
            </w:r>
          </w:p>
        </w:tc>
      </w:tr>
      <w:tr>
        <w:tc>
          <w:tcPr/>
          <w:p>
            <w:pPr>
              <w:pStyle w:val="Compact"/>
              <w:jc w:val="left"/>
            </w:pPr>
            <w:r>
              <w:t xml:space="preserve">5</w:t>
            </w:r>
          </w:p>
        </w:tc>
        <w:tc>
          <w:tcPr/>
          <w:p>
            <w:pPr>
              <w:pStyle w:val="Compact"/>
              <w:jc w:val="left"/>
            </w:pPr>
            <w:r>
              <w:t xml:space="preserve">Alteration and fitting service — up to three (3) fitting sessions included for each bespoke garment, with final adjustment of sleeves, waist, hem, and shoulder</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10.70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Custom silk tie and pocket square set — hand-rolled edges, silk jacquard fabric selected from our Argentina Buenos Aires showroom collection</w:t>
            </w:r>
          </w:p>
        </w:tc>
        <w:tc>
          <w:tcPr/>
          <w:p>
            <w:pPr>
              <w:pStyle w:val="Compact"/>
              <w:jc w:val="left"/>
            </w:pPr>
            <w:r>
              <w:t xml:space="preserve">1 set</w:t>
            </w:r>
          </w:p>
        </w:tc>
        <w:tc>
          <w:tcPr/>
          <w:p>
            <w:pPr>
              <w:pStyle w:val="Compact"/>
              <w:jc w:val="left"/>
            </w:pPr>
            <w:r>
              <w:t xml:space="preserve">18,000.00</w:t>
            </w:r>
          </w:p>
        </w:tc>
        <w:tc>
          <w:tcPr/>
          <w:p>
            <w:pPr>
              <w:pStyle w:val="Compact"/>
              <w:jc w:val="left"/>
            </w:pPr>
            <w:r>
              <w:t xml:space="preserve">16.00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Professional garment pressing, steaming, and finishing — included with all bespoke items</w:t>
            </w:r>
          </w:p>
        </w:tc>
        <w:tc>
          <w:tcPr/>
          <w:p>
            <w:pPr>
              <w:pStyle w:val="Compact"/>
              <w:jc w:val="left"/>
            </w:pPr>
            <w:r>
              <w:t xml:space="preserve">1 service</w:t>
            </w:r>
          </w:p>
        </w:tc>
        <w:tc>
          <w:tcPr/>
          <w:p>
            <w:pPr>
              <w:pStyle w:val="Compact"/>
              <w:jc w:val="left"/>
            </w:pPr>
            <w:r>
              <w:t xml:space="preserve">0 (included)</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8</w:t>
            </w:r>
          </w:p>
        </w:tc>
        <w:tc>
          <w:tcPr/>
          <w:p>
            <w:pPr>
              <w:pStyle w:val="Compact"/>
              <w:jc w:val="left"/>
            </w:pPr>
            <w:r>
              <w:t xml:space="preserve">Delivery within the city of Buenos Aires, Argentina — white-glove delivery to client's residence or office</w:t>
            </w:r>
          </w:p>
        </w:tc>
        <w:tc>
          <w:tcPr/>
          <w:p>
            <w:pPr>
              <w:pStyle w:val="Compact"/>
              <w:jc w:val="left"/>
            </w:pPr>
            <w:r>
              <w:t xml:space="preserve">1 delivery</w:t>
            </w:r>
          </w:p>
        </w:tc>
        <w:tc>
          <w:tcPr/>
          <w:p>
            <w:pPr>
              <w:pStyle w:val="Compact"/>
              <w:jc w:val="left"/>
            </w:pPr>
            <w:r>
              <w:t xml:space="preserve">8,500.00</w:t>
            </w:r>
          </w:p>
        </w:tc>
        <w:tc>
          <w:tcPr/>
          <w:p>
            <w:pPr>
              <w:pStyle w:val="Compact"/>
              <w:jc w:val="left"/>
            </w:pPr>
            <w:r>
              <w:t xml:space="preserve">7.60</w:t>
            </w:r>
          </w:p>
        </w:tc>
        <w:tc>
          <w:tcPr/>
          <w:p>
            <w:pPr>
              <w:pStyle w:val="Compact"/>
              <w:jc w:val="left"/>
            </w:pPr>
            <w:r>
              <w:t xml:space="preserve">8,500.00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(before tax):</w:t>
            </w:r>
          </w:p>
        </w:tc>
        <w:tc>
          <w:tcPr/>
          <w:p>
            <w:pPr>
              <w:pStyle w:val="Compact"/>
              <w:jc w:val="left"/>
            </w:pPr>
            <w:r>
              <w:t xml:space="preserve">549,500.00 ARS / 492.80 USD</w:t>
            </w:r>
          </w:p>
        </w:tc>
      </w:tr>
      <w:tr>
        <w:tc>
          <w:tcPr>
            <w:gridSpan w:val="5"/>
          </w:tcPr>
          <w:p>
            <w:pPr>
              <w:pStyle w:val="Compact"/>
              <w:jc w:val="right"/>
            </w:pPr>
            <w:r>
              <w:t xml:space="preserve">IVA (21% Value Added Tax — Argentina):</w:t>
            </w:r>
          </w:p>
        </w:tc>
        <w:tc>
          <w:tcPr/>
          <w:p>
            <w:pPr>
              <w:pStyle w:val="Compact"/>
              <w:jc w:val="left"/>
            </w:pPr>
            <w:r>
              <w:t xml:space="preserve">115,395.00 ARS / 103.49 USD</w:t>
            </w:r>
          </w:p>
        </w:tc>
      </w:tr>
      <w:tr>
        <w:tc>
          <w:tcPr>
            <w:gridSpan w:val="5"/>
          </w:tcPr>
          <w:p>
            <w:pPr>
              <w:pStyle w:val="Compact"/>
              <w:jc w:val="right"/>
            </w:pPr>
            <w:r>
              <w:t xml:space="preserve">TOTAL AMOUNT DUE:</w:t>
            </w:r>
          </w:p>
        </w:tc>
        <w:tc>
          <w:tcPr/>
          <w:p>
            <w:pPr>
              <w:pStyle w:val="Compact"/>
              <w:jc w:val="left"/>
            </w:pPr>
            <w:r>
              <w:t xml:space="preserve">664,895.00 ARS / 596.29 USD</w:t>
            </w:r>
          </w:p>
        </w:tc>
      </w:tr>
    </w:tbl>
    <w:bookmarkEnd w:id="24"/>
    <w:bookmarkStart w:id="25" w:name="production-timeline"/>
    <w:p>
      <w:pPr>
        <w:pStyle w:val="Heading3"/>
      </w:pPr>
      <w:r>
        <w:t xml:space="preserve">Production Timeline</w:t>
      </w:r>
    </w:p>
    <w:p>
      <w:pPr>
        <w:pStyle w:val="FirstParagraph"/>
      </w:pPr>
      <w:r>
        <w:t xml:space="preserve">Based on the scope of work detailed in this</w:t>
      </w:r>
      <w:r>
        <w:t xml:space="preserve"> </w:t>
      </w:r>
      <w:r>
        <w:t xml:space="preserve">Quotation Estimate</w:t>
      </w:r>
      <w:r>
        <w:t xml:space="preserve">, our</w:t>
      </w:r>
      <w:r>
        <w:t xml:space="preserve"> </w:t>
      </w:r>
      <w:r>
        <w:t xml:space="preserve">Tailor</w:t>
      </w:r>
      <w:r>
        <w:t xml:space="preserve"> </w:t>
      </w:r>
      <w:r>
        <w:t xml:space="preserve">team in</w:t>
      </w:r>
      <w:r>
        <w:t xml:space="preserve"> </w:t>
      </w:r>
      <w:r>
        <w:t xml:space="preserve">Argentina Buenos Aires</w:t>
      </w:r>
      <w:r>
        <w:t xml:space="preserve"> </w:t>
      </w:r>
      <w:r>
        <w:t xml:space="preserve">estimates the following production schedule:</w:t>
      </w:r>
    </w:p>
    <w:p>
      <w:pPr>
        <w:numPr>
          <w:ilvl w:val="0"/>
          <w:numId w:val="1001"/>
        </w:numPr>
        <w:pStyle w:val="Compact"/>
      </w:pPr>
      <w:r>
        <w:rPr>
          <w:bCs/>
          <w:b/>
        </w:rPr>
        <w:t xml:space="preserve">Week 1:</w:t>
      </w:r>
      <w:r>
        <w:t xml:space="preserve"> </w:t>
      </w:r>
      <w:r>
        <w:t xml:space="preserve">Fabric selection, pattern drafting, and first fitting appointment at our Argentina Buenos Aires atelier.</w:t>
      </w:r>
    </w:p>
    <w:p>
      <w:pPr>
        <w:numPr>
          <w:ilvl w:val="0"/>
          <w:numId w:val="1001"/>
        </w:numPr>
        <w:pStyle w:val="Compact"/>
      </w:pPr>
      <w:r>
        <w:rPr>
          <w:bCs/>
          <w:b/>
        </w:rPr>
        <w:t xml:space="preserve">Week 2–3:</w:t>
      </w:r>
      <w:r>
        <w:t xml:space="preserve"> </w:t>
      </w:r>
      <w:r>
        <w:t xml:space="preserve">Cutting, sewing, and hand-finishing of all bespoke garments by our master Tailor and assistants.</w:t>
      </w:r>
    </w:p>
    <w:p>
      <w:pPr>
        <w:numPr>
          <w:ilvl w:val="0"/>
          <w:numId w:val="1001"/>
        </w:numPr>
        <w:pStyle w:val="Compact"/>
      </w:pPr>
      <w:r>
        <w:rPr>
          <w:bCs/>
          <w:b/>
        </w:rPr>
        <w:t xml:space="preserve">Week 4:</w:t>
      </w:r>
      <w:r>
        <w:t xml:space="preserve"> </w:t>
      </w:r>
      <w:r>
        <w:t xml:space="preserve">Second and third fitting sessions, final adjustments, pressing, and quality inspection.</w:t>
      </w:r>
    </w:p>
    <w:p>
      <w:pPr>
        <w:numPr>
          <w:ilvl w:val="0"/>
          <w:numId w:val="1001"/>
        </w:numPr>
        <w:pStyle w:val="Compact"/>
      </w:pPr>
      <w:r>
        <w:rPr>
          <w:bCs/>
          <w:b/>
        </w:rPr>
        <w:t xml:space="preserve">Week 5 (by 20 July 2025):</w:t>
      </w:r>
      <w:r>
        <w:t xml:space="preserve"> </w:t>
      </w:r>
      <w:r>
        <w:t xml:space="preserve">Final delivery of all completed garments to the client's address within Buenos Aires, Argentina.</w:t>
      </w:r>
    </w:p>
    <w:bookmarkEnd w:id="25"/>
    <w:bookmarkStart w:id="26" w:name="X985eb999f0cfcda5f1af1a675bf0b7c2e0a6c64"/>
    <w:p>
      <w:pPr>
        <w:pStyle w:val="Heading3"/>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Prices are subject to revision upon expiration due to fluctuations in fabric costs and exchange rates applicable in Argentina Buenos Aires.</w:t>
      </w:r>
    </w:p>
    <w:p>
      <w:pPr>
        <w:numPr>
          <w:ilvl w:val="0"/>
          <w:numId w:val="1002"/>
        </w:numPr>
        <w:pStyle w:val="Compact"/>
      </w:pPr>
      <w:r>
        <w:t xml:space="preserve">A non-refundable deposit of fifty percent (50%) of the total amount is required to commence production. The remaining fifty percent (50%) is due upon final fitting approval and prior to delivery.</w:t>
      </w:r>
    </w:p>
    <w:p>
      <w:pPr>
        <w:numPr>
          <w:ilvl w:val="0"/>
          <w:numId w:val="1002"/>
        </w:numPr>
        <w:pStyle w:val="Compact"/>
      </w:pPr>
      <w:r>
        <w:t xml:space="preserve">All bespoke garments are produced exclusively by our in-house</w:t>
      </w:r>
      <w:r>
        <w:t xml:space="preserve"> </w:t>
      </w:r>
      <w:r>
        <w:t xml:space="preserve">Tailor</w:t>
      </w:r>
      <w:r>
        <w:t xml:space="preserve"> </w:t>
      </w:r>
      <w:r>
        <w:t xml:space="preserve">workshop. We do not outsource any stage of the manufacturing process.</w:t>
      </w:r>
    </w:p>
    <w:p>
      <w:pPr>
        <w:numPr>
          <w:ilvl w:val="0"/>
          <w:numId w:val="1002"/>
        </w:numPr>
        <w:pStyle w:val="Compact"/>
      </w:pPr>
      <w:r>
        <w:t xml:space="preserve">Client may request up to three (3) fitting sessions included in this Quotation Estimate. Additional fittings beyond the included number will be charged at ARS 12,000 per session.</w:t>
      </w:r>
    </w:p>
    <w:p>
      <w:pPr>
        <w:numPr>
          <w:ilvl w:val="0"/>
          <w:numId w:val="1002"/>
        </w:numPr>
        <w:pStyle w:val="Compact"/>
      </w:pPr>
      <w:r>
        <w:t xml:space="preserve">Any changes to the original design, fabric, or specifications after production has commenced may result in additional charges and extended timelines, to be agreed upon in writing.</w:t>
      </w:r>
    </w:p>
    <w:p>
      <w:pPr>
        <w:numPr>
          <w:ilvl w:val="0"/>
          <w:numId w:val="1002"/>
        </w:numPr>
        <w:pStyle w:val="Compact"/>
      </w:pPr>
      <w:r>
        <w:t xml:space="preserve">All garments carry a twelve-month warranty on construction defects. This warranty does not cover damage caused by improper care, dry cleaning errors, or normal wear.</w:t>
      </w:r>
    </w:p>
    <w:p>
      <w:pPr>
        <w:numPr>
          <w:ilvl w:val="0"/>
          <w:numId w:val="1002"/>
        </w:numPr>
        <w:pStyle w:val="Compact"/>
      </w:pPr>
      <w:r>
        <w:t xml:space="preserve">Payment may be made in Argentine Pesos (ARS) or US Dollars (USD) at the official exchange rate published by the Banco Central de la República Argentina on the date of payment. Bank transfer, credit card (Visa, Mastercard, American Express), or cash accepted at our Argentina Buenos Aires studio.</w:t>
      </w:r>
    </w:p>
    <w:p>
      <w:pPr>
        <w:numPr>
          <w:ilvl w:val="0"/>
          <w:numId w:val="1002"/>
        </w:numPr>
        <w:pStyle w:val="Compact"/>
      </w:pPr>
      <w:r>
        <w:t xml:space="preserve">This Quotation Estimate does not constitute a binding contract until both parties have signed and the initial deposit has been received.</w:t>
      </w:r>
    </w:p>
    <w:p>
      <w:pPr>
        <w:numPr>
          <w:ilvl w:val="0"/>
          <w:numId w:val="1002"/>
        </w:numPr>
        <w:pStyle w:val="Compact"/>
      </w:pPr>
      <w:r>
        <w:t xml:space="preserve">Our Tailor workshop operates Monday through Saturday, 9:00 AM to 7:00 PM, at Av. Corrientes 2456, Piso 3, Buenos Aires, Argentina. Appointments for fittings and consultations are recommended.</w:t>
      </w:r>
    </w:p>
    <w:p>
      <w:pPr>
        <w:numPr>
          <w:ilvl w:val="0"/>
          <w:numId w:val="1002"/>
        </w:numPr>
        <w:pStyle w:val="Compact"/>
      </w:pPr>
      <w:r>
        <w:t xml:space="preserve">Any disputes arising from this Quotation Estimate shall be governed by the commercial laws of the Province of Buenos Aires, Argentina, and shall be subject to the jurisdiction of the courts of the City of Buenos Aires.</w:t>
      </w:r>
    </w:p>
    <w:bookmarkEnd w:id="26"/>
    <w:bookmarkStart w:id="27"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Tailor</w:t>
      </w:r>
      <w:r>
        <w:t xml:space="preserve"> </w:t>
      </w:r>
      <w:r>
        <w:t xml:space="preserve">services in</w:t>
      </w:r>
      <w:r>
        <w:t xml:space="preserve"> </w:t>
      </w:r>
      <w:r>
        <w:t xml:space="preserve">Argentina Buenos Aires</w:t>
      </w:r>
      <w:r>
        <w:t xml:space="preserve"> </w:t>
      </w:r>
      <w:r>
        <w:t xml:space="preserve">and agrees to the terms, pricing, and production timeline outlined herein.</w:t>
      </w:r>
    </w:p>
    <w:p>
      <w:pPr>
        <w:pStyle w:val="BodyText"/>
      </w:pPr>
      <w:r>
        <w:t xml:space="preserve">Client Signature &amp; Date</w:t>
      </w:r>
    </w:p>
    <w:p>
      <w:pPr>
        <w:pStyle w:val="BodyText"/>
      </w:pPr>
      <w:r>
        <w:t xml:space="preserve">Name: ______________________________</w:t>
      </w:r>
    </w:p>
    <w:p>
      <w:pPr>
        <w:pStyle w:val="BodyText"/>
      </w:pPr>
      <w:r>
        <w:t xml:space="preserve">Authorized Representative — Casa de Sastre &amp; Confecciones</w:t>
      </w:r>
    </w:p>
    <w:p>
      <w:pPr>
        <w:pStyle w:val="BodyText"/>
      </w:pPr>
      <w:r>
        <w:t xml:space="preserve">Maestro Carlos Herrera — Head Tailor, Buenos Aires, Argentina</w:t>
      </w:r>
    </w:p>
    <w:p>
      <w:pPr>
        <w:pStyle w:val="BodyText"/>
      </w:pPr>
      <w:r>
        <w:t xml:space="preserve">This Quotation Estimate was prepared by Casa de Sastre &amp; Confecciones, a registered Tailor business operating in Argentina Buenos Aires since 1989. Document reference: QE-BA-2025-00487. For inquiries or revisions, please contact our Tailor studio at +54 11 4321-5678 or consultas@casadesastreba.com.ar. We thank you for considering our Tailor services in Argentina Buenos Aires and look forward to crafting your bespoke garments with the finest Argentine craftsmanship.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Argentina Buenos Aires</dc:title>
  <dc:creator/>
  <dc:language>en</dc:language>
  <cp:keywords/>
  <dcterms:created xsi:type="dcterms:W3CDTF">2026-10-10T02:57:10Z</dcterms:created>
  <dcterms:modified xsi:type="dcterms:W3CDTF">2026-10-10T02:57:10Z</dcterms:modified>
</cp:coreProperties>
</file>

<file path=docProps/custom.xml><?xml version="1.0" encoding="utf-8"?>
<Properties xmlns="http://schemas.openxmlformats.org/officeDocument/2006/custom-properties" xmlns:vt="http://schemas.openxmlformats.org/officeDocument/2006/docPropsVTypes"/>
</file>