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quotation-estimate"/>
    <w:p>
      <w:pPr>
        <w:pStyle w:val="Heading1"/>
      </w:pPr>
      <w:r>
        <w:t xml:space="preserve">QUOTATION ESTIMATE</w:t>
      </w:r>
    </w:p>
    <w:p>
      <w:pPr>
        <w:pStyle w:val="FirstParagraph"/>
      </w:pPr>
      <w:r>
        <w:t xml:space="preserve">Professional Tailor Services — Australia Sydney</w:t>
      </w:r>
    </w:p>
    <w:p>
      <w:pPr>
        <w:pStyle w:val="BodyText"/>
      </w:pPr>
      <w:r>
        <w:t xml:space="preserve">Quotation Reference No: QTE-SYD-2025-04872  |  Date Issued: 14 June 2025  |  Valid Until: 14 July 2025</w:t>
      </w:r>
    </w:p>
    <w:bookmarkEnd w:id="20"/>
    <w:p>
      <w:pPr>
        <w:pStyle w:val="BodyText"/>
      </w:pPr>
      <w:r>
        <w:rPr>
          <w:bCs/>
          <w:b/>
        </w:rPr>
        <w:t xml:space="preserve">Prepared By:</w:t>
      </w:r>
      <w:r>
        <w:br/>
      </w:r>
      <w:r>
        <w:t xml:space="preserve">Harrington &amp; Co. Bespoke Tailoring</w:t>
      </w:r>
      <w:r>
        <w:br/>
      </w:r>
      <w:r>
        <w:t xml:space="preserve">214 George Street, Sydney NSW 2000</w:t>
      </w:r>
      <w:r>
        <w:br/>
      </w:r>
      <w:r>
        <w:t xml:space="preserve">Australia Sydney</w:t>
      </w:r>
      <w:r>
        <w:br/>
      </w:r>
      <w:r>
        <w:t xml:space="preserve">Phone: +61 2 9214 5678</w:t>
      </w:r>
      <w:r>
        <w:br/>
      </w:r>
      <w:r>
        <w:t xml:space="preserve">Email: enquiries@harringtonbespoke.com.au</w:t>
      </w:r>
      <w:r>
        <w:br/>
      </w:r>
      <w:r>
        <w:t xml:space="preserve">ABN: 48 215 673 901</w:t>
      </w:r>
    </w:p>
    <w:p>
      <w:pPr>
        <w:pStyle w:val="BodyText"/>
      </w:pPr>
      <w:r>
        <w:rPr>
          <w:bCs/>
          <w:b/>
        </w:rPr>
        <w:t xml:space="preserve">Prepared For:</w:t>
      </w:r>
      <w:r>
        <w:br/>
      </w:r>
      <w:r>
        <w:t xml:space="preserve">Mr. James A. Whitfield</w:t>
      </w:r>
      <w:r>
        <w:br/>
      </w:r>
      <w:r>
        <w:t xml:space="preserve">47 Parramatta Road, Leichhardt</w:t>
      </w:r>
      <w:r>
        <w:br/>
      </w:r>
      <w:r>
        <w:t xml:space="preserve">Sydney NSW 2040</w:t>
      </w:r>
      <w:r>
        <w:br/>
      </w:r>
      <w:r>
        <w:t xml:space="preserve">Australia Sydney</w:t>
      </w:r>
      <w:r>
        <w:br/>
      </w:r>
      <w:r>
        <w:t xml:space="preserve">Phone: +61 4 1234 5678</w:t>
      </w:r>
      <w:r>
        <w:br/>
      </w:r>
      <w:r>
        <w:t xml:space="preserve">Email: j.whitfield@email.com.au</w:t>
      </w:r>
    </w:p>
    <w:bookmarkStart w:id="21" w:name="introduction-scope-of-work"/>
    <w:p>
      <w:pPr>
        <w:pStyle w:val="Heading2"/>
      </w:pPr>
      <w:r>
        <w:t xml:space="preserve">1. Introduction &amp; Scope of Work</w:t>
      </w:r>
    </w:p>
    <w:p>
      <w:pPr>
        <w:pStyle w:val="FirstParagraph"/>
      </w:pPr>
      <w:r>
        <w:t xml:space="preserve">This</w:t>
      </w:r>
      <w:r>
        <w:t xml:space="preserve"> </w:t>
      </w:r>
      <w:r>
        <w:t xml:space="preserve">Quotation Estimate</w:t>
      </w:r>
      <w:r>
        <w:t xml:space="preserve"> </w:t>
      </w:r>
      <w:r>
        <w:t xml:space="preserve">has been prepared by Harrington &amp; Co. Bespoke Tailoring, a premier</w:t>
      </w:r>
      <w:r>
        <w:t xml:space="preserve"> </w:t>
      </w:r>
      <w:r>
        <w:t xml:space="preserve">Tailor</w:t>
      </w:r>
      <w:r>
        <w:t xml:space="preserve"> </w:t>
      </w:r>
      <w:r>
        <w:t xml:space="preserve">workshop operating in the heart of</w:t>
      </w:r>
      <w:r>
        <w:t xml:space="preserve"> </w:t>
      </w:r>
      <w:r>
        <w:t xml:space="preserve">Australia Sydney</w:t>
      </w:r>
      <w:r>
        <w:t xml:space="preserve">, to provide Mr. James A. Whitfield with a comprehensive and transparent breakdown of all costs associated with the bespoke garment services requested. As a long-established</w:t>
      </w:r>
      <w:r>
        <w:t xml:space="preserve"> </w:t>
      </w:r>
      <w:r>
        <w:t xml:space="preserve">Tailor</w:t>
      </w:r>
      <w:r>
        <w:t xml:space="preserve"> </w:t>
      </w:r>
      <w:r>
        <w:t xml:space="preserve">in</w:t>
      </w:r>
      <w:r>
        <w:t xml:space="preserve"> </w:t>
      </w:r>
      <w:r>
        <w:t xml:space="preserve">Australia Sydney</w:t>
      </w:r>
      <w:r>
        <w:t xml:space="preserve"> </w:t>
      </w:r>
      <w:r>
        <w:t xml:space="preserve">with over twenty-five years of experience serving the local community, our workshop is committed to delivering exceptional craftsmanship, premium materials, and meticulous attention to detail in every piece we produce. This</w:t>
      </w:r>
      <w:r>
        <w:t xml:space="preserve"> </w:t>
      </w:r>
      <w:r>
        <w:t xml:space="preserve">Quotation Estimate</w:t>
      </w:r>
      <w:r>
        <w:t xml:space="preserve"> </w:t>
      </w:r>
      <w:r>
        <w:t xml:space="preserve">reflects our dedication to providing clients in</w:t>
      </w:r>
      <w:r>
        <w:t xml:space="preserve"> </w:t>
      </w:r>
      <w:r>
        <w:t xml:space="preserve">Australia Sydney</w:t>
      </w:r>
      <w:r>
        <w:t xml:space="preserve"> </w:t>
      </w:r>
      <w:r>
        <w:t xml:space="preserve">with honest, itemised pricing so that you may make an informed decision regarding your bespoke tailoring requirements.</w:t>
      </w:r>
    </w:p>
    <w:bookmarkEnd w:id="21"/>
    <w:bookmarkStart w:id="22" w:name="itemised-services-pricing"/>
    <w:p>
      <w:pPr>
        <w:pStyle w:val="Heading2"/>
      </w:pPr>
      <w:r>
        <w:t xml:space="preserve">2. Itemised Services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Tailor Service</w:t>
            </w:r>
          </w:p>
        </w:tc>
        <w:tc>
          <w:tcPr/>
          <w:p>
            <w:pPr>
              <w:pStyle w:val="Compact"/>
              <w:jc w:val="left"/>
            </w:pPr>
            <w:r>
              <w:t xml:space="preserve">Material / Fabric</w:t>
            </w:r>
          </w:p>
        </w:tc>
        <w:tc>
          <w:tcPr/>
          <w:p>
            <w:pPr>
              <w:pStyle w:val="Compact"/>
              <w:jc w:val="left"/>
            </w:pPr>
            <w:r>
              <w:t xml:space="preserve">Qty</w:t>
            </w:r>
          </w:p>
        </w:tc>
        <w:tc>
          <w:tcPr/>
          <w:p>
            <w:pPr>
              <w:pStyle w:val="Compact"/>
              <w:jc w:val="left"/>
            </w:pPr>
            <w:r>
              <w:t xml:space="preserve">Unit Price (AUD)</w:t>
            </w:r>
          </w:p>
        </w:tc>
        <w:tc>
          <w:tcPr/>
          <w:p>
            <w:pPr>
              <w:pStyle w:val="Compact"/>
              <w:jc w:val="left"/>
            </w:pPr>
            <w:r>
              <w:t xml:space="preserve">Subtotal (AUD)</w:t>
            </w:r>
          </w:p>
        </w:tc>
      </w:tr>
      <w:tr>
        <w:tc>
          <w:tcPr/>
          <w:p>
            <w:pPr>
              <w:pStyle w:val="Compact"/>
              <w:jc w:val="left"/>
            </w:pPr>
            <w:r>
              <w:t xml:space="preserve">01</w:t>
            </w:r>
          </w:p>
        </w:tc>
        <w:tc>
          <w:tcPr/>
          <w:p>
            <w:pPr>
              <w:pStyle w:val="Compact"/>
              <w:jc w:val="left"/>
            </w:pPr>
            <w:r>
              <w:t xml:space="preserve">Bespoke two-piece suit — full canvas construction, hand-stitched lapels, single-breasted, two-button closure</w:t>
            </w:r>
          </w:p>
        </w:tc>
        <w:tc>
          <w:tcPr/>
          <w:p>
            <w:pPr>
              <w:pStyle w:val="Compact"/>
              <w:jc w:val="left"/>
            </w:pPr>
            <w:r>
              <w:t xml:space="preserve">Super 150s Italian wool (Holland &amp; Sherry)</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Bespoke dress shirt — French placket, mother-of-pearl buttons, single-needle stitching</w:t>
            </w:r>
          </w:p>
        </w:tc>
        <w:tc>
          <w:tcPr/>
          <w:p>
            <w:pPr>
              <w:pStyle w:val="Compact"/>
              <w:jc w:val="left"/>
            </w:pPr>
            <w:r>
              <w:t xml:space="preserve">100% Egyptian cotton, 120s</w:t>
            </w:r>
          </w:p>
        </w:tc>
        <w:tc>
          <w:tcPr/>
          <w:p>
            <w:pPr>
              <w:pStyle w:val="Compact"/>
              <w:jc w:val="left"/>
            </w:pPr>
            <w:r>
              <w:t xml:space="preserve">2</w:t>
            </w:r>
          </w:p>
        </w:tc>
        <w:tc>
          <w:tcPr/>
          <w:p>
            <w:pPr>
              <w:pStyle w:val="Compact"/>
              <w:jc w:val="left"/>
            </w:pPr>
            <w:r>
              <w:t xml:space="preserve">$285.00</w:t>
            </w:r>
          </w:p>
        </w:tc>
        <w:tc>
          <w:tcPr/>
          <w:p>
            <w:pPr>
              <w:pStyle w:val="Compact"/>
              <w:jc w:val="left"/>
            </w:pPr>
            <w:r>
              <w:t xml:space="preserve">$570.00</w:t>
            </w:r>
          </w:p>
        </w:tc>
      </w:tr>
      <w:tr>
        <w:tc>
          <w:tcPr/>
          <w:p>
            <w:pPr>
              <w:pStyle w:val="Compact"/>
              <w:jc w:val="left"/>
            </w:pPr>
            <w:r>
              <w:t xml:space="preserve">03</w:t>
            </w:r>
          </w:p>
        </w:tc>
        <w:tc>
          <w:tcPr/>
          <w:p>
            <w:pPr>
              <w:pStyle w:val="Compact"/>
              <w:jc w:val="left"/>
            </w:pPr>
            <w:r>
              <w:t xml:space="preserve">Bespoke overcoat — double-breasted, full lining, hand-finished interior</w:t>
            </w:r>
          </w:p>
        </w:tc>
        <w:tc>
          <w:tcPr/>
          <w:p>
            <w:pPr>
              <w:pStyle w:val="Compact"/>
              <w:jc w:val="left"/>
            </w:pPr>
            <w:r>
              <w:t xml:space="preserve">Wool-cashmere blend (Loro Piana)</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04</w:t>
            </w:r>
          </w:p>
        </w:tc>
        <w:tc>
          <w:tcPr/>
          <w:p>
            <w:pPr>
              <w:pStyle w:val="Compact"/>
              <w:jc w:val="left"/>
            </w:pPr>
            <w:r>
              <w:t xml:space="preserve">Alteration &amp; fitting session — includes two (2) intermediate fittings and one (1) final fitting at our Australia Sydney workshop</w:t>
            </w:r>
          </w:p>
        </w:tc>
        <w:tc>
          <w:tcPr/>
          <w:p>
            <w:pPr>
              <w:pStyle w:val="Compact"/>
              <w:jc w:val="left"/>
            </w:pPr>
            <w:r>
              <w:t xml:space="preserve">N/A</w:t>
            </w:r>
          </w:p>
        </w:tc>
        <w:tc>
          <w:tcPr/>
          <w:p>
            <w:pPr>
              <w:pStyle w:val="Compact"/>
              <w:jc w:val="left"/>
            </w:pPr>
            <w:r>
              <w:t xml:space="preserve">3</w:t>
            </w:r>
          </w:p>
        </w:tc>
        <w:tc>
          <w:tcPr/>
          <w:p>
            <w:pPr>
              <w:pStyle w:val="Compact"/>
              <w:jc w:val="left"/>
            </w:pPr>
            <w:r>
              <w:t xml:space="preserve">$95.00</w:t>
            </w:r>
          </w:p>
        </w:tc>
        <w:tc>
          <w:tcPr/>
          <w:p>
            <w:pPr>
              <w:pStyle w:val="Compact"/>
              <w:jc w:val="left"/>
            </w:pPr>
            <w:r>
              <w:t xml:space="preserve">$285.00</w:t>
            </w:r>
          </w:p>
        </w:tc>
      </w:tr>
      <w:tr>
        <w:tc>
          <w:tcPr/>
          <w:p>
            <w:pPr>
              <w:pStyle w:val="Compact"/>
              <w:jc w:val="left"/>
            </w:pPr>
            <w:r>
              <w:t xml:space="preserve">05</w:t>
            </w:r>
          </w:p>
        </w:tc>
        <w:tc>
          <w:tcPr/>
          <w:p>
            <w:pPr>
              <w:pStyle w:val="Compact"/>
              <w:jc w:val="left"/>
            </w:pPr>
            <w:r>
              <w:t xml:space="preserve">Hand-rolled lapel finishing and bespoke buttonhole construction (included in suit and overcoat)</w:t>
            </w:r>
          </w:p>
        </w:tc>
        <w:tc>
          <w:tcPr/>
          <w:p>
            <w:pPr>
              <w:pStyle w:val="Compact"/>
              <w:jc w:val="left"/>
            </w:pPr>
            <w:r>
              <w:t xml:space="preserve">N/A</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p>
            <w:pPr>
              <w:pStyle w:val="Compact"/>
              <w:jc w:val="left"/>
            </w:pPr>
            <w:r>
              <w:t xml:space="preserve">06</w:t>
            </w:r>
          </w:p>
        </w:tc>
        <w:tc>
          <w:tcPr/>
          <w:p>
            <w:pPr>
              <w:pStyle w:val="Compact"/>
              <w:jc w:val="left"/>
            </w:pPr>
            <w:r>
              <w:t xml:space="preserve">Complimentary garment care kit (brush, cedar hanger, travel bag) with each bespoke order</w:t>
            </w:r>
          </w:p>
        </w:tc>
        <w:tc>
          <w:tcPr/>
          <w:p>
            <w:pPr>
              <w:pStyle w:val="Compact"/>
              <w:jc w:val="left"/>
            </w:pPr>
            <w:r>
              <w:t xml:space="preserve">N/A</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gridSpan w:val="5"/>
          </w:tcPr>
          <w:p>
            <w:pPr>
              <w:pStyle w:val="Compact"/>
              <w:jc w:val="right"/>
            </w:pPr>
            <w:r>
              <w:t xml:space="preserve">Subtotal (AUD)</w:t>
            </w:r>
          </w:p>
        </w:tc>
        <w:tc>
          <w:tcPr/>
          <w:p>
            <w:pPr>
              <w:pStyle w:val="Compact"/>
              <w:jc w:val="left"/>
            </w:pPr>
            <w:r>
              <w:t xml:space="preserve">$5,105.00</w:t>
            </w:r>
          </w:p>
        </w:tc>
      </w:tr>
      <w:tr>
        <w:tc>
          <w:tcPr>
            <w:gridSpan w:val="5"/>
          </w:tcPr>
          <w:p>
            <w:pPr>
              <w:pStyle w:val="Compact"/>
              <w:jc w:val="right"/>
            </w:pPr>
            <w:r>
              <w:t xml:space="preserve">GST (10%)</w:t>
            </w:r>
          </w:p>
        </w:tc>
        <w:tc>
          <w:tcPr/>
          <w:p>
            <w:pPr>
              <w:pStyle w:val="Compact"/>
              <w:jc w:val="left"/>
            </w:pPr>
            <w:r>
              <w:t xml:space="preserve">$510.50</w:t>
            </w:r>
          </w:p>
        </w:tc>
      </w:tr>
      <w:tr>
        <w:tc>
          <w:tcPr>
            <w:gridSpan w:val="5"/>
          </w:tcPr>
          <w:p>
            <w:pPr>
              <w:pStyle w:val="Compact"/>
              <w:jc w:val="right"/>
            </w:pPr>
            <w:r>
              <w:t xml:space="preserve">TOTAL ESTIMATED COST (AUD, incl. GST)</w:t>
            </w:r>
          </w:p>
        </w:tc>
        <w:tc>
          <w:tcPr/>
          <w:p>
            <w:pPr>
              <w:pStyle w:val="Compact"/>
              <w:jc w:val="left"/>
            </w:pPr>
            <w:r>
              <w:t xml:space="preserve">$5,615.50</w:t>
            </w:r>
          </w:p>
        </w:tc>
      </w:tr>
    </w:tbl>
    <w:bookmarkEnd w:id="22"/>
    <w:bookmarkStart w:id="23" w:name="production-timeline-fittings"/>
    <w:p>
      <w:pPr>
        <w:pStyle w:val="Heading2"/>
      </w:pPr>
      <w:r>
        <w:t xml:space="preserve">3. Production Timeline &amp; Fittings</w:t>
      </w:r>
    </w:p>
    <w:p>
      <w:pPr>
        <w:pStyle w:val="FirstParagraph"/>
      </w:pPr>
      <w:r>
        <w:t xml:space="preserve">As your dedicated</w:t>
      </w:r>
      <w:r>
        <w:t xml:space="preserve"> </w:t>
      </w:r>
      <w:r>
        <w:t xml:space="preserve">Tailor</w:t>
      </w:r>
      <w:r>
        <w:t xml:space="preserve"> </w:t>
      </w:r>
      <w:r>
        <w:t xml:space="preserve">in</w:t>
      </w:r>
      <w:r>
        <w:t xml:space="preserve"> </w:t>
      </w:r>
      <w:r>
        <w:t xml:space="preserve">Australia Sydney</w:t>
      </w:r>
      <w:r>
        <w:t xml:space="preserve">, we understand the importance of timelines, particularly for clients preparing for weddings, corporate events, or seasonal wardrobe transitions. The estimated production period for the items listed in this</w:t>
      </w:r>
      <w:r>
        <w:t xml:space="preserve"> </w:t>
      </w:r>
      <w:r>
        <w:t xml:space="preserve">Quotation Estimate</w:t>
      </w:r>
      <w:r>
        <w:t xml:space="preserve"> </w:t>
      </w:r>
      <w:r>
        <w:t xml:space="preserve">is as follows:</w:t>
      </w:r>
    </w:p>
    <w:p>
      <w:pPr>
        <w:numPr>
          <w:ilvl w:val="0"/>
          <w:numId w:val="1001"/>
        </w:numPr>
        <w:pStyle w:val="Compact"/>
      </w:pPr>
      <w:r>
        <w:rPr>
          <w:bCs/>
          <w:b/>
        </w:rPr>
        <w:t xml:space="preserve">Initial consultation and measurement:</w:t>
      </w:r>
      <w:r>
        <w:t xml:space="preserve"> </w:t>
      </w:r>
      <w:r>
        <w:t xml:space="preserve">Within 5 business days of acceptance of this Quotation Estimate.</w:t>
      </w:r>
    </w:p>
    <w:p>
      <w:pPr>
        <w:numPr>
          <w:ilvl w:val="0"/>
          <w:numId w:val="1001"/>
        </w:numPr>
        <w:pStyle w:val="Compact"/>
      </w:pPr>
      <w:r>
        <w:rPr>
          <w:bCs/>
          <w:b/>
        </w:rPr>
        <w:t xml:space="preserve">First intermediate fitting:</w:t>
      </w:r>
      <w:r>
        <w:t xml:space="preserve"> </w:t>
      </w:r>
      <w:r>
        <w:t xml:space="preserve">Approximately 3 weeks from the initial measurement date.</w:t>
      </w:r>
    </w:p>
    <w:p>
      <w:pPr>
        <w:numPr>
          <w:ilvl w:val="0"/>
          <w:numId w:val="1001"/>
        </w:numPr>
        <w:pStyle w:val="Compact"/>
      </w:pPr>
      <w:r>
        <w:rPr>
          <w:bCs/>
          <w:b/>
        </w:rPr>
        <w:t xml:space="preserve">Second intermediate fitting:</w:t>
      </w:r>
      <w:r>
        <w:t xml:space="preserve"> </w:t>
      </w:r>
      <w:r>
        <w:t xml:space="preserve">Approximately 5 weeks from the initial measurement date.</w:t>
      </w:r>
    </w:p>
    <w:p>
      <w:pPr>
        <w:numPr>
          <w:ilvl w:val="0"/>
          <w:numId w:val="1001"/>
        </w:numPr>
        <w:pStyle w:val="Compact"/>
      </w:pPr>
      <w:r>
        <w:rPr>
          <w:bCs/>
          <w:b/>
        </w:rPr>
        <w:t xml:space="preserve">Final fitting and garment handover:</w:t>
      </w:r>
      <w:r>
        <w:t xml:space="preserve"> </w:t>
      </w:r>
      <w:r>
        <w:t xml:space="preserve">Approximately 7 to 8 weeks from the initial measurement date.</w:t>
      </w:r>
    </w:p>
    <w:p>
      <w:pPr>
        <w:pStyle w:val="FirstParagraph"/>
      </w:pPr>
      <w:r>
        <w:t xml:space="preserve">All fittings will be conducted at our</w:t>
      </w:r>
      <w:r>
        <w:t xml:space="preserve"> </w:t>
      </w:r>
      <w:r>
        <w:t xml:space="preserve">Tailor</w:t>
      </w:r>
      <w:r>
        <w:t xml:space="preserve"> </w:t>
      </w:r>
      <w:r>
        <w:t xml:space="preserve">workshop located at 214 George Street, Sydney NSW 2000,</w:t>
      </w:r>
      <w:r>
        <w:t xml:space="preserve"> </w:t>
      </w:r>
      <w:r>
        <w:t xml:space="preserve">Australia Sydney</w:t>
      </w:r>
      <w:r>
        <w:t xml:space="preserve">. We will coordinate scheduling by telephone or email to suit your availability.</w:t>
      </w:r>
    </w:p>
    <w:bookmarkEnd w:id="23"/>
    <w:bookmarkStart w:id="24" w:name="payment-terms"/>
    <w:p>
      <w:pPr>
        <w:pStyle w:val="Heading2"/>
      </w:pPr>
      <w:r>
        <w:t xml:space="preserve">4. Payment Terms</w:t>
      </w:r>
    </w:p>
    <w:p>
      <w:pPr>
        <w:numPr>
          <w:ilvl w:val="0"/>
          <w:numId w:val="1002"/>
        </w:numPr>
        <w:pStyle w:val="Compact"/>
      </w:pPr>
      <w:r>
        <w:t xml:space="preserve">A deposit of 50% of the total estimated amount (AUD $2,807.75) is due upon acceptance of this</w:t>
      </w:r>
      <w:r>
        <w:t xml:space="preserve"> </w:t>
      </w:r>
      <w:r>
        <w:t xml:space="preserve">Quotation Estimate</w:t>
      </w:r>
      <w:r>
        <w:t xml:space="preserve"> </w:t>
      </w:r>
      <w:r>
        <w:t xml:space="preserve">to secure your production slot and commence fabric procurement.</w:t>
      </w:r>
    </w:p>
    <w:p>
      <w:pPr>
        <w:numPr>
          <w:ilvl w:val="0"/>
          <w:numId w:val="1002"/>
        </w:numPr>
        <w:pStyle w:val="Compact"/>
      </w:pPr>
      <w:r>
        <w:t xml:space="preserve">The remaining balance of 50% (AUD $2,807.75) is payable upon final fitting and collection of garments at our</w:t>
      </w:r>
      <w:r>
        <w:t xml:space="preserve"> </w:t>
      </w:r>
      <w:r>
        <w:t xml:space="preserve">Australia Sydney</w:t>
      </w:r>
      <w:r>
        <w:t xml:space="preserve"> </w:t>
      </w:r>
      <w:r>
        <w:t xml:space="preserve">workshop.</w:t>
      </w:r>
    </w:p>
    <w:p>
      <w:pPr>
        <w:numPr>
          <w:ilvl w:val="0"/>
          <w:numId w:val="1002"/>
        </w:numPr>
        <w:pStyle w:val="Compact"/>
      </w:pPr>
      <w:r>
        <w:t xml:space="preserve">Accepted payment methods include bank transfer (EFT), credit card (Visa, Mastercard, American Express), and cash. All transactions are processed in Australian Dollars (AUD).</w:t>
      </w:r>
    </w:p>
    <w:p>
      <w:pPr>
        <w:numPr>
          <w:ilvl w:val="0"/>
          <w:numId w:val="1002"/>
        </w:numPr>
        <w:pStyle w:val="Compact"/>
      </w:pPr>
      <w:r>
        <w:t xml:space="preserve">Late payment beyond 14 days of the due date will incur a service charge of 2% per month, in accordance with the Australian Consumer Law and the</w:t>
      </w:r>
      <w:r>
        <w:t xml:space="preserve"> </w:t>
      </w:r>
      <w:r>
        <w:rPr>
          <w:iCs/>
          <w:i/>
        </w:rPr>
        <w:t xml:space="preserve">Competition and Consumer Act 2010</w:t>
      </w:r>
      <w:r>
        <w:t xml:space="preserve"> </w:t>
      </w:r>
      <w:r>
        <w:t xml:space="preserve">(Cth).</w:t>
      </w:r>
    </w:p>
    <w:bookmarkEnd w:id="24"/>
    <w:bookmarkStart w:id="25" w:name="terms-conditions"/>
    <w:p>
      <w:pPr>
        <w:pStyle w:val="Heading2"/>
      </w:pPr>
      <w:r>
        <w:t xml:space="preserve">5. Terms &amp;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After this period, pricing may be subject to revision due to fluctuations in fabric costs, import duties, or exchange rates affecting our supply chain in</w:t>
      </w:r>
      <w:r>
        <w:t xml:space="preserve"> </w:t>
      </w:r>
      <w:r>
        <w:t xml:space="preserve">Australia Sydney</w:t>
      </w:r>
      <w:r>
        <w:t xml:space="preserve">.</w:t>
      </w:r>
    </w:p>
    <w:p>
      <w:pPr>
        <w:numPr>
          <w:ilvl w:val="0"/>
          <w:numId w:val="1003"/>
        </w:numPr>
        <w:pStyle w:val="Compact"/>
      </w:pPr>
      <w:r>
        <w:t xml:space="preserve">All bespoke garments are made to the client's exact measurements. Due to the custom nature of the work, bespoke items are non-refundable once production has commenced, except in cases of demonstrable workmanship defects.</w:t>
      </w:r>
    </w:p>
    <w:p>
      <w:pPr>
        <w:numPr>
          <w:ilvl w:val="0"/>
          <w:numId w:val="1003"/>
        </w:numPr>
        <w:pStyle w:val="Compact"/>
      </w:pPr>
      <w:r>
        <w:t xml:space="preserve">Our</w:t>
      </w:r>
      <w:r>
        <w:t xml:space="preserve"> </w:t>
      </w:r>
      <w:r>
        <w:t xml:space="preserve">Tailor</w:t>
      </w:r>
      <w:r>
        <w:t xml:space="preserve"> </w:t>
      </w:r>
      <w:r>
        <w:t xml:space="preserve">workshop provides a 12-month workmanship warranty on all bespoke garments. This warranty covers stitching, lining, and structural integrity but does not cover normal wear, accidental damage, or alterations performed by a third-party tailor.</w:t>
      </w:r>
    </w:p>
    <w:p>
      <w:pPr>
        <w:numPr>
          <w:ilvl w:val="0"/>
          <w:numId w:val="1003"/>
        </w:numPr>
        <w:pStyle w:val="Compact"/>
      </w:pPr>
      <w:r>
        <w:t xml:space="preserve">Any changes to design, fabric, or measurements after the initial consultation may result in additional charges, which will be communicated in writing prior to implementation.</w:t>
      </w:r>
    </w:p>
    <w:p>
      <w:pPr>
        <w:numPr>
          <w:ilvl w:val="0"/>
          <w:numId w:val="1003"/>
        </w:numPr>
        <w:pStyle w:val="Compact"/>
      </w:pPr>
      <w:r>
        <w:t xml:space="preserve">This Quotation Estimate is governed by the laws of the State of New South Wales, Australia. Any disputes shall be subject to the exclusive jurisdiction of the courts of</w:t>
      </w:r>
      <w:r>
        <w:t xml:space="preserve"> </w:t>
      </w:r>
      <w:r>
        <w:t xml:space="preserve">Australia Sydney</w:t>
      </w:r>
      <w:r>
        <w:t xml:space="preserve">.</w:t>
      </w:r>
    </w:p>
    <w:p>
      <w:pPr>
        <w:numPr>
          <w:ilvl w:val="0"/>
          <w:numId w:val="1003"/>
        </w:numPr>
        <w:pStyle w:val="Compact"/>
      </w:pPr>
      <w:r>
        <w:t xml:space="preserve">Harrington &amp; Co. Bespoke Tailoring is a registered business in Australia Sydney and holds a valid NSW Fair Trading licence for tailoring and garment alteration services.</w:t>
      </w:r>
    </w:p>
    <w:bookmarkEnd w:id="25"/>
    <w:bookmarkStart w:id="26" w:name="acceptance"/>
    <w:p>
      <w:pPr>
        <w:pStyle w:val="Heading2"/>
      </w:pPr>
      <w:r>
        <w:t xml:space="preserve">6. Acceptance</w:t>
      </w:r>
    </w:p>
    <w:p>
      <w:pPr>
        <w:pStyle w:val="FirstParagraph"/>
      </w:pPr>
      <w:r>
        <w:t xml:space="preserve">By signing below, the client acknowledges and accepts the terms, conditions, pricing, and timeline set out in this</w:t>
      </w:r>
      <w:r>
        <w:t xml:space="preserve"> </w:t>
      </w:r>
      <w:r>
        <w:t xml:space="preserve">Quotation Estimate</w:t>
      </w:r>
      <w:r>
        <w:t xml:space="preserve"> </w:t>
      </w:r>
      <w:r>
        <w:t xml:space="preserve">for the bespoke</w:t>
      </w:r>
      <w:r>
        <w:t xml:space="preserve"> </w:t>
      </w:r>
      <w:r>
        <w:t xml:space="preserve">Tailor</w:t>
      </w:r>
      <w:r>
        <w:t xml:space="preserve"> </w:t>
      </w:r>
      <w:r>
        <w:t xml:space="preserve">services to be provided in</w:t>
      </w:r>
      <w:r>
        <w:t xml:space="preserve"> </w:t>
      </w:r>
      <w:r>
        <w:t xml:space="preserve">Australia Sydney</w:t>
      </w:r>
      <w:r>
        <w:t xml:space="preserve">. The client confirms that all measurements and design selections have been reviewed and approved.</w:t>
      </w:r>
    </w:p>
    <w:p>
      <w:pPr>
        <w:pStyle w:val="BodyText"/>
      </w:pPr>
      <w:r>
        <w:rPr>
          <w:bCs/>
          <w:b/>
        </w:rPr>
        <w:t xml:space="preserve">Client Signature</w:t>
      </w:r>
      <w:r>
        <w:br/>
      </w:r>
      <w:r>
        <w:t xml:space="preserve">Mr. James A. Whitfield</w:t>
      </w:r>
      <w:r>
        <w:br/>
      </w:r>
      <w:r>
        <w:t xml:space="preserve">Date: ______________________</w:t>
      </w:r>
    </w:p>
    <w:p>
      <w:pPr>
        <w:pStyle w:val="BodyText"/>
      </w:pPr>
      <w:r>
        <w:rPr>
          <w:bCs/>
          <w:b/>
        </w:rPr>
        <w:t xml:space="preserve">Tailor / Authorised Representative</w:t>
      </w:r>
      <w:r>
        <w:br/>
      </w:r>
      <w:r>
        <w:t xml:space="preserve">Harrington &amp; Co. Bespoke Tailoring</w:t>
      </w:r>
      <w:r>
        <w:br/>
      </w:r>
      <w:r>
        <w:t xml:space="preserve">Australia Sydney</w:t>
      </w:r>
      <w:r>
        <w:br/>
      </w:r>
      <w:r>
        <w:t xml:space="preserve">Date: ______________________</w:t>
      </w:r>
    </w:p>
    <w:p>
      <w:pPr>
        <w:pStyle w:val="BodyText"/>
      </w:pPr>
      <w:r>
        <w:t xml:space="preserve">This Quotation Estimate was prepared by Harrington &amp; Co. Bespoke Tailoring, 214 George Street, Sydney NSW 2000, Australia Sydney.</w:t>
      </w:r>
      <w:r>
        <w:br/>
      </w:r>
      <w:r>
        <w:t xml:space="preserve">All prices are quoted in Australian Dollars (AUD) and include 10% Goods and Services Tax (GST) where applicable.</w:t>
      </w:r>
      <w:r>
        <w:br/>
      </w:r>
      <w:r>
        <w:t xml:space="preserve">© 2025 Harrington &amp; Co. Bespoke Tailoring. All rights reserved. ABN 48 215 673 901.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Tailor Services - Australia Sydney</dc:title>
  <dc:creator/>
  <dc:language>en</dc:language>
  <cp:keywords/>
  <dcterms:created xsi:type="dcterms:W3CDTF">2026-10-10T10:20:12Z</dcterms:created>
  <dcterms:modified xsi:type="dcterms:W3CDTF">2026-10-10T10:20:12Z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