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quotation-estimate"/>
    <w:p>
      <w:pPr>
        <w:pStyle w:val="Heading1"/>
      </w:pPr>
      <w:r>
        <w:t xml:space="preserve">QUOTATION ESTIMATE</w:t>
      </w:r>
    </w:p>
    <w:p>
      <w:pPr>
        <w:pStyle w:val="FirstParagraph"/>
      </w:pPr>
      <w:r>
        <w:t xml:space="preserve">Bespoke Tailoring &amp; Alteration Services — Marseille, France</w:t>
      </w:r>
    </w:p>
    <w:bookmarkEnd w:id="20"/>
    <w:bookmarkStart w:id="21" w:name="tailor-establishment"/>
    <w:p>
      <w:pPr>
        <w:pStyle w:val="Heading3"/>
      </w:pPr>
      <w:r>
        <w:t xml:space="preserve">Tailor Establishment</w:t>
      </w:r>
    </w:p>
    <w:p>
      <w:pPr>
        <w:pStyle w:val="FirstParagraph"/>
      </w:pPr>
      <w:r>
        <w:rPr>
          <w:bCs/>
          <w:b/>
        </w:rPr>
        <w:t xml:space="preserve">Atelier Couture du Vieux-Port</w:t>
      </w:r>
    </w:p>
    <w:p>
      <w:pPr>
        <w:pStyle w:val="BodyText"/>
      </w:pPr>
      <w:r>
        <w:t xml:space="preserve">14 Rue de la République</w:t>
      </w:r>
    </w:p>
    <w:p>
      <w:pPr>
        <w:pStyle w:val="BodyText"/>
      </w:pPr>
      <w:r>
        <w:t xml:space="preserve">13002 Marseille, Bouches-du-Rhône</w:t>
      </w:r>
    </w:p>
    <w:p>
      <w:pPr>
        <w:pStyle w:val="BodyText"/>
      </w:pPr>
      <w:r>
        <w:t xml:space="preserve">France</w:t>
      </w:r>
    </w:p>
    <w:p>
      <w:pPr>
        <w:pStyle w:val="BodyText"/>
      </w:pPr>
      <w:r>
        <w:t xml:space="preserve">Tel: +33 (0)4 91 54 22 87</w:t>
      </w:r>
    </w:p>
    <w:p>
      <w:pPr>
        <w:pStyle w:val="BodyText"/>
      </w:pPr>
      <w:r>
        <w:t xml:space="preserve">Email: contact@ateliercouture-marseille.fr</w:t>
      </w:r>
    </w:p>
    <w:p>
      <w:pPr>
        <w:pStyle w:val="BodyText"/>
      </w:pPr>
      <w:r>
        <w:t xml:space="preserve">SIRET: 842 567 193 00021</w:t>
      </w:r>
    </w:p>
    <w:bookmarkEnd w:id="21"/>
    <w:bookmarkStart w:id="22" w:name="client-information"/>
    <w:p>
      <w:pPr>
        <w:pStyle w:val="Heading3"/>
      </w:pPr>
      <w:r>
        <w:t xml:space="preserve">Client Information</w:t>
      </w:r>
    </w:p>
    <w:p>
      <w:pPr>
        <w:pStyle w:val="FirstParagraph"/>
      </w:pPr>
      <w:r>
        <w:rPr>
          <w:bCs/>
          <w:b/>
        </w:rPr>
        <w:t xml:space="preserve">Mr. Laurent Dubois</w:t>
      </w:r>
    </w:p>
    <w:p>
      <w:pPr>
        <w:pStyle w:val="BodyText"/>
      </w:pPr>
      <w:r>
        <w:t xml:space="preserve">27 Avenue du Prado</w:t>
      </w:r>
    </w:p>
    <w:p>
      <w:pPr>
        <w:pStyle w:val="BodyText"/>
      </w:pPr>
      <w:r>
        <w:t xml:space="preserve">13008 Marseille, Bouches-du-Rhône</w:t>
      </w:r>
    </w:p>
    <w:p>
      <w:pPr>
        <w:pStyle w:val="BodyText"/>
      </w:pPr>
      <w:r>
        <w:t xml:space="preserve">France</w:t>
      </w:r>
    </w:p>
    <w:p>
      <w:pPr>
        <w:pStyle w:val="BodyText"/>
      </w:pPr>
      <w:r>
        <w:t xml:space="preserve">Tel: +33 (0)6 72 45 89 31</w:t>
      </w:r>
    </w:p>
    <w:p>
      <w:pPr>
        <w:pStyle w:val="BodyText"/>
      </w:pPr>
      <w:r>
        <w:t xml:space="preserve">Email: l.dubois@email.fr</w:t>
      </w:r>
    </w:p>
    <w:bookmarkEnd w:id="22"/>
    <w:p>
      <w:pPr>
        <w:pStyle w:val="BodyText"/>
      </w:pPr>
      <w:r>
        <w:rPr>
          <w:bCs/>
          <w:b/>
        </w:rPr>
        <w:t xml:space="preserve">Quotation Reference:</w:t>
      </w:r>
      <w:r>
        <w:t xml:space="preserve"> </w:t>
      </w:r>
      <w:r>
        <w:t xml:space="preserve">QE-2025-0417-MRS</w:t>
      </w:r>
    </w:p>
    <w:p>
      <w:pPr>
        <w:pStyle w:val="BodyText"/>
      </w:pPr>
      <w:r>
        <w:rPr>
          <w:bCs/>
          <w:b/>
        </w:rPr>
        <w:t xml:space="preserve">Date of Issue:</w:t>
      </w:r>
      <w:r>
        <w:t xml:space="preserve"> </w:t>
      </w:r>
      <w:r>
        <w:t xml:space="preserve">17 June 2025</w:t>
      </w:r>
    </w:p>
    <w:p>
      <w:pPr>
        <w:pStyle w:val="BodyText"/>
      </w:pPr>
      <w:r>
        <w:rPr>
          <w:bCs/>
          <w:b/>
        </w:rPr>
        <w:t xml:space="preserve">Validity Period:</w:t>
      </w:r>
      <w:r>
        <w:t xml:space="preserve"> </w:t>
      </w:r>
      <w:r>
        <w:t xml:space="preserve">30 days from date of issue (expires 17 July 2025)</w:t>
      </w:r>
    </w:p>
    <w:p>
      <w:pPr>
        <w:pStyle w:val="BodyText"/>
      </w:pPr>
      <w:r>
        <w:rPr>
          <w:bCs/>
          <w:b/>
        </w:rPr>
        <w:t xml:space="preserve">Prepared By:</w:t>
      </w:r>
      <w:r>
        <w:t xml:space="preserve"> </w:t>
      </w:r>
      <w:r>
        <w:t xml:space="preserve">Maître Tailleur, Jean-Pierre Moreau</w:t>
      </w:r>
    </w:p>
    <w:p>
      <w:pPr>
        <w:pStyle w:val="BodyText"/>
      </w:pPr>
      <w:r>
        <w:rPr>
          <w:bCs/>
          <w:b/>
        </w:rPr>
        <w:t xml:space="preserve">Service Location:</w:t>
      </w:r>
      <w:r>
        <w:t xml:space="preserve"> </w:t>
      </w:r>
      <w:r>
        <w:t xml:space="preserve">Atelier Couture du Vieux-Port, Marseille, France</w:t>
      </w:r>
    </w:p>
    <w:bookmarkStart w:id="23" w:name="scope-of-tailoring-services"/>
    <w:p>
      <w:pPr>
        <w:pStyle w:val="Heading2"/>
      </w:pPr>
      <w:r>
        <w:t xml:space="preserve">1. Scope of Tailoring Services</w:t>
      </w:r>
    </w:p>
    <w:p>
      <w:pPr>
        <w:pStyle w:val="FirstParagraph"/>
      </w:pPr>
      <w:r>
        <w:t xml:space="preserve">This Quotation Estimate is issued by Atelier Couture du Vieux-Port, a registered bespoke tailor and alteration house located in the historic centre of Marseille, France, to provide a comprehensive and itemised cost breakdown for the bespoke tailoring and garment alteration services requested by the client. All measurements, fabric selections, and finishing details have been confirmed during the initial consultation held at our atelier on 10 June 2025. The following services are included in this estimate:</w:t>
      </w:r>
    </w:p>
    <w:bookmarkEnd w:id="23"/>
    <w:bookmarkStart w:id="24"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Bespoke two-piece business suit (jacket &amp; trousers) — full canvas construction, hand-stitched lapels, functional buttonholes, interior lining in silk</w:t>
            </w:r>
          </w:p>
        </w:tc>
        <w:tc>
          <w:tcPr/>
          <w:p>
            <w:pPr>
              <w:pStyle w:val="Compact"/>
              <w:jc w:val="left"/>
            </w:pPr>
            <w:r>
              <w:t xml:space="preserve">Super 120s wool, navy blue, sourced from Loro Piana, Italy</w:t>
            </w:r>
          </w:p>
        </w:tc>
        <w:tc>
          <w:tcPr/>
          <w:p>
            <w:pPr>
              <w:pStyle w:val="Compact"/>
              <w:jc w:val="left"/>
            </w:pPr>
            <w:r>
              <w:t xml:space="preserve">1 set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02</w:t>
            </w:r>
          </w:p>
        </w:tc>
        <w:tc>
          <w:tcPr/>
          <w:p>
            <w:pPr>
              <w:pStyle w:val="Compact"/>
              <w:jc w:val="left"/>
            </w:pPr>
            <w:r>
              <w:t xml:space="preserve">Bespoke single-breasted blazer with peak lapels, two-button closure, and patch pockets</w:t>
            </w:r>
          </w:p>
        </w:tc>
        <w:tc>
          <w:tcPr/>
          <w:p>
            <w:pPr>
              <w:pStyle w:val="Compact"/>
              <w:jc w:val="left"/>
            </w:pPr>
            <w:r>
              <w:t xml:space="preserve">Flannel, charcoal grey, Huddersfield, England</w:t>
            </w:r>
          </w:p>
        </w:tc>
        <w:tc>
          <w:tcPr/>
          <w:p>
            <w:pPr>
              <w:pStyle w:val="Compact"/>
              <w:jc w:val="left"/>
            </w:pPr>
            <w:r>
              <w:t xml:space="preserve">1 pc</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Alteration and re-fitting of existing three-piece suit (jacket, waistcoat, trousers) — shoulder adjustment, sleeve shortening, trouser hemming, and waist tapering</w:t>
            </w:r>
          </w:p>
        </w:tc>
        <w:tc>
          <w:tcPr/>
          <w:p>
            <w:pPr>
              <w:pStyle w:val="Compact"/>
              <w:jc w:val="left"/>
            </w:pPr>
            <w:r>
              <w:t xml:space="preserve">Existing garment (client-supplied)</w:t>
            </w:r>
          </w:p>
        </w:tc>
        <w:tc>
          <w:tcPr/>
          <w:p>
            <w:pPr>
              <w:pStyle w:val="Compact"/>
              <w:jc w:val="left"/>
            </w:pPr>
            <w:r>
              <w:t xml:space="preserve">1 set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Bespoke formal dinner jacket (tuxedo) with shawl lapels in satin, cummerbund, and matching trousers with silk braid</w:t>
            </w:r>
          </w:p>
        </w:tc>
        <w:tc>
          <w:tcPr/>
          <w:p>
            <w:pPr>
              <w:pStyle w:val="Compact"/>
              <w:jc w:val="left"/>
            </w:pPr>
            <w:r>
              <w:t xml:space="preserve">Midnight blue wool with black satin accents</w:t>
            </w:r>
          </w:p>
        </w:tc>
        <w:tc>
          <w:tcPr/>
          <w:p>
            <w:pPr>
              <w:pStyle w:val="Compact"/>
              <w:jc w:val="left"/>
            </w:pPr>
            <w:r>
              <w:t xml:space="preserve">1 set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05</w:t>
            </w:r>
          </w:p>
        </w:tc>
        <w:tc>
          <w:tcPr/>
          <w:p>
            <w:pPr>
              <w:pStyle w:val="Compact"/>
              <w:jc w:val="left"/>
            </w:pPr>
            <w:r>
              <w:t xml:space="preserve">Two bespoke dress shirts (long sleeve, spread collar, French placket) with monogram embroidery on chest pocket</w:t>
            </w:r>
          </w:p>
        </w:tc>
        <w:tc>
          <w:tcPr/>
          <w:p>
            <w:pPr>
              <w:pStyle w:val="Compact"/>
              <w:jc w:val="left"/>
            </w:pPr>
            <w:r>
              <w:t xml:space="preserve">100% Egyptian cotton, 120-thread count, white</w:t>
            </w:r>
          </w:p>
        </w:tc>
        <w:tc>
          <w:tcPr/>
          <w:p>
            <w:pPr>
              <w:pStyle w:val="Compact"/>
              <w:jc w:val="left"/>
            </w:pPr>
            <w:r>
              <w:t xml:space="preserve">2 pcs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06</w:t>
            </w:r>
          </w:p>
        </w:tc>
        <w:tc>
          <w:tcPr/>
          <w:p>
            <w:pPr>
              <w:pStyle w:val="Compact"/>
              <w:jc w:val="left"/>
            </w:pPr>
            <w:r>
              <w:t xml:space="preserve">Hand-rolled lapel repair and re-stitching on vintage 1970s Italian overcoat</w:t>
            </w:r>
          </w:p>
        </w:tc>
        <w:tc>
          <w:tcPr/>
          <w:p>
            <w:pPr>
              <w:pStyle w:val="Compact"/>
              <w:jc w:val="left"/>
            </w:pPr>
            <w:r>
              <w:t xml:space="preserve">Existing garment (client-supplied, cashmere blend)</w:t>
            </w:r>
          </w:p>
        </w:tc>
        <w:tc>
          <w:tcPr/>
          <w:p>
            <w:pPr>
              <w:pStyle w:val="Compact"/>
              <w:jc w:val="left"/>
            </w:pPr>
            <w:r>
              <w:t xml:space="preserve">1 pc</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Custom belt and pocket square set (coordinated with dinner jacket)</w:t>
            </w:r>
          </w:p>
        </w:tc>
        <w:tc>
          <w:tcPr/>
          <w:p>
            <w:pPr>
              <w:pStyle w:val="Compact"/>
              <w:jc w:val="left"/>
            </w:pPr>
            <w:r>
              <w:t xml:space="preserve">Silk, midnight blue with silver thread</w:t>
            </w:r>
          </w:p>
        </w:tc>
        <w:tc>
          <w:tcPr/>
          <w:p>
            <w:pPr>
              <w:pStyle w:val="Compact"/>
              <w:jc w:val="left"/>
            </w:pPr>
            <w:r>
              <w:t xml:space="preserve">1 set</w:t>
            </w:r>
          </w:p>
        </w:tc>
        <w:tc>
          <w:tcPr/>
          <w:p>
            <w:pPr>
              <w:pStyle w:val="Compact"/>
              <w:jc w:val="left"/>
            </w:pPr>
            <w:r>
              <w:t xml:space="preserve">95.00</w:t>
            </w:r>
          </w:p>
        </w:tc>
        <w:tc>
          <w:tcPr/>
          <w:p>
            <w:pPr>
              <w:pStyle w:val="Compact"/>
              <w:jc w:val="left"/>
            </w:pPr>
            <w:r>
              <w:t xml:space="preserve">95.00</w:t>
            </w:r>
          </w:p>
        </w:tc>
      </w:tr>
    </w:tbl>
    <w:p>
      <w:pPr>
        <w:pStyle w:val="BodyText"/>
      </w:pPr>
      <w:r>
        <w:t xml:space="preserve">Subtotal:</w:t>
      </w:r>
      <w:r>
        <w:t xml:space="preserve">3,940.00 EUR</w:t>
      </w:r>
    </w:p>
    <w:p>
      <w:pPr>
        <w:pStyle w:val="BodyText"/>
      </w:pPr>
      <w:r>
        <w:t xml:space="preserve">VAT (TVA) at 20% (France):</w:t>
      </w:r>
      <w:r>
        <w:t xml:space="preserve">788.00 EUR</w:t>
      </w:r>
    </w:p>
    <w:p>
      <w:pPr>
        <w:pStyle w:val="BodyText"/>
      </w:pPr>
      <w:r>
        <w:t xml:space="preserve">Grand Total (TTC):</w:t>
      </w:r>
      <w:r>
        <w:t xml:space="preserve">4,728.00 EUR</w:t>
      </w:r>
    </w:p>
    <w:p>
      <w:pPr>
        <w:pStyle w:val="BodyText"/>
      </w:pPr>
      <w:r>
        <w:rPr>
          <w:bCs/>
          <w:b/>
        </w:rPr>
        <w:t xml:space="preserve">Note:</w:t>
      </w:r>
      <w:r>
        <w:t xml:space="preserve"> </w:t>
      </w:r>
      <w:r>
        <w:t xml:space="preserve">All prices are quoted in Euros (EUR) and include standard workmanship. Fabric costs are included in the unit prices as specified. Should the client wish to upgrade to a higher-grade fabric (e.g., Super 150s or cashmere blend), a supplementary Quotation Estimate will be issued within 48 hours. All bespoke garments are crafted in our Marseille atelier and are subject to a minimum production timeline of 4–6 weeks from the final fitting approval.</w:t>
      </w:r>
    </w:p>
    <w:bookmarkEnd w:id="24"/>
    <w:bookmarkStart w:id="25" w:name="production-timeline-fittings"/>
    <w:p>
      <w:pPr>
        <w:pStyle w:val="Heading2"/>
      </w:pPr>
      <w:r>
        <w:t xml:space="preserve">3. Production Timeline &amp; Fittings</w:t>
      </w:r>
    </w:p>
    <w:p>
      <w:pPr>
        <w:pStyle w:val="FirstParagraph"/>
      </w:pPr>
      <w:r>
        <w:t xml:space="preserve">Each bespoke garment will undergo a minimum of three fitting sessions at our atelier in Marseille: (i) the basted fitting (toile) approximately two weeks after the initial measurement, (ii) the half-canvas fitting, and (iii) the final fitting. The client is expected to attend all fittings in person at 14 Rue de la République, 13002 Marseille. Travel and accommodation costs for fittings are the responsibility of the client. The estimated completion date for all items listed in this Quotation Estimate is 22 August 2025, subject to the client's timely attendance at scheduled fittings.</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Upon expiry, prices may be revised to reflect changes in material costs, labour rates, or applicable French tax regulations.</w:t>
      </w:r>
    </w:p>
    <w:p>
      <w:pPr>
        <w:numPr>
          <w:ilvl w:val="0"/>
          <w:numId w:val="1001"/>
        </w:numPr>
        <w:pStyle w:val="Compact"/>
      </w:pPr>
      <w:r>
        <w:t xml:space="preserve">A deposit of 40% of the Grand Total (TTC) is required to commence production. The remaining 60% is due upon final collection of the completed garments at our Marseille atelier.</w:t>
      </w:r>
    </w:p>
    <w:p>
      <w:pPr>
        <w:numPr>
          <w:ilvl w:val="0"/>
          <w:numId w:val="1001"/>
        </w:numPr>
        <w:pStyle w:val="Compact"/>
      </w:pPr>
      <w:r>
        <w:t xml:space="preserve">Payment may be made by bank transfer (IBAN: FR76 3000 4028 3798 7654 3210 987), credit/debit card (Visa, Mastercard, Amex), or cash. No payment by cheque is accepted.</w:t>
      </w:r>
    </w:p>
    <w:p>
      <w:pPr>
        <w:numPr>
          <w:ilvl w:val="0"/>
          <w:numId w:val="1001"/>
        </w:numPr>
        <w:pStyle w:val="Compact"/>
      </w:pPr>
      <w:r>
        <w:t xml:space="preserve">All bespoke garments are made to the client's exact measurements. The tailor assumes no liability for fit discrepancies arising from inaccurate measurements provided by the client or significant changes in the client's body dimensions between the initial measurement and final fitting.</w:t>
      </w:r>
    </w:p>
    <w:p>
      <w:pPr>
        <w:numPr>
          <w:ilvl w:val="0"/>
          <w:numId w:val="1001"/>
        </w:numPr>
        <w:pStyle w:val="Compact"/>
      </w:pPr>
      <w:r>
        <w:t xml:space="preserve">Alterations to completed garments within fourteen (14) days of collection are provided free of charge, limited to minor adjustments (hemming, slight waist take-in). Subsequent alterations are billed at a rate of 45.00 EUR per hour of the tailor's time.</w:t>
      </w:r>
    </w:p>
    <w:p>
      <w:pPr>
        <w:numPr>
          <w:ilvl w:val="0"/>
          <w:numId w:val="1001"/>
        </w:numPr>
        <w:pStyle w:val="Compact"/>
      </w:pPr>
      <w:r>
        <w:t xml:space="preserve">This Quotation Estimate does not constitute a binding contract until the client signs and returns a copy and the deposit has been received in full by the tailor's establishment.</w:t>
      </w:r>
    </w:p>
    <w:p>
      <w:pPr>
        <w:numPr>
          <w:ilvl w:val="0"/>
          <w:numId w:val="1001"/>
        </w:numPr>
        <w:pStyle w:val="Compact"/>
      </w:pPr>
      <w:r>
        <w:t xml:space="preserve">All work is governed by the French Civil Code and the applicable provisions of the Code de la Consommation. Any disputes shall be subject to the exclusive jurisdiction of the Tribunal de Commerce de Marseille, France.</w:t>
      </w:r>
    </w:p>
    <w:p>
      <w:pPr>
        <w:numPr>
          <w:ilvl w:val="0"/>
          <w:numId w:val="1001"/>
        </w:numPr>
        <w:pStyle w:val="Compact"/>
      </w:pPr>
      <w:r>
        <w:t xml:space="preserve">The tailor reserves the right to substitute a fabric of equivalent quality and appearance should the specified material become unavailable from the supplier. The client will be notified in writing prior to any such substitution.</w:t>
      </w:r>
    </w:p>
    <w:bookmarkEnd w:id="26"/>
    <w:bookmarkStart w:id="27" w:name="acceptance"/>
    <w:p>
      <w:pPr>
        <w:pStyle w:val="Heading2"/>
      </w:pPr>
      <w:r>
        <w:t xml:space="preserve">5. Acceptance</w:t>
      </w:r>
    </w:p>
    <w:p>
      <w:pPr>
        <w:pStyle w:val="FirstParagraph"/>
      </w:pPr>
      <w:r>
        <w:t xml:space="preserve">By signing below, the client acknowledges that this Quotation Estimate accurately reflects the scope of tailoring services, pricing, and terms as discussed during the consultation. The client agrees to the production timeline, fitting schedule, and payment conditions outlined herein.</w:t>
      </w:r>
    </w:p>
    <w:p>
      <w:pPr>
        <w:pStyle w:val="BodyText"/>
      </w:pPr>
      <w:r>
        <w:rPr>
          <w:bCs/>
          <w:b/>
        </w:rPr>
        <w:t xml:space="preserve">For Atelier Couture du Vieux-Port</w:t>
      </w:r>
      <w:r>
        <w:br/>
      </w:r>
      <w:r>
        <w:t xml:space="preserve">Jean-Pierre Moreau, Maître Tailleur</w:t>
      </w:r>
      <w:r>
        <w:br/>
      </w:r>
      <w:r>
        <w:t xml:space="preserve">Date: _______________</w:t>
      </w:r>
    </w:p>
    <w:p>
      <w:pPr>
        <w:pStyle w:val="BodyText"/>
      </w:pPr>
      <w:r>
        <w:rPr>
          <w:bCs/>
          <w:b/>
        </w:rPr>
        <w:t xml:space="preserve">For the Client</w:t>
      </w:r>
      <w:r>
        <w:br/>
      </w:r>
      <w:r>
        <w:t xml:space="preserve">Mr. Laurent Dubois</w:t>
      </w:r>
      <w:r>
        <w:br/>
      </w:r>
      <w:r>
        <w:t xml:space="preserve">Date: _______________</w:t>
      </w:r>
    </w:p>
    <w:p>
      <w:pPr>
        <w:pStyle w:val="BodyText"/>
      </w:pPr>
      <w:r>
        <w:t xml:space="preserve">Atelier Couture du Vieux-Port — 14 Rue de la République, 13002 Marseille, France</w:t>
      </w:r>
    </w:p>
    <w:p>
      <w:pPr>
        <w:pStyle w:val="BodyText"/>
      </w:pPr>
      <w:r>
        <w:t xml:space="preserve">Tel: +33 (0)4 91 54 22 87 | Email: contact@ateliercouture-marseille.fr | SIRET: 842 567 193 00021</w:t>
      </w:r>
    </w:p>
    <w:p>
      <w:pPr>
        <w:pStyle w:val="BodyText"/>
      </w:pPr>
      <w:r>
        <w:t xml:space="preserve">Quotation Estimate Reference: QE-2025-0417-MRS | Page 1 of 1</w:t>
      </w:r>
    </w:p>
    <w:p>
      <w:pPr>
        <w:pStyle w:val="BodyText"/>
      </w:pPr>
      <w:r>
        <w:t xml:space="preserve">This document is generated for the client's reference. Please retain this Quotation Estimate for your records. For any queries regarding this estimate, please contact our atelier during business hours (Monday to Saturday, 09:00–18:30, closed Sunday and French public holidays).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Marseille, France</dc:title>
  <dc:creator/>
  <dc:language>en</dc:language>
  <cp:keywords/>
  <dcterms:created xsi:type="dcterms:W3CDTF">2026-10-10T02:34:22Z</dcterms:created>
  <dcterms:modified xsi:type="dcterms:W3CDTF">2026-10-10T02:34:22Z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