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Tailor Services — Iran Tehran</w:t>
      </w:r>
    </w:p>
    <w:p>
      <w:pPr>
        <w:pStyle w:val="BodyText"/>
      </w:pPr>
      <w:r>
        <w:t xml:space="preserve">Alborz Fine Tailoring Atelier • Valiasr Street, Tehran, Iran • Tel: +98-21-8876-5432 • Email: quotes@alborztailor.ir</w:t>
      </w:r>
    </w:p>
    <w:bookmarkEnd w:id="20"/>
    <w:bookmarkStart w:id="21" w:name="quotation-estimate-details"/>
    <w:p>
      <w:pPr>
        <w:pStyle w:val="Heading3"/>
      </w:pPr>
      <w:r>
        <w:t xml:space="preserve">Quotation Estimate Details</w:t>
      </w:r>
    </w:p>
    <w:p>
      <w:pPr>
        <w:pStyle w:val="FirstParagraph"/>
      </w:pPr>
      <w:r>
        <w:rPr>
          <w:bCs/>
          <w:b/>
        </w:rPr>
        <w:t xml:space="preserve">Quotation No.:</w:t>
      </w:r>
      <w:r>
        <w:t xml:space="preserve"> </w:t>
      </w:r>
      <w:r>
        <w:t xml:space="preserve">QTE-THR-2025-0417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Iranian Rial (IRR)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Reza Karimi</w:t>
      </w:r>
    </w:p>
    <w:p>
      <w:pPr>
        <w:pStyle w:val="BodyText"/>
      </w:pPr>
      <w:r>
        <w:rPr>
          <w:bCs/>
          <w:b/>
        </w:rPr>
        <w:t xml:space="preserve">Address:</w:t>
      </w:r>
    </w:p>
    <w:p>
      <w:pPr>
        <w:pStyle w:val="BodyText"/>
      </w:pPr>
      <w:r>
        <w:rPr>
          <w:bCs/>
          <w:b/>
        </w:rPr>
        <w:t xml:space="preserve">Contact:</w:t>
      </w:r>
      <w:r>
        <w:t xml:space="preserve"> </w:t>
      </w:r>
      <w:r>
        <w:t xml:space="preserve">+98-912-345-6789</w:t>
      </w:r>
    </w:p>
    <w:p>
      <w:pPr>
        <w:pStyle w:val="BodyText"/>
      </w:pPr>
      <w:r>
        <w:rPr>
          <w:bCs/>
          <w:b/>
        </w:rPr>
        <w:t xml:space="preserve">Project Reference:</w:t>
      </w:r>
      <w:r>
        <w:t xml:space="preserve"> </w:t>
      </w:r>
      <w:r>
        <w:t xml:space="preserve">Custom Formal Wear Commission</w:t>
      </w:r>
    </w:p>
    <w:bookmarkEnd w:id="22"/>
    <w:bookmarkStart w:id="23" w:name="scope-of-tailor-services-iran-tehran"/>
    <w:p>
      <w:pPr>
        <w:pStyle w:val="Heading2"/>
      </w:pPr>
      <w:r>
        <w:t xml:space="preserve">1. Scope of Tailor Services — Iran Tehran</w:t>
      </w:r>
    </w:p>
    <w:p>
      <w:pPr>
        <w:pStyle w:val="FirstParagraph"/>
      </w:pPr>
      <w:r>
        <w:t xml:space="preserve">This Quotation Estimate is issued by Alborz Fine Tailoring Atelier, a premier Tailor establishment located in the heart of Iran Tehran, to provide a comprehensive and transparent cost breakdown for the bespoke garment commission requested by the client. Our Tailor workshop in Tehran has been serving the local and international clientele for over twenty-five years, specializing in handcrafted suits, traditional Iranian attire, and formal evening wear. This Quotation Estimate reflects the full scope of Tailor services, including fabric sourcing, pattern drafting, cutting, stitching, hand-finishing, and final fitting sessions conducted at our atelier on Valiasr Street, Tehran.</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Tailor Service / Item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Initial consultation, body measurement, and pattern drafting by senior Tailor</w:t>
            </w:r>
          </w:p>
        </w:tc>
        <w:tc>
          <w:tcPr/>
          <w:p>
            <w:pPr>
              <w:pStyle w:val="Compact"/>
              <w:jc w:val="left"/>
            </w:pPr>
            <w:r>
              <w:t xml:space="preserve">1 session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Premium Italian wool fabric (Super 150s) — 2.5 meters for a two-piece suit</w:t>
            </w:r>
          </w:p>
        </w:tc>
        <w:tc>
          <w:tcPr/>
          <w:p>
            <w:pPr>
              <w:pStyle w:val="Compact"/>
              <w:jc w:val="left"/>
            </w:pPr>
            <w:r>
              <w:t xml:space="preserve">2.5 m</w:t>
            </w:r>
          </w:p>
        </w:tc>
        <w:tc>
          <w:tcPr/>
          <w:p>
            <w:pPr>
              <w:pStyle w:val="Compact"/>
              <w:jc w:val="left"/>
            </w:pPr>
            <w:r>
              <w:t xml:space="preserve">4,200,000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Hand-cutting and construction of bespoke two-piece suit (jacket + trousers)</w:t>
            </w:r>
          </w:p>
        </w:tc>
        <w:tc>
          <w:tcPr/>
          <w:p>
            <w:pPr>
              <w:pStyle w:val="Compact"/>
              <w:jc w:val="left"/>
            </w:pPr>
            <w:r>
              <w:t xml:space="preserve">1 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Hand-stitched lapels, buttonholes, and canvas interlining (full-canvas Tailor technique)</w:t>
            </w:r>
          </w:p>
        </w:tc>
        <w:tc>
          <w:tcPr/>
          <w:p>
            <w:pPr>
              <w:pStyle w:val="Compact"/>
              <w:jc w:val="left"/>
            </w:pPr>
            <w:r>
              <w:t xml:space="preserve">1 set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Custom silk lining (hand-painted, Tehran artisan design)</w:t>
            </w:r>
          </w:p>
        </w:tc>
        <w:tc>
          <w:tcPr/>
          <w:p>
            <w:pPr>
              <w:pStyle w:val="Compact"/>
              <w:jc w:val="left"/>
            </w:pPr>
            <w:r>
              <w:t xml:space="preserve">1 set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Two (2) intermediate fitting sessions with Tailor adjustments</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Final pressing, steam finishing, and quality inspection by master Tailor</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Complimentary shirt (cotton poplin, hand-finished collar) to match the suit</w:t>
            </w:r>
          </w:p>
        </w:tc>
        <w:tc>
          <w:tcPr/>
          <w:p>
            <w:pPr>
              <w:pStyle w:val="Compact"/>
              <w:jc w:val="left"/>
            </w:pPr>
            <w:r>
              <w:t xml:space="preserve">1 pc</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Traditional Iranian vest (Kot) in matching fabric, hand-embroidered</w:t>
            </w:r>
          </w:p>
        </w:tc>
        <w:tc>
          <w:tcPr/>
          <w:p>
            <w:pPr>
              <w:pStyle w:val="Compact"/>
              <w:jc w:val="left"/>
            </w:pPr>
            <w:r>
              <w:t xml:space="preserve">1 pc</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Packaging in premium wooden Tailor box with care instructions</w:t>
            </w:r>
          </w:p>
        </w:tc>
        <w:tc>
          <w:tcPr/>
          <w:p>
            <w:pPr>
              <w:pStyle w:val="Compact"/>
              <w:jc w:val="left"/>
            </w:pPr>
            <w:r>
              <w:t xml:space="preserve">1 set</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50,800,000 IRR</w:t>
            </w:r>
          </w:p>
        </w:tc>
      </w:tr>
      <w:tr>
        <w:tc>
          <w:tcPr>
            <w:gridSpan w:val="4"/>
          </w:tcPr>
          <w:p>
            <w:pPr>
              <w:pStyle w:val="Compact"/>
              <w:jc w:val="right"/>
            </w:pPr>
            <w:r>
              <w:t xml:space="preserve">VAT (10% — Iran Tax Authority)</w:t>
            </w:r>
          </w:p>
        </w:tc>
        <w:tc>
          <w:tcPr/>
          <w:p>
            <w:pPr>
              <w:pStyle w:val="Compact"/>
              <w:jc w:val="left"/>
            </w:pPr>
            <w:r>
              <w:t xml:space="preserve">5,080,000 IRR</w:t>
            </w:r>
          </w:p>
        </w:tc>
      </w:tr>
      <w:tr>
        <w:tc>
          <w:tcPr>
            <w:gridSpan w:val="4"/>
          </w:tcPr>
          <w:p>
            <w:pPr>
              <w:pStyle w:val="Compact"/>
              <w:jc w:val="right"/>
            </w:pPr>
            <w:r>
              <w:t xml:space="preserve">GRAND TOTAL</w:t>
            </w:r>
          </w:p>
        </w:tc>
        <w:tc>
          <w:tcPr/>
          <w:p>
            <w:pPr>
              <w:pStyle w:val="Compact"/>
              <w:jc w:val="left"/>
            </w:pPr>
            <w:r>
              <w:t xml:space="preserve">55,880,000 IRR (≈ USD 1,372)</w:t>
            </w:r>
          </w:p>
        </w:tc>
      </w:tr>
    </w:tbl>
    <w:bookmarkEnd w:id="24"/>
    <w:bookmarkStart w:id="25" w:name="X5118c37c31b964729d80d44c3507cc90e251a46"/>
    <w:p>
      <w:pPr>
        <w:pStyle w:val="Heading2"/>
      </w:pPr>
      <w:r>
        <w:t xml:space="preserve">3. Production Timeline — Tailor Workshop, Tehran</w:t>
      </w:r>
    </w:p>
    <w:p>
      <w:pPr>
        <w:pStyle w:val="FirstParagraph"/>
      </w:pPr>
      <w:r>
        <w:t xml:space="preserve">Upon acceptance of this Quotation Estimate and receipt of the initial deposit, our Tailor team in Iran Tehran will commence production within five (5) business days. The estimated total production and delivery period is twenty-one (21) calendar days from the date of the first fitting. All work is performed in-house at our Tailor atelier in Tehran, ensuring direct supervision by the master Tailor at every stage. The client will be notified by phone or in-person visit for each fitting appointment.</w:t>
      </w:r>
    </w:p>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 This Quotation Estimate is valid for thirty (30) days from the date of issue. After the expiry date, prices may be revised due to fluctuations in fabric costs in the Tehran market.</w:t>
      </w:r>
    </w:p>
    <w:p>
      <w:pPr>
        <w:pStyle w:val="BodyText"/>
      </w:pPr>
      <w:r>
        <w:rPr>
          <w:bCs/>
          <w:b/>
        </w:rPr>
        <w:t xml:space="preserve">4.2</w:t>
      </w:r>
      <w:r>
        <w:t xml:space="preserve"> </w:t>
      </w:r>
      <w:r>
        <w:t xml:space="preserve">— A non-refundable deposit of 40% of the total amount stated in this Quotation Estimate is required to secure the client's slot in our Tailor production schedule in Iran Tehran.</w:t>
      </w:r>
    </w:p>
    <w:p>
      <w:pPr>
        <w:pStyle w:val="BodyText"/>
      </w:pPr>
      <w:r>
        <w:rPr>
          <w:bCs/>
          <w:b/>
        </w:rPr>
        <w:t xml:space="preserve">4.3</w:t>
      </w:r>
      <w:r>
        <w:t xml:space="preserve"> </w:t>
      </w:r>
      <w:r>
        <w:t xml:space="preserve">— The remaining 60% balance is due upon final delivery and acceptance of the completed garments at our Tailor atelier.</w:t>
      </w:r>
    </w:p>
    <w:p>
      <w:pPr>
        <w:pStyle w:val="BodyText"/>
      </w:pPr>
      <w:r>
        <w:rPr>
          <w:bCs/>
          <w:b/>
        </w:rPr>
        <w:t xml:space="preserve">4.4</w:t>
      </w:r>
      <w:r>
        <w:t xml:space="preserve"> </w:t>
      </w:r>
      <w:r>
        <w:t xml:space="preserve">— All measurements are taken by our Tailor specialist. The client is responsible for confirming measurements at the initial consultation. Alterations beyond the two included fitting sessions will be charged at 350,000 IRR per adjustment.</w:t>
      </w:r>
    </w:p>
    <w:p>
      <w:pPr>
        <w:pStyle w:val="BodyText"/>
      </w:pPr>
      <w:r>
        <w:rPr>
          <w:bCs/>
          <w:b/>
        </w:rPr>
        <w:t xml:space="preserve">4.5</w:t>
      </w:r>
      <w:r>
        <w:t xml:space="preserve"> </w:t>
      </w:r>
      <w:r>
        <w:t xml:space="preserve">— Fabric selection is final once cutting has commenced. Substitution of fabric after the cutting stage will incur an additional 15% surcharge on the fabric cost.</w:t>
      </w:r>
    </w:p>
    <w:p>
      <w:pPr>
        <w:pStyle w:val="BodyText"/>
      </w:pPr>
      <w:r>
        <w:rPr>
          <w:bCs/>
          <w:b/>
        </w:rPr>
        <w:t xml:space="preserve">4.6</w:t>
      </w:r>
      <w:r>
        <w:t xml:space="preserve"> </w:t>
      </w:r>
      <w:r>
        <w:t xml:space="preserve">— This Quotation Estimate does not include shipping or courier services. Local delivery within Tehran city limits is complimentary for orders exceeding 30,000,000 IRR.</w:t>
      </w:r>
    </w:p>
    <w:p>
      <w:pPr>
        <w:pStyle w:val="BodyText"/>
      </w:pPr>
      <w:r>
        <w:rPr>
          <w:bCs/>
          <w:b/>
        </w:rPr>
        <w:t xml:space="preserve">4.7</w:t>
      </w:r>
      <w:r>
        <w:t xml:space="preserve"> </w:t>
      </w:r>
      <w:r>
        <w:t xml:space="preserve">— A one-year warranty on all stitching and structural workmanship is provided by our Tailor workshop. This warranty does not cover damage caused by improper care, washing, or wear.</w:t>
      </w:r>
    </w:p>
    <w:p>
      <w:pPr>
        <w:pStyle w:val="BodyText"/>
      </w:pPr>
      <w:r>
        <w:rPr>
          <w:bCs/>
          <w:b/>
        </w:rPr>
        <w:t xml:space="preserve">4.8</w:t>
      </w:r>
      <w:r>
        <w:t xml:space="preserve"> </w:t>
      </w:r>
      <w:r>
        <w:t xml:space="preserve">— All disputes arising from this Quotation Estimate shall be governed by the commercial laws of the Islamic Republic of Iran and adjudicated in the courts of Tehran.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Tailor services provided by Alborz Fine Tailoring Atelier, Iran Tehran. The signed Quotation Estimate shall serve as a binding agreement between both parties for the scope of work described herein.</w:t>
      </w:r>
    </w:p>
    <w:p>
      <w:pPr>
        <w:pStyle w:val="BodyText"/>
      </w:pPr>
      <w:r>
        <w:rPr>
          <w:bCs/>
          <w:b/>
        </w:rPr>
        <w:t xml:space="preserve">Prepared by (Tailor Atelier)</w:t>
      </w:r>
      <w:r>
        <w:br/>
      </w:r>
      <w:r>
        <w:t xml:space="preserve">Alborz Fine Tailoring Atelier</w:t>
      </w:r>
      <w:r>
        <w:br/>
      </w:r>
      <w:r>
        <w:t xml:space="preserve">Name: Hamed Rostami, Master Tailor</w:t>
      </w:r>
      <w:r>
        <w:br/>
      </w:r>
      <w:r>
        <w:t xml:space="preserve">Date: _______________</w:t>
      </w:r>
    </w:p>
    <w:p>
      <w:pPr>
        <w:pStyle w:val="BodyText"/>
      </w:pPr>
      <w:r>
        <w:rPr>
          <w:bCs/>
          <w:b/>
        </w:rPr>
        <w:t xml:space="preserve">Accepted by (Client)</w:t>
      </w:r>
      <w:r>
        <w:br/>
      </w:r>
      <w:r>
        <w:t xml:space="preserve">Name: Mr. Reza Karimi</w:t>
      </w:r>
      <w:r>
        <w:br/>
      </w:r>
      <w:r>
        <w:t xml:space="preserve">Signature: _______________</w:t>
      </w:r>
      <w:r>
        <w:br/>
      </w:r>
      <w:r>
        <w:t xml:space="preserve">Date: _______________</w:t>
      </w:r>
    </w:p>
    <w:p>
      <w:pPr>
        <w:pStyle w:val="BodyText"/>
      </w:pPr>
      <w:r>
        <w:t xml:space="preserve">Alborz Fine Tailoring Atelier • Valiasr Street, Near Vali-Asr Metro Station, Tehran, Iran • License No. 1403-THR-0892</w:t>
      </w:r>
    </w:p>
    <w:p>
      <w:pPr>
        <w:pStyle w:val="BodyText"/>
      </w:pPr>
      <w:r>
        <w:t xml:space="preserve">This Quotation Estimate document is generated electronically and is valid without a physical stamp.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Iran Tehran</dc:title>
  <dc:creator/>
  <dc:language>en</dc:language>
  <cp:keywords/>
  <dcterms:created xsi:type="dcterms:W3CDTF">2026-10-10T04:28:37Z</dcterms:created>
  <dcterms:modified xsi:type="dcterms:W3CDTF">2026-10-10T04:28:37Z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