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atelier-levant-tailoring-house"/>
    <w:p>
      <w:pPr>
        <w:pStyle w:val="Heading1"/>
      </w:pPr>
      <w:r>
        <w:t xml:space="preserve">Atelier Levant Tailoring House</w:t>
      </w:r>
    </w:p>
    <w:p>
      <w:pPr>
        <w:pStyle w:val="FirstParagraph"/>
      </w:pPr>
      <w:r>
        <w:t xml:space="preserve">12 Rothschild Boulevard, Tel Aviv-Yafo, Israel 6390300</w:t>
      </w:r>
    </w:p>
    <w:p>
      <w:pPr>
        <w:pStyle w:val="BodyText"/>
      </w:pPr>
      <w:r>
        <w:t xml:space="preserve">Tel: +972-3-518-4420 | Email: quotes@atelierlevant.co.il</w:t>
      </w:r>
    </w:p>
    <w:p>
      <w:pPr>
        <w:pStyle w:val="BodyText"/>
      </w:pPr>
      <w:r>
        <w:t xml:space="preserve">VAT No.: 51-234-567-8 | License: IL-TLR-2019-0847</w:t>
      </w:r>
    </w:p>
    <w:bookmarkEnd w:id="20"/>
    <w:p>
      <w:pPr>
        <w:pStyle w:val="BodyText"/>
      </w:pPr>
      <w:r>
        <w:t xml:space="preserve">Serving the Tel Aviv community since 2003</w:t>
      </w:r>
    </w:p>
    <w:p>
      <w:pPr>
        <w:pStyle w:val="BodyText"/>
      </w:pPr>
      <w:r>
        <w:t xml:space="preserve">Boutique Tailor &amp; Bespoke Garment Studio</w:t>
      </w:r>
    </w:p>
    <w:bookmarkStart w:id="21" w:name="quotation-estimate"/>
    <w:p>
      <w:pPr>
        <w:pStyle w:val="Heading2"/>
      </w:pPr>
      <w:r>
        <w:t xml:space="preserve">Quotation Estimate</w:t>
      </w:r>
    </w:p>
    <w:p>
      <w:pPr>
        <w:pStyle w:val="FirstParagraph"/>
      </w:pPr>
      <w:r>
        <w:t xml:space="preserve">Official Tailor Service Quotation — Tel Aviv, Israel</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QTE-TLV-2025-0417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Currency:</w:t>
      </w:r>
      <w:r>
        <w:t xml:space="preserve"> </w:t>
      </w:r>
      <w:r>
        <w:t xml:space="preserve">Israeli New Shekel (NIS / £)</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Mr. Daniel Peretz</w:t>
      </w:r>
    </w:p>
    <w:p>
      <w:pPr>
        <w:pStyle w:val="BodyText"/>
      </w:pPr>
      <w:r>
        <w:rPr>
          <w:bCs/>
          <w:b/>
        </w:rPr>
        <w:t xml:space="preserve">Address:</w:t>
      </w:r>
      <w:r>
        <w:t xml:space="preserve"> </w:t>
      </w:r>
      <w:r>
        <w:t xml:space="preserve">45 Allenby Street, Tel Aviv-Yafo, Israel</w:t>
      </w:r>
    </w:p>
    <w:p>
      <w:pPr>
        <w:pStyle w:val="BodyText"/>
      </w:pPr>
      <w:r>
        <w:rPr>
          <w:bCs/>
          <w:b/>
        </w:rPr>
        <w:t xml:space="preserve">Phone:</w:t>
      </w:r>
      <w:r>
        <w:t xml:space="preserve"> </w:t>
      </w:r>
      <w:r>
        <w:t xml:space="preserve">+972-52-774-3319</w:t>
      </w:r>
    </w:p>
    <w:p>
      <w:pPr>
        <w:pStyle w:val="BodyText"/>
      </w:pPr>
      <w:r>
        <w:rPr>
          <w:bCs/>
          <w:b/>
        </w:rPr>
        <w:t xml:space="preserve">Email:</w:t>
      </w:r>
      <w:r>
        <w:t xml:space="preserve"> </w:t>
      </w:r>
      <w:r>
        <w:t xml:space="preserve">d.peretz@email.co.il</w:t>
      </w:r>
    </w:p>
    <w:bookmarkEnd w:id="23"/>
    <w:p>
      <w:pPr>
        <w:pStyle w:val="BodyText"/>
      </w:pPr>
      <w:r>
        <w:t xml:space="preserve">Dear Mr. Peretz,</w:t>
      </w:r>
    </w:p>
    <w:p>
      <w:pPr>
        <w:pStyle w:val="BodyText"/>
      </w:pPr>
      <w:r>
        <w:t xml:space="preserve">Thank you for visiting our Tailor studio in the heart of Tel Aviv. Following your consultation on 10 June 2025, we are pleased to present this Quotation Estimate for the bespoke tailoring services you have requested. This document outlines the full scope of work, materials, labour, and associated costs for the preparation of your custom-made garments. All pricing is quoted in Israeli New Shekels (NIS) and includes applicable Value Added Tax (VAT) at the current Israeli rate of 18%.</w:t>
      </w:r>
    </w:p>
    <w:p>
      <w:pPr>
        <w:pStyle w:val="BodyText"/>
      </w:pPr>
      <w:r>
        <w:t xml:space="preserve">Itemized Quotation Estimate — Tailor Services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Material &amp; Specifications</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Subtotal (NIS)</w:t>
            </w:r>
          </w:p>
        </w:tc>
        <w:tc>
          <w:tcPr/>
          <w:p>
            <w:pPr>
              <w:pStyle w:val="Compact"/>
              <w:jc w:val="left"/>
            </w:pPr>
            <w:r>
              <w:t xml:space="preserve">Est. Time</w:t>
            </w:r>
          </w:p>
        </w:tc>
      </w:tr>
      <w:tr>
        <w:tc>
          <w:tcPr/>
          <w:p>
            <w:pPr>
              <w:pStyle w:val="Compact"/>
              <w:jc w:val="left"/>
            </w:pPr>
            <w:r>
              <w:t xml:space="preserve">1</w:t>
            </w:r>
          </w:p>
        </w:tc>
        <w:tc>
          <w:tcPr/>
          <w:p>
            <w:pPr>
              <w:pStyle w:val="Compact"/>
              <w:jc w:val="left"/>
            </w:pPr>
            <w:r>
              <w:t xml:space="preserve">Bespoke Two-Piece Suit (Jacket &amp; Trousers) — Full Tailor Construction</w:t>
            </w:r>
          </w:p>
        </w:tc>
        <w:tc>
          <w:tcPr/>
          <w:p>
            <w:pPr>
              <w:pStyle w:val="Compact"/>
              <w:jc w:val="left"/>
            </w:pPr>
            <w:r>
              <w:t xml:space="preserve">Italian Super 150s Wool, Navy Blue, Half-Canvas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Custom Tailored Dress Shirt (French Collar, Double Cuff)</w:t>
            </w:r>
          </w:p>
        </w:tc>
        <w:tc>
          <w:tcPr/>
          <w:p>
            <w:pPr>
              <w:pStyle w:val="Compact"/>
              <w:jc w:val="left"/>
            </w:pPr>
            <w:r>
              <w:t xml:space="preserve">Egyptian Cotton 120s, White, Mother-of-Pearl Buttons</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Tailor Alteration &amp; Refit — Existing Blazer (Shoulder, Sleeve, Hem)</w:t>
            </w:r>
          </w:p>
        </w:tc>
        <w:tc>
          <w:tcPr/>
          <w:p>
            <w:pPr>
              <w:pStyle w:val="Compact"/>
              <w:jc w:val="left"/>
            </w:pPr>
            <w:r>
              <w:t xml:space="preserve">Client-supplied garment, structural rework</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Hand-Stitched Silk Pocket Square (Set of 3)</w:t>
            </w:r>
          </w:p>
        </w:tc>
        <w:tc>
          <w:tcPr/>
          <w:p>
            <w:pPr>
              <w:pStyle w:val="Compact"/>
              <w:jc w:val="left"/>
            </w:pPr>
            <w:r>
              <w:t xml:space="preserve">Mulberry Silk, Tel Aviv-inspired geometric print</w:t>
            </w:r>
          </w:p>
        </w:tc>
        <w:tc>
          <w:tcPr/>
          <w:p>
            <w:pPr>
              <w:pStyle w:val="Compact"/>
              <w:jc w:val="left"/>
            </w:pPr>
            <w:r>
              <w:t xml:space="preserve">3</w:t>
            </w:r>
          </w:p>
        </w:tc>
        <w:tc>
          <w:tcPr/>
          <w:p>
            <w:pPr>
              <w:pStyle w:val="Compact"/>
              <w:jc w:val="left"/>
            </w:pPr>
            <w:r>
              <w:t xml:space="preserve">145.00</w:t>
            </w:r>
          </w:p>
        </w:tc>
        <w:tc>
          <w:tcPr/>
          <w:p>
            <w:pPr>
              <w:pStyle w:val="Compact"/>
              <w:jc w:val="left"/>
            </w:pPr>
            <w:r>
              <w:t xml:space="preserve">435.00</w:t>
            </w:r>
          </w:p>
        </w:tc>
        <w:tc>
          <w:tcPr/>
          <w:p>
            <w:pPr>
              <w:pStyle w:val="Compact"/>
              <w:jc w:val="left"/>
            </w:pPr>
            <w:r>
              <w:t xml:space="preserve">7 days</w:t>
            </w:r>
          </w:p>
        </w:tc>
      </w:tr>
      <w:tr>
        <w:tc>
          <w:tcPr/>
          <w:p>
            <w:pPr>
              <w:pStyle w:val="Compact"/>
              <w:jc w:val="left"/>
            </w:pPr>
            <w:r>
              <w:t xml:space="preserve">5</w:t>
            </w:r>
          </w:p>
        </w:tc>
        <w:tc>
          <w:tcPr/>
          <w:p>
            <w:pPr>
              <w:pStyle w:val="Compact"/>
              <w:jc w:val="left"/>
            </w:pPr>
            <w:r>
              <w:t xml:space="preserve">Full Body Measurement Session &amp; Pattern Drafting (Tailor Consultation)</w:t>
            </w:r>
          </w:p>
        </w:tc>
        <w:tc>
          <w:tcPr/>
          <w:p>
            <w:pPr>
              <w:pStyle w:val="Compact"/>
              <w:jc w:val="left"/>
            </w:pPr>
            <w:r>
              <w:t xml:space="preserve">In-studio session, 25+ measurement points, digital pattern file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1 session</w:t>
            </w:r>
          </w:p>
        </w:tc>
      </w:tr>
      <w:tr>
        <w:tc>
          <w:tcPr/>
          <w:p>
            <w:pPr>
              <w:pStyle w:val="Compact"/>
              <w:jc w:val="left"/>
            </w:pPr>
            <w:r>
              <w:t xml:space="preserve">6</w:t>
            </w:r>
          </w:p>
        </w:tc>
        <w:tc>
          <w:tcPr/>
          <w:p>
            <w:pPr>
              <w:pStyle w:val="Compact"/>
              <w:jc w:val="left"/>
            </w:pPr>
            <w:r>
              <w:t xml:space="preserve">First Fitting &amp; Final Fitting (Tailor Adjustment Sessions)</w:t>
            </w:r>
          </w:p>
        </w:tc>
        <w:tc>
          <w:tcPr/>
          <w:p>
            <w:pPr>
              <w:pStyle w:val="Compact"/>
              <w:jc w:val="left"/>
            </w:pPr>
            <w:r>
              <w:t xml:space="preserve">Two in-studio fittings included, minor adjustments at no extra cost</w:t>
            </w:r>
          </w:p>
        </w:tc>
        <w:tc>
          <w:tcPr/>
          <w:p>
            <w:pPr>
              <w:pStyle w:val="Compact"/>
              <w:jc w:val="left"/>
            </w:pPr>
            <w:r>
              <w:t xml:space="preserve">2</w:t>
            </w:r>
          </w:p>
        </w:tc>
        <w:tc>
          <w:tcPr/>
          <w:p>
            <w:pPr>
              <w:pStyle w:val="Compact"/>
              <w:jc w:val="left"/>
            </w:pPr>
            <w:r>
              <w:t xml:space="preserve">0.00</w:t>
            </w:r>
          </w:p>
        </w:tc>
        <w:tc>
          <w:tcPr/>
          <w:p>
            <w:pPr>
              <w:pStyle w:val="Compact"/>
              <w:jc w:val="left"/>
            </w:pPr>
            <w:r>
              <w:t xml:space="preserve">0.00</w:t>
            </w:r>
          </w:p>
        </w:tc>
        <w:tc>
          <w:tcPr/>
          <w:p>
            <w:pPr>
              <w:pStyle w:val="Compact"/>
              <w:jc w:val="left"/>
            </w:pPr>
            <w:r>
              <w:t xml:space="preserve">Included</w:t>
            </w:r>
          </w:p>
        </w:tc>
      </w:tr>
      <w:tr>
        <w:tc>
          <w:tcPr/>
          <w:p>
            <w:pPr>
              <w:pStyle w:val="Compact"/>
              <w:jc w:val="left"/>
            </w:pPr>
            <w:r>
              <w:t xml:space="preserve">7</w:t>
            </w:r>
          </w:p>
        </w:tc>
        <w:tc>
          <w:tcPr/>
          <w:p>
            <w:pPr>
              <w:pStyle w:val="Compact"/>
              <w:jc w:val="left"/>
            </w:pPr>
            <w:r>
              <w:t xml:space="preserve">Express Delivery within Tel Aviv Metro Area</w:t>
            </w:r>
          </w:p>
        </w:tc>
        <w:tc>
          <w:tcPr/>
          <w:p>
            <w:pPr>
              <w:pStyle w:val="Compact"/>
              <w:jc w:val="left"/>
            </w:pPr>
            <w:r>
              <w:t xml:space="preserve">Hand-delivered by our Tailor courier, Mon–Fri</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Same day</w:t>
            </w:r>
          </w:p>
        </w:tc>
      </w:tr>
      <w:tr>
        <w:tc>
          <w:tcPr>
            <w:gridSpan w:val="5"/>
          </w:tcPr>
          <w:p>
            <w:pPr>
              <w:pStyle w:val="Compact"/>
              <w:jc w:val="right"/>
            </w:pPr>
            <w:r>
              <w:t xml:space="preserve">Subtotal (excl. VAT):</w:t>
            </w:r>
          </w:p>
        </w:tc>
        <w:tc>
          <w:tcPr/>
          <w:p>
            <w:pPr>
              <w:pStyle w:val="Compact"/>
              <w:jc w:val="left"/>
            </w:pPr>
            <w:r>
              <w:t xml:space="preserve">7,240.00</w:t>
            </w:r>
          </w:p>
        </w:tc>
        <w:tc>
          <w:tcPr/>
          <w:p>
            <w:pPr>
              <w:pStyle w:val="Compact"/>
            </w:pPr>
          </w:p>
        </w:tc>
      </w:tr>
      <w:tr>
        <w:tc>
          <w:tcPr>
            <w:gridSpan w:val="5"/>
          </w:tcPr>
          <w:p>
            <w:pPr>
              <w:pStyle w:val="Compact"/>
              <w:jc w:val="right"/>
            </w:pPr>
            <w:r>
              <w:t xml:space="preserve">VAT @ 18% (Israel):</w:t>
            </w:r>
          </w:p>
        </w:tc>
        <w:tc>
          <w:tcPr/>
          <w:p>
            <w:pPr>
              <w:pStyle w:val="Compact"/>
              <w:jc w:val="left"/>
            </w:pPr>
            <w:r>
              <w:t xml:space="preserve">1,303.20</w:t>
            </w:r>
          </w:p>
        </w:tc>
        <w:tc>
          <w:tcPr/>
          <w:p>
            <w:pPr>
              <w:pStyle w:val="Compact"/>
            </w:pPr>
          </w:p>
        </w:tc>
      </w:tr>
      <w:tr>
        <w:tc>
          <w:tcPr>
            <w:gridSpan w:val="5"/>
          </w:tcPr>
          <w:p>
            <w:pPr>
              <w:pStyle w:val="Compact"/>
              <w:jc w:val="right"/>
            </w:pPr>
            <w:r>
              <w:t xml:space="preserve">TOTAL QUOTATION ESTIMATE (incl. VAT):</w:t>
            </w:r>
          </w:p>
        </w:tc>
        <w:tc>
          <w:tcPr/>
          <w:p>
            <w:pPr>
              <w:pStyle w:val="Compact"/>
              <w:jc w:val="left"/>
            </w:pPr>
            <w:r>
              <w:t xml:space="preserve">£ 8,543.20</w:t>
            </w:r>
          </w:p>
        </w:tc>
        <w:tc>
          <w:tcPr/>
          <w:p>
            <w:pPr>
              <w:pStyle w:val="Compact"/>
            </w:pP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Should the client wish to proceed after the expiry date, the Tailor studio reserves the right to re-evaluate material costs and issue a revised quotation.</w:t>
      </w:r>
    </w:p>
    <w:p>
      <w:pPr>
        <w:pStyle w:val="BodyText"/>
      </w:pPr>
      <w:r>
        <w:rPr>
          <w:bCs/>
          <w:b/>
        </w:rPr>
        <w:t xml:space="preserve">2. Deposit:</w:t>
      </w:r>
      <w:r>
        <w:t xml:space="preserve"> </w:t>
      </w:r>
      <w:r>
        <w:t xml:space="preserve">A non-refundable deposit of 40% of the total Quotation Estimate amount (NIS 3,417.28) is required to commence any Tailor work. The balance of 60% is due upon final fitting and collection of the finished garments.</w:t>
      </w:r>
    </w:p>
    <w:p>
      <w:pPr>
        <w:pStyle w:val="BodyText"/>
      </w:pPr>
      <w:r>
        <w:rPr>
          <w:bCs/>
          <w:b/>
        </w:rPr>
        <w:t xml:space="preserve">3. Production Timeline:</w:t>
      </w:r>
      <w:r>
        <w:t xml:space="preserve"> </w:t>
      </w:r>
      <w:r>
        <w:t xml:space="preserve">Estimated completion times are based on standard Tailor workload in our Tel Aviv studio. Delays caused by client-requested changes after the first fitting may extend the timeline by 3–5 business days per revision.</w:t>
      </w:r>
    </w:p>
    <w:p>
      <w:pPr>
        <w:pStyle w:val="BodyText"/>
      </w:pPr>
      <w:r>
        <w:rPr>
          <w:bCs/>
          <w:b/>
        </w:rPr>
        <w:t xml:space="preserve">4. Material Substitution:</w:t>
      </w:r>
      <w:r>
        <w:t xml:space="preserve"> </w:t>
      </w:r>
      <w:r>
        <w:t xml:space="preserve">In the event that a specified fabric or material is unavailable, our Tailor team will contact the client to approve an equivalent alternative of comparable quality and price before proceeding.</w:t>
      </w:r>
    </w:p>
    <w:p>
      <w:pPr>
        <w:pStyle w:val="BodyText"/>
      </w:pPr>
      <w:r>
        <w:rPr>
          <w:bCs/>
          <w:b/>
        </w:rPr>
        <w:t xml:space="preserve">5. Alterations Post-Delivery:</w:t>
      </w:r>
      <w:r>
        <w:t xml:space="preserve"> </w:t>
      </w:r>
      <w:r>
        <w:t xml:space="preserve">Minor adjustments (up to 2 cm) within 14 days of delivery are complimentary. Structural alterations beyond this scope will be quoted separately at our standard Tailor hourly rate of NIS 180/hour.</w:t>
      </w:r>
    </w:p>
    <w:p>
      <w:pPr>
        <w:pStyle w:val="BodyText"/>
      </w:pPr>
      <w:r>
        <w:rPr>
          <w:bCs/>
          <w:b/>
        </w:rPr>
        <w:t xml:space="preserve">6. Cancellation:</w:t>
      </w:r>
      <w:r>
        <w:t xml:space="preserve"> </w:t>
      </w:r>
      <w:r>
        <w:t xml:space="preserve">Cancellation prior to the cutting of fabric is subject to a 10% administrative fee. Cancellation after fabric has been cut is non-refundable, as materials are purchased specifically for the client's order.</w:t>
      </w:r>
    </w:p>
    <w:p>
      <w:pPr>
        <w:pStyle w:val="BodyText"/>
      </w:pPr>
      <w:r>
        <w:rPr>
          <w:bCs/>
          <w:b/>
        </w:rPr>
        <w:t xml:space="preserve">7. Governing Law:</w:t>
      </w:r>
      <w:r>
        <w:t xml:space="preserve"> </w:t>
      </w:r>
      <w:r>
        <w:t xml:space="preserve">This Quotation Estimate and any resulting agreement are governed by the laws of the State of Israel. Any disputes shall be resolved in the competent courts of Tel Aviv, Israel.</w:t>
      </w:r>
    </w:p>
    <w:p>
      <w:pPr>
        <w:pStyle w:val="BodyText"/>
      </w:pPr>
      <w:r>
        <w:rPr>
          <w:bCs/>
          <w:b/>
        </w:rPr>
        <w:t xml:space="preserve">8. Privacy:</w:t>
      </w:r>
      <w:r>
        <w:t xml:space="preserve"> </w:t>
      </w:r>
      <w:r>
        <w:t xml:space="preserve">All client measurements and personal data collected during the Tailor consultation are stored securely in accordance with Israel's Privacy Protection Law, 5741-1981.</w:t>
      </w:r>
    </w:p>
    <w:p>
      <w:pPr>
        <w:pStyle w:val="BodyText"/>
      </w:pPr>
      <w:r>
        <w:t xml:space="preserve">Payment Methods Accepted</w:t>
      </w:r>
    </w:p>
    <w:p>
      <w:pPr>
        <w:pStyle w:val="BodyText"/>
      </w:pPr>
      <w:r>
        <w:t xml:space="preserve">Credit/Debit Card (Visa, Mastercard, Amex) • Bank Transfer (Bank Leumi, Hapoalim, Mizrahi) • Cash (NIS) • Installment plans available for orders exceeding NIS 5,000 (up to 3 monthly payments, interest-free).</w:t>
      </w:r>
    </w:p>
    <w:p>
      <w:pPr>
        <w:pStyle w:val="BodyText"/>
      </w:pPr>
      <w:r>
        <w:t xml:space="preserve">Prepared by (Tailor Studio):</w:t>
      </w:r>
    </w:p>
    <w:p>
      <w:pPr>
        <w:pStyle w:val="BodyText"/>
      </w:pPr>
      <w:r>
        <w:t xml:space="preserve">Yossi Ben-Ami, Master Tailor</w:t>
      </w:r>
    </w:p>
    <w:p>
      <w:pPr>
        <w:pStyle w:val="BodyText"/>
      </w:pPr>
      <w:r>
        <w:t xml:space="preserve">Signature &amp; Date</w:t>
      </w:r>
    </w:p>
    <w:p>
      <w:pPr>
        <w:pStyle w:val="BodyText"/>
      </w:pPr>
      <w:r>
        <w:t xml:space="preserve">Accepted by (Client):</w:t>
      </w:r>
    </w:p>
    <w:p>
      <w:pPr>
        <w:pStyle w:val="BodyText"/>
      </w:pPr>
      <w:r>
        <w:t xml:space="preserve">Mr. Daniel Peretz</w:t>
      </w:r>
    </w:p>
    <w:p>
      <w:pPr>
        <w:pStyle w:val="BodyText"/>
      </w:pPr>
      <w:r>
        <w:t xml:space="preserve">Signature &amp; Date</w:t>
      </w:r>
    </w:p>
    <w:p>
      <w:pPr>
        <w:pStyle w:val="BodyText"/>
      </w:pPr>
      <w:r>
        <w:t xml:space="preserve">Atelier Levant Tailoring House — Quotation Estimate QTE-TLV-2025-0417 — Tel Aviv-Yafo, Israel</w:t>
      </w:r>
    </w:p>
    <w:p>
      <w:pPr>
        <w:pStyle w:val="BodyText"/>
      </w:pPr>
      <w:r>
        <w:t xml:space="preserve">This document is a Quotation Estimate only and does not constitute a binding contract until both parties have signed and the deposit has been received. All Tailor services are performed in our studio at 12 Rothschild Boulevard, Tel Aviv, Israel.</w:t>
      </w:r>
    </w:p>
    <w:p>
      <w:pPr>
        <w:pStyle w:val="BodyText"/>
      </w:pPr>
      <w:r>
        <w:t xml:space="preserve">© 2025 Atelier Levant Tailoring House.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Tel Aviv, Israel</dc:title>
  <dc:creator/>
  <dc:language>en</dc:language>
  <cp:keywords/>
  <dcterms:created xsi:type="dcterms:W3CDTF">2026-10-10T03:10:25Z</dcterms:created>
  <dcterms:modified xsi:type="dcterms:W3CDTF">2026-10-10T03:10:25Z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