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atelier-sastre-del-pacífico"/>
    <w:p>
      <w:pPr>
        <w:pStyle w:val="Heading1"/>
      </w:pPr>
      <w:r>
        <w:t xml:space="preserve">Atelier Sastre del Pacífico</w:t>
      </w:r>
    </w:p>
    <w:p>
      <w:pPr>
        <w:pStyle w:val="FirstParagraph"/>
      </w:pPr>
      <w:r>
        <w:t xml:space="preserve">Premium Tailor &amp; Bespoke Clothing Services</w:t>
      </w:r>
    </w:p>
    <w:p>
      <w:pPr>
        <w:pStyle w:val="BodyText"/>
      </w:pPr>
      <w:r>
        <w:t xml:space="preserve">Av. Javier Prado Este 1245, San Isidro, Peru Lima, 15081</w:t>
      </w:r>
    </w:p>
    <w:p>
      <w:pPr>
        <w:pStyle w:val="BodyText"/>
      </w:pPr>
      <w:r>
        <w:t xml:space="preserve">Tel: +51 1 445-6789 | Email: quotes@ateliersastrepacifico.pe</w:t>
      </w:r>
    </w:p>
    <w:p>
      <w:pPr>
        <w:pStyle w:val="BodyText"/>
      </w:pPr>
      <w:r>
        <w:t xml:space="preserve">RUC: 20587432190 | Peru Lima, Lima Metropolitan Region</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QE-2025-00487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Currency:</w:t>
      </w:r>
      <w:r>
        <w:t xml:space="preserve"> </w:t>
      </w:r>
      <w:r>
        <w:t xml:space="preserve">Peruvian Sol (PEN / S/)</w:t>
      </w:r>
    </w:p>
    <w:p>
      <w:pPr>
        <w:pStyle w:val="BodyText"/>
      </w:pPr>
      <w:r>
        <w:rPr>
          <w:bCs/>
          <w:b/>
        </w:rPr>
        <w:t xml:space="preserve">Service Location:</w:t>
      </w:r>
      <w:r>
        <w:t xml:space="preserve"> </w:t>
      </w:r>
      <w:r>
        <w:t xml:space="preserve">Peru Lima, San Isidro District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Don Ricardo Mendoza Salazar</w:t>
      </w:r>
    </w:p>
    <w:p>
      <w:pPr>
        <w:pStyle w:val="BodyText"/>
      </w:pPr>
      <w:r>
        <w:rPr>
          <w:bCs/>
          <w:b/>
        </w:rPr>
        <w:t xml:space="preserve">Company:</w:t>
      </w:r>
      <w:r>
        <w:t xml:space="preserve"> </w:t>
      </w:r>
      <w:r>
        <w:t xml:space="preserve">Mendoza &amp; Asociados S.A.C.</w:t>
      </w:r>
    </w:p>
    <w:p>
      <w:pPr>
        <w:pStyle w:val="BodyText"/>
      </w:pPr>
      <w:r>
        <w:rPr>
          <w:bCs/>
          <w:b/>
        </w:rPr>
        <w:t xml:space="preserve">RUC:</w:t>
      </w:r>
      <w:r>
        <w:t xml:space="preserve"> </w:t>
      </w:r>
      <w:r>
        <w:t xml:space="preserve">20456789012</w:t>
      </w:r>
    </w:p>
    <w:p>
      <w:pPr>
        <w:pStyle w:val="BodyText"/>
      </w:pPr>
      <w:r>
        <w:rPr>
          <w:bCs/>
          <w:b/>
        </w:rPr>
        <w:t xml:space="preserve">Address:</w:t>
      </w:r>
      <w:r>
        <w:t xml:space="preserve"> </w:t>
      </w:r>
      <w:r>
        <w:t xml:space="preserve">Jr. Áncash 892, Miraflores, Peru Lima</w:t>
      </w:r>
    </w:p>
    <w:p>
      <w:pPr>
        <w:pStyle w:val="BodyText"/>
      </w:pPr>
      <w:r>
        <w:rPr>
          <w:bCs/>
          <w:b/>
        </w:rPr>
        <w:t xml:space="preserve">Contact:</w:t>
      </w:r>
      <w:r>
        <w:t xml:space="preserve"> </w:t>
      </w:r>
      <w:r>
        <w:t xml:space="preserve">+51 987 654 321</w:t>
      </w:r>
    </w:p>
    <w:bookmarkEnd w:id="22"/>
    <w:p>
      <w:pPr>
        <w:pStyle w:val="BodyText"/>
      </w:pPr>
      <w:r>
        <w:t xml:space="preserve">Dear Mr. Mendoza,</w:t>
      </w:r>
    </w:p>
    <w:p>
      <w:pPr>
        <w:pStyle w:val="BodyText"/>
      </w:pPr>
      <w:r>
        <w:t xml:space="preserve">Thank you for contacting</w:t>
      </w:r>
      <w:r>
        <w:t xml:space="preserve"> </w:t>
      </w:r>
      <w:r>
        <w:rPr>
          <w:bCs/>
          <w:b/>
        </w:rPr>
        <w:t xml:space="preserve">Atelier Sastre del Pacífico</w:t>
      </w:r>
      <w:r>
        <w:t xml:space="preserve">, your trusted</w:t>
      </w:r>
      <w:r>
        <w:t xml:space="preserve"> </w:t>
      </w:r>
      <w:r>
        <w:t xml:space="preserve">Tailor</w:t>
      </w:r>
      <w:r>
        <w:t xml:space="preserve"> </w:t>
      </w:r>
      <w:r>
        <w:t xml:space="preserve">in</w:t>
      </w:r>
      <w:r>
        <w:t xml:space="preserve"> </w:t>
      </w:r>
      <w:r>
        <w:t xml:space="preserve">Peru Lima</w:t>
      </w:r>
      <w:r>
        <w:t xml:space="preserve">, for a professional</w:t>
      </w:r>
      <w:r>
        <w:t xml:space="preserve"> </w:t>
      </w:r>
      <w:r>
        <w:t xml:space="preserve">Quotation Estimate</w:t>
      </w:r>
      <w:r>
        <w:t xml:space="preserve"> </w:t>
      </w:r>
      <w:r>
        <w:t xml:space="preserve">regarding bespoke garment services. We are pleased to present this detailed</w:t>
      </w:r>
      <w:r>
        <w:t xml:space="preserve"> </w:t>
      </w:r>
      <w:r>
        <w:t xml:space="preserve">Quotation Estimate</w:t>
      </w:r>
      <w:r>
        <w:t xml:space="preserve"> </w:t>
      </w:r>
      <w:r>
        <w:t xml:space="preserve">for the custom tailoring services you have requested. As a premier</w:t>
      </w:r>
      <w:r>
        <w:t xml:space="preserve"> </w:t>
      </w:r>
      <w:r>
        <w:t xml:space="preserve">Tailor</w:t>
      </w:r>
      <w:r>
        <w:t xml:space="preserve"> </w:t>
      </w:r>
      <w:r>
        <w:t xml:space="preserve">workshop established in the heart of</w:t>
      </w:r>
      <w:r>
        <w:t xml:space="preserve"> </w:t>
      </w:r>
      <w:r>
        <w:t xml:space="preserve">Peru Lima</w:t>
      </w:r>
      <w:r>
        <w:t xml:space="preserve"> </w:t>
      </w:r>
      <w:r>
        <w:t xml:space="preserve">since 1998, we specialize in crafting exceptional bespoke suits, formal wear, and professional garments using the finest imported and locally sourced fabrics.</w:t>
      </w:r>
    </w:p>
    <w:p>
      <w:pPr>
        <w:pStyle w:val="BodyText"/>
      </w:pPr>
      <w:r>
        <w:t xml:space="preserve">This</w:t>
      </w:r>
      <w:r>
        <w:t xml:space="preserve"> </w:t>
      </w:r>
      <w:r>
        <w:t xml:space="preserve">Quotation Estimate</w:t>
      </w:r>
      <w:r>
        <w:t xml:space="preserve"> </w:t>
      </w:r>
      <w:r>
        <w:t xml:space="preserve">covers the full scope of work including initial consultation, fabric selection, pattern drafting, cutting, sewing, pressing, and final fitting sessions at our</w:t>
      </w:r>
      <w:r>
        <w:t xml:space="preserve"> </w:t>
      </w:r>
      <w:r>
        <w:t xml:space="preserve">Tailor</w:t>
      </w:r>
      <w:r>
        <w:t xml:space="preserve"> </w:t>
      </w:r>
      <w:r>
        <w:t xml:space="preserve">atelier located in San Isidro,</w:t>
      </w:r>
      <w:r>
        <w:t xml:space="preserve"> </w:t>
      </w:r>
      <w:r>
        <w:t xml:space="preserve">Peru Lima</w:t>
      </w:r>
      <w:r>
        <w:t xml:space="preserve">. All measurements will be taken by our senior</w:t>
      </w:r>
      <w:r>
        <w:t xml:space="preserve"> </w:t>
      </w:r>
      <w:r>
        <w:t xml:space="preserve">Tailor</w:t>
      </w:r>
      <w:r>
        <w:t xml:space="preserve"> </w:t>
      </w:r>
      <w:r>
        <w:t xml:space="preserve">master, Señor Alejandro Quispe, who brings over twenty-five years of experience in bespoke garment construction.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Tailor Service</w:t>
            </w:r>
          </w:p>
        </w:tc>
        <w:tc>
          <w:tcPr/>
          <w:p>
            <w:pPr>
              <w:pStyle w:val="Compact"/>
              <w:jc w:val="left"/>
            </w:pPr>
            <w:r>
              <w:t xml:space="preserve">Fabric / Material</w:t>
            </w:r>
          </w:p>
        </w:tc>
        <w:tc>
          <w:tcPr/>
          <w:p>
            <w:pPr>
              <w:pStyle w:val="Compact"/>
              <w:jc w:val="left"/>
            </w:pPr>
            <w:r>
              <w:t xml:space="preserve">Qty</w:t>
            </w:r>
          </w:p>
        </w:tc>
        <w:tc>
          <w:tcPr/>
          <w:p>
            <w:pPr>
              <w:pStyle w:val="Compact"/>
              <w:jc w:val="left"/>
            </w:pPr>
            <w:r>
              <w:t xml:space="preserve">Unit Price (S/)</w:t>
            </w:r>
          </w:p>
        </w:tc>
        <w:tc>
          <w:tcPr/>
          <w:p>
            <w:pPr>
              <w:pStyle w:val="Compact"/>
              <w:jc w:val="left"/>
            </w:pPr>
            <w:r>
              <w:t xml:space="preserve">Subtotal (S/)</w:t>
            </w:r>
          </w:p>
        </w:tc>
      </w:tr>
      <w:tr>
        <w:tc>
          <w:tcPr/>
          <w:p>
            <w:pPr>
              <w:pStyle w:val="Compact"/>
              <w:jc w:val="left"/>
            </w:pPr>
            <w:r>
              <w:t xml:space="preserve">01</w:t>
            </w:r>
          </w:p>
        </w:tc>
        <w:tc>
          <w:tcPr/>
          <w:p>
            <w:pPr>
              <w:pStyle w:val="Compact"/>
              <w:jc w:val="left"/>
            </w:pPr>
            <w:r>
              <w:t xml:space="preserve">Bespoke Two-Piece Business Suit (Jacket + Trousers) – Full canvas construction, hand-stitched lapels, functional buttonholes, interior lining in Bemberg cupro</w:t>
            </w:r>
          </w:p>
        </w:tc>
        <w:tc>
          <w:tcPr/>
          <w:p>
            <w:pPr>
              <w:pStyle w:val="Compact"/>
              <w:jc w:val="left"/>
            </w:pPr>
            <w:r>
              <w:t xml:space="preserve">Super 150s Italian Wool (Loro Piana)</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02</w:t>
            </w:r>
          </w:p>
        </w:tc>
        <w:tc>
          <w:tcPr/>
          <w:p>
            <w:pPr>
              <w:pStyle w:val="Compact"/>
              <w:jc w:val="left"/>
            </w:pPr>
            <w:r>
              <w:t xml:space="preserve">Bespoke Three-Piece Formal Suit (Jacket + Trousers + Waistcoat) – Half-canvas construction, pick-stitched edges, horn buttons</w:t>
            </w:r>
          </w:p>
        </w:tc>
        <w:tc>
          <w:tcPr/>
          <w:p>
            <w:pPr>
              <w:pStyle w:val="Compact"/>
              <w:jc w:val="left"/>
            </w:pPr>
            <w:r>
              <w:t xml:space="preserve">Super 120s British Wool (Holland &amp; Sherry)</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Custom Dress Shirt (2 pieces) – French placket, mother-of-pearl buttons, single-needle stitching, tailored fit</w:t>
            </w:r>
          </w:p>
        </w:tc>
        <w:tc>
          <w:tcPr/>
          <w:p>
            <w:pPr>
              <w:pStyle w:val="Compact"/>
              <w:jc w:val="left"/>
            </w:pPr>
            <w:r>
              <w:t xml:space="preserve">100% Egyptian Cotton, 120s</w:t>
            </w:r>
          </w:p>
        </w:tc>
        <w:tc>
          <w:tcPr/>
          <w:p>
            <w:pPr>
              <w:pStyle w:val="Compact"/>
              <w:jc w:val="left"/>
            </w:pPr>
            <w:r>
              <w:t xml:space="preserve">2</w:t>
            </w:r>
          </w:p>
        </w:tc>
        <w:tc>
          <w:tcPr/>
          <w:p>
            <w:pPr>
              <w:pStyle w:val="Compact"/>
              <w:jc w:val="left"/>
            </w:pPr>
            <w:r>
              <w:t xml:space="preserve">480.00</w:t>
            </w:r>
          </w:p>
        </w:tc>
        <w:tc>
          <w:tcPr/>
          <w:p>
            <w:pPr>
              <w:pStyle w:val="Compact"/>
              <w:jc w:val="left"/>
            </w:pPr>
            <w:r>
              <w:t xml:space="preserve">960.00</w:t>
            </w:r>
          </w:p>
        </w:tc>
      </w:tr>
      <w:tr>
        <w:tc>
          <w:tcPr/>
          <w:p>
            <w:pPr>
              <w:pStyle w:val="Compact"/>
              <w:jc w:val="left"/>
            </w:pPr>
            <w:r>
              <w:t xml:space="preserve">04</w:t>
            </w:r>
          </w:p>
        </w:tc>
        <w:tc>
          <w:tcPr/>
          <w:p>
            <w:pPr>
              <w:pStyle w:val="Compact"/>
              <w:jc w:val="left"/>
            </w:pPr>
            <w:r>
              <w:t xml:space="preserve">Evening Tuxedo Jacket with Satin Shawl Lapel – Full canvas, hand-finished, silk lining</w:t>
            </w:r>
          </w:p>
        </w:tc>
        <w:tc>
          <w:tcPr/>
          <w:p>
            <w:pPr>
              <w:pStyle w:val="Compact"/>
              <w:jc w:val="left"/>
            </w:pPr>
            <w:r>
              <w:t xml:space="preserve">Midnight Blue Wool with Satin Trim</w:t>
            </w:r>
          </w:p>
        </w:tc>
        <w:tc>
          <w:tcPr/>
          <w:p>
            <w:pPr>
              <w:pStyle w:val="Compact"/>
              <w:jc w:val="left"/>
            </w:pPr>
            <w:r>
              <w:t xml:space="preserve">1</w:t>
            </w:r>
          </w:p>
        </w:tc>
        <w:tc>
          <w:tcPr/>
          <w:p>
            <w:pPr>
              <w:pStyle w:val="Compact"/>
              <w:jc w:val="left"/>
            </w:pPr>
            <w:r>
              <w:t xml:space="preserve">2,950.00</w:t>
            </w:r>
          </w:p>
        </w:tc>
        <w:tc>
          <w:tcPr/>
          <w:p>
            <w:pPr>
              <w:pStyle w:val="Compact"/>
              <w:jc w:val="left"/>
            </w:pPr>
            <w:r>
              <w:t xml:space="preserve">2,950.00</w:t>
            </w:r>
          </w:p>
        </w:tc>
      </w:tr>
      <w:tr>
        <w:tc>
          <w:tcPr/>
          <w:p>
            <w:pPr>
              <w:pStyle w:val="Compact"/>
              <w:jc w:val="left"/>
            </w:pPr>
            <w:r>
              <w:t xml:space="preserve">05</w:t>
            </w:r>
          </w:p>
        </w:tc>
        <w:tc>
          <w:tcPr/>
          <w:p>
            <w:pPr>
              <w:pStyle w:val="Compact"/>
              <w:jc w:val="left"/>
            </w:pPr>
            <w:r>
              <w:t xml:space="preserve">Matching Tuxedo Trousers with Silk Braid and Adjustable Waistband</w:t>
            </w:r>
          </w:p>
        </w:tc>
        <w:tc>
          <w:tcPr/>
          <w:p>
            <w:pPr>
              <w:pStyle w:val="Compact"/>
              <w:jc w:val="left"/>
            </w:pPr>
            <w:r>
              <w:t xml:space="preserve">Midnight Blue Wool with Satin Trim</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06</w:t>
            </w:r>
          </w:p>
        </w:tc>
        <w:tc>
          <w:tcPr/>
          <w:p>
            <w:pPr>
              <w:pStyle w:val="Compact"/>
              <w:jc w:val="left"/>
            </w:pPr>
            <w:r>
              <w:t xml:space="preserve">Initial Consultation, Body Measurement Session, and Pattern Drafting (per garment set)</w:t>
            </w:r>
          </w:p>
        </w:tc>
        <w:tc>
          <w:tcPr/>
          <w:p>
            <w:pPr>
              <w:pStyle w:val="Compact"/>
              <w:jc w:val="left"/>
            </w:pPr>
            <w:r>
              <w:t xml:space="preserve">Service</w:t>
            </w:r>
          </w:p>
        </w:tc>
        <w:tc>
          <w:tcPr/>
          <w:p>
            <w:pPr>
              <w:pStyle w:val="Compact"/>
              <w:jc w:val="left"/>
            </w:pPr>
            <w:r>
              <w:t xml:space="preserve">3</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Two Fitting Sessions per Garment (Basted Fitting + Final Fitting) – includes minor alterations</w:t>
            </w:r>
          </w:p>
        </w:tc>
        <w:tc>
          <w:tcPr/>
          <w:p>
            <w:pPr>
              <w:pStyle w:val="Compact"/>
              <w:jc w:val="left"/>
            </w:pPr>
            <w:r>
              <w:t xml:space="preserve">Service</w:t>
            </w:r>
          </w:p>
        </w:tc>
        <w:tc>
          <w:tcPr/>
          <w:p>
            <w:pPr>
              <w:pStyle w:val="Compact"/>
              <w:jc w:val="left"/>
            </w:pPr>
            <w:r>
              <w:t xml:space="preserve">6</w:t>
            </w:r>
          </w:p>
        </w:tc>
        <w:tc>
          <w:tcPr/>
          <w:p>
            <w:pPr>
              <w:pStyle w:val="Compact"/>
              <w:jc w:val="left"/>
            </w:pPr>
            <w:r>
              <w:t xml:space="preserve">100.00</w:t>
            </w:r>
          </w:p>
        </w:tc>
        <w:tc>
          <w:tcPr/>
          <w:p>
            <w:pPr>
              <w:pStyle w:val="Compact"/>
              <w:jc w:val="left"/>
            </w:pPr>
            <w:r>
              <w:t xml:space="preserve">600.00</w:t>
            </w:r>
          </w:p>
        </w:tc>
      </w:tr>
      <w:tr>
        <w:tc>
          <w:tcPr/>
          <w:p>
            <w:pPr>
              <w:pStyle w:val="Compact"/>
              <w:jc w:val="left"/>
            </w:pPr>
            <w:r>
              <w:t xml:space="preserve">08</w:t>
            </w:r>
          </w:p>
        </w:tc>
        <w:tc>
          <w:tcPr/>
          <w:p>
            <w:pPr>
              <w:pStyle w:val="Compact"/>
              <w:jc w:val="left"/>
            </w:pPr>
            <w:r>
              <w:t xml:space="preserve">Garment Care Kit (per suit) – includes cedar hanger, fabric brush, stain pen, and care instructions booklet</w:t>
            </w:r>
          </w:p>
        </w:tc>
        <w:tc>
          <w:tcPr/>
          <w:p>
            <w:pPr>
              <w:pStyle w:val="Compact"/>
              <w:jc w:val="left"/>
            </w:pPr>
            <w:r>
              <w:t xml:space="preserve">Accessory</w:t>
            </w:r>
          </w:p>
        </w:tc>
        <w:tc>
          <w:tcPr/>
          <w:p>
            <w:pPr>
              <w:pStyle w:val="Compact"/>
              <w:jc w:val="left"/>
            </w:pPr>
            <w:r>
              <w:t xml:space="preserve">3</w:t>
            </w:r>
          </w:p>
        </w:tc>
        <w:tc>
          <w:tcPr/>
          <w:p>
            <w:pPr>
              <w:pStyle w:val="Compact"/>
              <w:jc w:val="left"/>
            </w:pPr>
            <w:r>
              <w:t xml:space="preserve">85.00</w:t>
            </w:r>
          </w:p>
        </w:tc>
        <w:tc>
          <w:tcPr/>
          <w:p>
            <w:pPr>
              <w:pStyle w:val="Compact"/>
              <w:jc w:val="left"/>
            </w:pPr>
            <w:r>
              <w:t xml:space="preserve">255.00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w:t>
            </w:r>
          </w:p>
        </w:tc>
        <w:tc>
          <w:tcPr/>
          <w:p>
            <w:pPr>
              <w:pStyle w:val="Compact"/>
              <w:jc w:val="right"/>
            </w:pPr>
            <w:r>
              <w:t xml:space="preserve">14,415.00</w:t>
            </w:r>
          </w:p>
        </w:tc>
      </w:tr>
      <w:tr>
        <w:tc>
          <w:tcPr/>
          <w:p>
            <w:pPr>
              <w:pStyle w:val="Compact"/>
              <w:jc w:val="left"/>
            </w:pPr>
            <w:r>
              <w:t xml:space="preserve">IGV (18%) – Peru Tax</w:t>
            </w:r>
          </w:p>
        </w:tc>
        <w:tc>
          <w:tcPr/>
          <w:p>
            <w:pPr>
              <w:pStyle w:val="Compact"/>
              <w:jc w:val="right"/>
            </w:pPr>
            <w:r>
              <w:t xml:space="preserve">2,594.70</w:t>
            </w:r>
          </w:p>
        </w:tc>
      </w:tr>
      <w:tr>
        <w:tc>
          <w:tcPr/>
          <w:p>
            <w:pPr>
              <w:pStyle w:val="Compact"/>
              <w:jc w:val="left"/>
            </w:pPr>
            <w:r>
              <w:t xml:space="preserve">GRAND TOTAL (S/)</w:t>
            </w:r>
          </w:p>
        </w:tc>
        <w:tc>
          <w:tcPr/>
          <w:p>
            <w:pPr>
              <w:pStyle w:val="Compact"/>
              <w:jc w:val="right"/>
            </w:pPr>
            <w:r>
              <w:t xml:space="preserve">17,009.70</w:t>
            </w:r>
          </w:p>
        </w:tc>
      </w:tr>
    </w:tbl>
    <w:p>
      <w:pPr>
        <w:pStyle w:val="BodyText"/>
      </w:pPr>
      <w:r>
        <w:rPr>
          <w:bCs/>
          <w:b/>
        </w:rPr>
        <w:t xml:space="preserve">Amount in words:</w:t>
      </w:r>
      <w:r>
        <w:t xml:space="preserve"> </w:t>
      </w:r>
      <w:r>
        <w:t xml:space="preserve">Seventeen thousand ninety-nine soles and seventy centimes only.</w:t>
      </w:r>
    </w:p>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prices may be adjusted due to fluctuations in fabric costs and exchange rates applicable in</w:t>
      </w:r>
      <w:r>
        <w:t xml:space="preserve"> </w:t>
      </w:r>
      <w:r>
        <w:t xml:space="preserve">Peru Lima</w:t>
      </w:r>
      <w:r>
        <w:t xml:space="preserve">.</w:t>
      </w:r>
    </w:p>
    <w:p>
      <w:pPr>
        <w:numPr>
          <w:ilvl w:val="0"/>
          <w:numId w:val="1001"/>
        </w:numPr>
        <w:pStyle w:val="Compact"/>
      </w:pPr>
      <w:r>
        <w:t xml:space="preserve">A non-refundable deposit of fifty percent (50%) of the total amount, equivalent to S/ 8,504.85, is required to commence production. The remaining balance of fifty percent (50%) is due upon final delivery and approval of the garments at our</w:t>
      </w:r>
      <w:r>
        <w:t xml:space="preserve"> </w:t>
      </w:r>
      <w:r>
        <w:t xml:space="preserve">Tailor</w:t>
      </w:r>
      <w:r>
        <w:t xml:space="preserve"> </w:t>
      </w:r>
      <w:r>
        <w:t xml:space="preserve">workshop in</w:t>
      </w:r>
      <w:r>
        <w:t xml:space="preserve"> </w:t>
      </w:r>
      <w:r>
        <w:t xml:space="preserve">Peru Lima</w:t>
      </w:r>
      <w:r>
        <w:t xml:space="preserve">.</w:t>
      </w:r>
    </w:p>
    <w:p>
      <w:pPr>
        <w:numPr>
          <w:ilvl w:val="0"/>
          <w:numId w:val="1001"/>
        </w:numPr>
        <w:pStyle w:val="Compact"/>
      </w:pPr>
      <w:r>
        <w:t xml:space="preserve">Estimated production time: The bespoke two-piece suit and three-piece suit require a minimum of twenty-one (21) business days. The tuxedo set requires fourteen (14) business days. Dress shirts require seven (7) business days. All timelines begin upon receipt of the deposit and completion of the initial measurement session.</w:t>
      </w:r>
    </w:p>
    <w:p>
      <w:pPr>
        <w:numPr>
          <w:ilvl w:val="0"/>
          <w:numId w:val="1001"/>
        </w:numPr>
        <w:pStyle w:val="Compact"/>
      </w:pPr>
      <w:r>
        <w:t xml:space="preserve">All garments are crafted by our in-house</w:t>
      </w:r>
      <w:r>
        <w:t xml:space="preserve"> </w:t>
      </w:r>
      <w:r>
        <w:t xml:space="preserve">Tailor</w:t>
      </w:r>
      <w:r>
        <w:t xml:space="preserve"> </w:t>
      </w:r>
      <w:r>
        <w:t xml:space="preserve">team in</w:t>
      </w:r>
      <w:r>
        <w:t xml:space="preserve"> </w:t>
      </w:r>
      <w:r>
        <w:t xml:space="preserve">Peru Lima</w:t>
      </w:r>
      <w:r>
        <w:t xml:space="preserve">. We do not outsource any stage of production. Each piece undergoes quality inspection by our head</w:t>
      </w:r>
      <w:r>
        <w:t xml:space="preserve"> </w:t>
      </w:r>
      <w:r>
        <w:t xml:space="preserve">Tailor</w:t>
      </w:r>
      <w:r>
        <w:t xml:space="preserve"> </w:t>
      </w:r>
      <w:r>
        <w:t xml:space="preserve">before delivery.</w:t>
      </w:r>
    </w:p>
    <w:p>
      <w:pPr>
        <w:numPr>
          <w:ilvl w:val="0"/>
          <w:numId w:val="1001"/>
        </w:numPr>
        <w:pStyle w:val="Compact"/>
      </w:pPr>
      <w:r>
        <w:t xml:space="preserve">Two complimentary minor alterations (hemming, sleeve adjustment, waist tapering) are included within thirty (30) days of final delivery. Additional alterations will be quoted separately at S/ 60.00 per adjustment.</w:t>
      </w:r>
    </w:p>
    <w:p>
      <w:pPr>
        <w:numPr>
          <w:ilvl w:val="0"/>
          <w:numId w:val="1001"/>
        </w:numPr>
        <w:pStyle w:val="Compact"/>
      </w:pPr>
      <w:r>
        <w:t xml:space="preserve">Fabric selection is subject to availability. Should the specified fabric be unavailable, our</w:t>
      </w:r>
      <w:r>
        <w:t xml:space="preserve"> </w:t>
      </w:r>
      <w:r>
        <w:t xml:space="preserve">Tailor</w:t>
      </w:r>
      <w:r>
        <w:t xml:space="preserve"> </w:t>
      </w:r>
      <w:r>
        <w:t xml:space="preserve">team will present equivalent alternatives of comparable quality and price for your approval before cutting begins.</w:t>
      </w:r>
    </w:p>
    <w:p>
      <w:pPr>
        <w:numPr>
          <w:ilvl w:val="0"/>
          <w:numId w:val="1001"/>
        </w:numPr>
        <w:pStyle w:val="Compact"/>
      </w:pPr>
      <w:r>
        <w:t xml:space="preserve">This</w:t>
      </w:r>
      <w:r>
        <w:t xml:space="preserve"> </w:t>
      </w:r>
      <w:r>
        <w:t xml:space="preserve">Quotation Estimate</w:t>
      </w:r>
      <w:r>
        <w:t xml:space="preserve"> </w:t>
      </w:r>
      <w:r>
        <w:t xml:space="preserve">does not include shipping or courier services. Garments may be collected from our atelier at Av. Javier Prado Este 1245, San Isidro,</w:t>
      </w:r>
      <w:r>
        <w:t xml:space="preserve"> </w:t>
      </w:r>
      <w:r>
        <w:t xml:space="preserve">Peru Lima</w:t>
      </w:r>
      <w:r>
        <w:t xml:space="preserve">, or arranged for delivery within the Lima Metropolitan Region at an additional cost of S/ 35.00 per shipment.</w:t>
      </w:r>
    </w:p>
    <w:p>
      <w:pPr>
        <w:numPr>
          <w:ilvl w:val="0"/>
          <w:numId w:val="1001"/>
        </w:numPr>
        <w:pStyle w:val="Compact"/>
      </w:pPr>
      <w:r>
        <w:t xml:space="preserve">Payment may be made via bank transfer (BCP, Interbank, or BBVA Peru Lima branches), corporate card, or cash at our office. A formal invoice (Factura) will be issued upon full payment in compliance with SUNAFIL and SUNAT regulations in Peru.</w:t>
      </w:r>
    </w:p>
    <w:p>
      <w:pPr>
        <w:numPr>
          <w:ilvl w:val="0"/>
          <w:numId w:val="1001"/>
        </w:numPr>
        <w:pStyle w:val="Compact"/>
      </w:pPr>
      <w:r>
        <w:t xml:space="preserve">Any changes to the design, fabric, or specifications after the cutting stage will incur an additional charge of S/ 250.00 per modification, as the original pattern and cut fabric cannot be reused.</w:t>
      </w:r>
    </w:p>
    <w:p>
      <w:pPr>
        <w:numPr>
          <w:ilvl w:val="0"/>
          <w:numId w:val="1001"/>
        </w:numPr>
        <w:pStyle w:val="Compact"/>
      </w:pPr>
      <w:r>
        <w:t xml:space="preserve">This</w:t>
      </w:r>
      <w:r>
        <w:t xml:space="preserve"> </w:t>
      </w:r>
      <w:r>
        <w:t xml:space="preserve">Quotation Estimate</w:t>
      </w:r>
      <w:r>
        <w:t xml:space="preserve"> </w:t>
      </w:r>
      <w:r>
        <w:t xml:space="preserve">is a formal commercial proposal and does not constitute a binding contract until both parties sign the acceptance document and the deposit is received.</w:t>
      </w:r>
    </w:p>
    <w:bookmarkEnd w:id="23"/>
    <w:p>
      <w:pPr>
        <w:pStyle w:val="FirstParagraph"/>
      </w:pPr>
      <w:r>
        <w:rPr>
          <w:bCs/>
          <w:b/>
        </w:rPr>
        <w:t xml:space="preserve">Prepared by:</w:t>
      </w:r>
      <w:r>
        <w:br/>
      </w:r>
      <w:r>
        <w:t xml:space="preserve">Alejandro Quispe Mamani</w:t>
      </w:r>
      <w:r>
        <w:br/>
      </w:r>
      <w:r>
        <w:t xml:space="preserve">Head Tailor &amp; Master Cutter</w:t>
      </w:r>
      <w:r>
        <w:br/>
      </w:r>
      <w:r>
        <w:t xml:space="preserve">Atelier Sastre del Pacífico – Peru Lima</w:t>
      </w:r>
    </w:p>
    <w:p>
      <w:pPr>
        <w:pStyle w:val="BodyText"/>
      </w:pPr>
      <w:r>
        <w:rPr>
          <w:bCs/>
          <w:b/>
        </w:rPr>
        <w:t xml:space="preserve">Accepted by (Client):</w:t>
      </w:r>
      <w:r>
        <w:br/>
      </w:r>
      <w:r>
        <w:t xml:space="preserve">Ricardo Mendoza Salazar</w:t>
      </w:r>
      <w:r>
        <w:br/>
      </w:r>
      <w:r>
        <w:t xml:space="preserve">Mendoza &amp; Asociados S.A.C.</w:t>
      </w:r>
      <w:r>
        <w:br/>
      </w:r>
      <w:r>
        <w:t xml:space="preserve">Peru Lima</w:t>
      </w:r>
    </w:p>
    <w:p>
      <w:pPr>
        <w:pStyle w:val="BodyText"/>
      </w:pPr>
      <w:r>
        <w:t xml:space="preserve">Atelier Sastre del Pacífico – Premium Tailor Services in Peru Lima | RUC: 20587432190</w:t>
      </w:r>
    </w:p>
    <w:p>
      <w:pPr>
        <w:pStyle w:val="BodyText"/>
      </w:pPr>
      <w:r>
        <w:t xml:space="preserve">Quotation Estimate No. QE-2025-00487 | This document is generated electronically and is valid without a physical stamp.</w:t>
      </w:r>
    </w:p>
    <w:p>
      <w:pPr>
        <w:pStyle w:val="BodyText"/>
      </w:pPr>
      <w:r>
        <w:t xml:space="preserve">For inquiries regarding this Quotation Estimate, please contact our office in Peru Lima at +51 1 445-6789 or quotes@ateliersastrepacifico.pe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Peru Lima</dc:title>
  <dc:creator/>
  <dc:language>en</dc:language>
  <cp:keywords/>
  <dcterms:created xsi:type="dcterms:W3CDTF">2026-10-10T06:14:21Z</dcterms:created>
  <dcterms:modified xsi:type="dcterms:W3CDTF">2026-10-10T06:14:21Z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