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Tailor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Tashkent Artisan Tailor House</w:t>
      </w:r>
    </w:p>
    <w:p>
      <w:pPr>
        <w:pStyle w:val="BodyText"/>
      </w:pPr>
      <w:r>
        <w:t xml:space="preserve">142 Amir Temur Avenue, Tashkent, 100000, Uzbekistan</w:t>
      </w:r>
    </w:p>
    <w:p>
      <w:pPr>
        <w:pStyle w:val="BodyText"/>
      </w:pPr>
      <w:r>
        <w:t xml:space="preserve">Tel: +998 (71) 200-45-67 | Email: info@tashkenttailor.uz</w:t>
      </w:r>
    </w:p>
    <w:p>
      <w:pPr>
        <w:pStyle w:val="BodyText"/>
      </w:pPr>
      <w:r>
        <w:t xml:space="preserve">Registration No. UZ-2019-78452 | VAT ID: 2019784520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TE-2025-0347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Andrey Volkov</w:t>
      </w:r>
      <w:r>
        <w:br/>
      </w:r>
      <w:r>
        <w:t xml:space="preserve">88 Navoi Street, Apt. 12</w:t>
      </w:r>
      <w:r>
        <w:br/>
      </w:r>
      <w:r>
        <w:t xml:space="preserve">Tashkent, 100084, Uzbekistan</w:t>
      </w:r>
      <w:r>
        <w:br/>
      </w:r>
      <w:r>
        <w:t xml:space="preserve">Tel: +998 (90) 555-12-34</w:t>
      </w:r>
    </w:p>
    <w:p>
      <w:pPr>
        <w:pStyle w:val="BodyText"/>
      </w:pPr>
      <w:r>
        <w:t xml:space="preserve">Dear Mr. Volkov,</w:t>
      </w:r>
    </w:p>
    <w:p>
      <w:pPr>
        <w:pStyle w:val="BodyText"/>
      </w:pPr>
      <w:r>
        <w:t xml:space="preserve">Thank you for your inquiry regarding bespoke tailoring services.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has been carefully prepared by our senior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team at Tashkent Artisan Tailor House to provide you with a comprehensive and transparent breakdown of all costs associated with the custom garment commission you have requested. As a long-established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workshop operating in the heart of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 </w:t>
      </w:r>
      <w:r>
        <w:t xml:space="preserve">for over twenty-five years, we take great pride in delivering exceptional craftsmanship that reflects both traditional Central Asian textile heritage and contemporary European tailoring standards.</w:t>
      </w:r>
    </w:p>
    <w:p>
      <w:pPr>
        <w:pStyle w:val="BodyText"/>
      </w:pPr>
      <w:r>
        <w:t xml:space="preserve">1. Scope of Work – Tailor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covers the complete design, cutting, and construction of a three-piece bespoke suit (jacket, trousers, and waistcoat) along with a formal silk dress shirt, as discussed during your consultation on 10 June 2025 at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atelier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 All measurements were taken by our master</w:t>
      </w:r>
      <w:r>
        <w:t xml:space="preserve"> </w:t>
      </w:r>
      <w:r>
        <w:rPr>
          <w:bCs/>
          <w:b/>
        </w:rPr>
        <w:t xml:space="preserve">Tailor</w:t>
      </w:r>
      <w:r>
        <w:t xml:space="preserve">, Mr. Rustam Karimov, and recorded in our client file for future reference.</w:t>
      </w:r>
    </w:p>
    <w:p>
      <w:pPr>
        <w:pStyle w:val="BodyText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Tailor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(UZS)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Remarks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consultation, body measurement, and style consultation by senior Tailor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Included in final price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Italian wool fabric (Super 120s), navy blue – 3.5 meters for three-piece suit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3.5 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1,470,000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Client-selected swatch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jacket construction – full canvas, hand-stitched lapels, functional buttonholes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Master Tailor work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trousers – side adjusters, French cuffs, hand-finished hem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Includes one free alteration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Bespoke waistcoat – 7-button, hand-picked edges, silk lining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Matching fabric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Formal silk dress shirt – Egyptian cotton, French placket, mother-of-pearl buttons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White, slim fit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First fitting and adjustment session (jacket, trousers, waistcoat)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Approx. Day 12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fitting, pressing, and quality inspection by Tailor supervisor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Approx. Day 20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Garment care kit (brush, cedar block, travel bag) and lifetime alteration card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Complimentary with this order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(UZS)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7,950,000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(USD approx.)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$645.00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Rate: 12,325 UZS/USD</w:t>
            </w:r>
          </w:p>
        </w:tc>
      </w:tr>
    </w:tbl>
    <w:p>
      <w:pPr>
        <w:pStyle w:val="BodyText"/>
      </w:pPr>
      <w:r>
        <w:t xml:space="preserve">3. Production Timeline</w:t>
      </w:r>
    </w:p>
    <w:p>
      <w:pPr>
        <w:pStyle w:val="BodyText"/>
      </w:pPr>
      <w:r>
        <w:t xml:space="preserve">From the date of your written acceptance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,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workshop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 </w:t>
      </w:r>
      <w:r>
        <w:t xml:space="preserve">will commence cutting within 48 hours. The complete three-piece suit and dress shirt will be ready for final fitting within 20 business days. We understand the importance of punctuality, particularly for clients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 </w:t>
      </w:r>
      <w:r>
        <w:t xml:space="preserve">who require garments for weddings, corporate events, or diplomatic functions, and we guarantee delivery within the stated timeframe.</w:t>
      </w:r>
    </w:p>
    <w:p>
      <w:pPr>
        <w:pStyle w:val="BodyText"/>
      </w:pPr>
      <w:r>
        <w:t xml:space="preserve">4. Payment Terms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50% advance payment</w:t>
      </w:r>
      <w:r>
        <w:t xml:space="preserve"> </w:t>
      </w:r>
      <w:r>
        <w:t xml:space="preserve">(UZS 3,975,000) is due upon signing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to reserve your slot in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production schedule and to procure the selected fabric.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50% balance payment</w:t>
      </w:r>
      <w:r>
        <w:t xml:space="preserve"> </w:t>
      </w:r>
      <w:r>
        <w:t xml:space="preserve">(UZS 3,975,000) is due upon collection of the finished garments after the final fitting and your written approval of the fit.</w:t>
      </w:r>
    </w:p>
    <w:p>
      <w:pPr>
        <w:numPr>
          <w:ilvl w:val="0"/>
          <w:numId w:val="1001"/>
        </w:numPr>
        <w:pStyle w:val="Compact"/>
      </w:pPr>
      <w:r>
        <w:t xml:space="preserve">Payment may be made in cash (UZS or USD), by bank transfer to our account at Tashkent City Bank (IBAN: UZ00 TCBK 8501 0000 1234 5678), or via Uzcard / Humo card at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showroom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 VAT invoice (12%) will be issued in accordance with the tax regulations of the Republic of</w:t>
      </w:r>
      <w:r>
        <w:t xml:space="preserve"> </w:t>
      </w:r>
      <w:r>
        <w:rPr>
          <w:bCs/>
          <w:b/>
        </w:rPr>
        <w:t xml:space="preserve">Uzbekistan</w:t>
      </w:r>
      <w:r>
        <w:t xml:space="preserve">.</w:t>
      </w:r>
    </w:p>
    <w:p>
      <w:pPr>
        <w:pStyle w:val="FirstParagraph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valid for 30 calendar days from the date of issue. After this period, fabric prices and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labour rates may be subject to revision.</w:t>
      </w:r>
    </w:p>
    <w:p>
      <w:pPr>
        <w:numPr>
          <w:ilvl w:val="0"/>
          <w:numId w:val="1002"/>
        </w:numPr>
        <w:pStyle w:val="Compact"/>
      </w:pPr>
      <w:r>
        <w:t xml:space="preserve">All bespoke garments are made to the individual measurements of the client. Due to the nature of custom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work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, items cannot be returned or exchanged unless a manufacturing defect is identified by our quality team.</w:t>
      </w:r>
    </w:p>
    <w:p>
      <w:pPr>
        <w:numPr>
          <w:ilvl w:val="0"/>
          <w:numId w:val="1002"/>
        </w:numPr>
        <w:pStyle w:val="Compact"/>
      </w:pPr>
      <w:r>
        <w:t xml:space="preserve">One complimentary alteration (hem, waist, or sleeve adjustment) is included within 14 days of collection. Subsequent alterations will be charged at UZS 120,000 per adjustment.</w:t>
      </w:r>
    </w:p>
    <w:p>
      <w:pPr>
        <w:numPr>
          <w:ilvl w:val="0"/>
          <w:numId w:val="1002"/>
        </w:numPr>
        <w:pStyle w:val="Compact"/>
      </w:pPr>
      <w:r>
        <w:t xml:space="preserve">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workshop guarantees a 12-month workmanship warranty on all stitching, lining, and structural elements of the garment.</w:t>
      </w:r>
    </w:p>
    <w:p>
      <w:pPr>
        <w:numPr>
          <w:ilvl w:val="0"/>
          <w:numId w:val="1002"/>
        </w:numPr>
        <w:pStyle w:val="Compact"/>
      </w:pPr>
      <w:r>
        <w:t xml:space="preserve">Client-provided fabric is accepted, but our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team reserves the right to assess suitability and may advise against certain materials. In such cases, no liability is assumed for the final result.</w:t>
      </w:r>
    </w:p>
    <w:p>
      <w:pPr>
        <w:numPr>
          <w:ilvl w:val="0"/>
          <w:numId w:val="1002"/>
        </w:numPr>
        <w:pStyle w:val="Compact"/>
      </w:pPr>
      <w:r>
        <w:t xml:space="preserve">Any changes to the design, fabric, or specifications after cutting has commenced will incur an additional charge of UZS 500,000 for rework.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is governed by the civil and commercial laws of the Republic of</w:t>
      </w:r>
      <w:r>
        <w:t xml:space="preserve"> </w:t>
      </w:r>
      <w:r>
        <w:rPr>
          <w:bCs/>
          <w:b/>
        </w:rPr>
        <w:t xml:space="preserve">Uzbekistan</w:t>
      </w:r>
      <w:r>
        <w:t xml:space="preserve">. Any disputes shall be resolved through the Tashkent City Arbitration Court.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As a registered</w:t>
      </w:r>
      <w:r>
        <w:t xml:space="preserve"> </w:t>
      </w:r>
      <w:r>
        <w:rPr>
          <w:bCs/>
          <w:b/>
        </w:rPr>
        <w:t xml:space="preserve">Tailor</w:t>
      </w:r>
      <w:r>
        <w:t xml:space="preserve"> </w:t>
      </w:r>
      <w:r>
        <w:t xml:space="preserve">enterprise in</w:t>
      </w:r>
      <w:r>
        <w:t xml:space="preserve"> </w:t>
      </w:r>
      <w:r>
        <w:rPr>
          <w:bCs/>
          <w:b/>
        </w:rPr>
        <w:t xml:space="preserve">Uzbekistan Tashkent</w:t>
      </w:r>
      <w:r>
        <w:t xml:space="preserve">, we are pleased to offer a 10% loyalty discount on any subsequent commission placed within 12 months of this order. Simply present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 </w:t>
      </w:r>
      <w:r>
        <w:t xml:space="preserve">document or your client card at your next visit to our atelier.</w:t>
      </w:r>
    </w:p>
    <w:p>
      <w:pPr>
        <w:pStyle w:val="BodyText"/>
      </w:pPr>
      <w:r>
        <w:t xml:space="preserve">6.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rPr>
          <w:bCs/>
          <w:b/>
        </w:rPr>
        <w:t xml:space="preserve">Quotation Estimate</w:t>
      </w:r>
      <w:r>
        <w:t xml:space="preserve">, confirms the accuracy of all measurements taken by our</w:t>
      </w:r>
      <w:r>
        <w:t xml:space="preserve"> </w:t>
      </w:r>
      <w:r>
        <w:rPr>
          <w:bCs/>
          <w:b/>
        </w:rPr>
        <w:t xml:space="preserve">Tailor</w:t>
      </w:r>
      <w:r>
        <w:t xml:space="preserve">, and authorizes Tashkent Artisan Tailor House to proceed with the bespoke garment production as described herein. This signature constitutes a binding agreement under the terms outlined in Section 5.</w:t>
      </w:r>
    </w:p>
    <w:p>
      <w:pPr>
        <w:pStyle w:val="BodyText"/>
      </w:pPr>
      <w:r>
        <w:rPr>
          <w:bCs/>
          <w:b/>
        </w:rPr>
        <w:t xml:space="preserve">For Tashkent Artisan Tailor House</w:t>
      </w:r>
    </w:p>
    <w:p>
      <w:pPr>
        <w:pStyle w:val="BodyText"/>
      </w:pPr>
      <w:r>
        <w:t xml:space="preserve">Rustam Karimov</w:t>
      </w:r>
      <w:r>
        <w:br/>
      </w:r>
      <w:r>
        <w:t xml:space="preserve">Master Tailor &amp;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Client Acceptance</w:t>
      </w:r>
    </w:p>
    <w:p>
      <w:pPr>
        <w:pStyle w:val="BodyText"/>
      </w:pPr>
      <w:r>
        <w:t xml:space="preserve">Andrey Volkov</w:t>
      </w:r>
      <w:r>
        <w:br/>
      </w:r>
      <w:r>
        <w:t xml:space="preserve">Client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Tashkent Artisan Tailor House | 142 Amir Temur Avenue, Tashkent, Uzbekistan | +998 (71) 200-45-67</w:t>
      </w:r>
    </w:p>
    <w:p>
      <w:pPr>
        <w:pStyle w:val="BodyText"/>
      </w:pPr>
      <w:r>
        <w:t xml:space="preserve">This Quotation Estimate document is generated electronically and is valid without a physical stamp. Document Ref: TE-2025-0347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Tailor Services - Uzbekistan Tashkent</dc:title>
  <dc:creator/>
  <dc:language>en</dc:language>
  <cp:keywords/>
  <dcterms:created xsi:type="dcterms:W3CDTF">2026-10-10T06:19:06Z</dcterms:created>
  <dcterms:modified xsi:type="dcterms:W3CDTF">2026-10-10T06:19:06Z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