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DR</w:t>
      </w:r>
      <w:r>
        <w:t xml:space="preserve"> </w:t>
      </w:r>
      <w:r>
        <w:t xml:space="preserve">Congo</w:t>
      </w:r>
      <w:r>
        <w:t xml:space="preserve"> </w:t>
      </w:r>
      <w:r>
        <w:t xml:space="preserve">Kinshasa</w:t>
      </w:r>
    </w:p>
    <w:bookmarkStart w:id="20" w:name="X49f72fca08bb7ec150644a21e45dc0d2f316c96"/>
    <w:p>
      <w:pPr>
        <w:pStyle w:val="Heading1"/>
      </w:pPr>
      <w:r>
        <w:t xml:space="preserve">Kinshasa Educational Services &amp; Consulting (KESC)</w:t>
      </w:r>
    </w:p>
    <w:p>
      <w:pPr>
        <w:pStyle w:val="FirstParagraph"/>
      </w:pPr>
      <w:r>
        <w:t xml:space="preserve">12 Avenue de la Paix, Gombe, Kinshasa, DR Congo</w:t>
      </w:r>
    </w:p>
    <w:p>
      <w:pPr>
        <w:pStyle w:val="BodyText"/>
      </w:pPr>
      <w:r>
        <w:t xml:space="preserve">Tel: +243 990 000 000 | Email: info@kesc-kinshasa.cd</w:t>
      </w:r>
    </w:p>
    <w:p>
      <w:pPr>
        <w:pStyle w:val="BodyText"/>
      </w:pPr>
      <w:r>
        <w:t xml:space="preserve">RC: CD-KIN-2024-00587 | NIF: 0012345678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QE-KESC-2025-0347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École Primaire La Lumière</w:t>
      </w:r>
    </w:p>
    <w:p>
      <w:pPr>
        <w:pStyle w:val="BodyText"/>
      </w:pPr>
      <w:r>
        <w:rPr>
          <w:bCs/>
          <w:b/>
        </w:rPr>
        <w:t xml:space="preserve">Location:</w:t>
      </w:r>
      <w:r>
        <w:t xml:space="preserve"> </w:t>
      </w:r>
      <w:r>
        <w:t xml:space="preserve">Commune de Lemba, Kinshasa, DR Congo</w:t>
      </w:r>
    </w:p>
    <w:bookmarkEnd w:id="21"/>
    <w:bookmarkStart w:id="22" w:name="service-category"/>
    <w:p>
      <w:pPr>
        <w:pStyle w:val="Heading3"/>
      </w:pPr>
      <w:r>
        <w:t xml:space="preserve">Service Category</w:t>
      </w:r>
    </w:p>
    <w:p>
      <w:pPr>
        <w:pStyle w:val="FirstParagraph"/>
      </w:pPr>
      <w:r>
        <w:rPr>
          <w:bCs/>
          <w:b/>
        </w:rPr>
        <w:t xml:space="preserve">Position:</w:t>
      </w:r>
      <w:r>
        <w:t xml:space="preserve"> </w:t>
      </w:r>
      <w:r>
        <w:t xml:space="preserve">Teacher Primary (Cycles 1 &amp; 2)</w:t>
      </w:r>
    </w:p>
    <w:p>
      <w:pPr>
        <w:pStyle w:val="BodyText"/>
      </w:pPr>
      <w:r>
        <w:rPr>
          <w:bCs/>
          <w:b/>
        </w:rPr>
        <w:t xml:space="preserve">Duration:</w:t>
      </w:r>
      <w:r>
        <w:t xml:space="preserve"> </w:t>
      </w:r>
      <w:r>
        <w:t xml:space="preserve">Academic Year 2025–2026</w:t>
      </w:r>
    </w:p>
    <w:p>
      <w:pPr>
        <w:pStyle w:val="BodyText"/>
      </w:pPr>
      <w:r>
        <w:rPr>
          <w:bCs/>
          <w:b/>
        </w:rPr>
        <w:t xml:space="preserve">Start Date:</w:t>
      </w:r>
      <w:r>
        <w:t xml:space="preserve"> </w:t>
      </w:r>
      <w:r>
        <w:t xml:space="preserve">15 September 2025</w:t>
      </w:r>
    </w:p>
    <w:p>
      <w:pPr>
        <w:pStyle w:val="BodyText"/>
      </w:pPr>
      <w:r>
        <w:rPr>
          <w:bCs/>
          <w:b/>
        </w:rPr>
        <w:t xml:space="preserve">End Date:</w:t>
      </w:r>
      <w:r>
        <w:t xml:space="preserve"> </w:t>
      </w:r>
      <w:r>
        <w:t xml:space="preserve">20 June 2026</w:t>
      </w:r>
    </w:p>
    <w:p>
      <w:pPr>
        <w:pStyle w:val="BodyText"/>
      </w:pPr>
      <w:r>
        <w:rPr>
          <w:bCs/>
          <w:b/>
        </w:rPr>
        <w:t xml:space="preserve">Work Schedule:</w:t>
      </w:r>
      <w:r>
        <w:t xml:space="preserve"> </w:t>
      </w:r>
      <w:r>
        <w:t xml:space="preserve">Monday to Friday, 07:30–15:30</w:t>
      </w:r>
    </w:p>
    <w:bookmarkEnd w:id="22"/>
    <w:p>
      <w:pPr>
        <w:pStyle w:val="BodyText"/>
      </w:pPr>
      <w:r>
        <w:t xml:space="preserve">Dear Sir/Madam,</w:t>
      </w:r>
    </w:p>
    <w:p>
      <w:pPr>
        <w:pStyle w:val="BodyText"/>
      </w:pPr>
      <w:r>
        <w:t xml:space="preserve">Thank you for your request for a formal</w:t>
      </w:r>
      <w:r>
        <w:t xml:space="preserve"> </w:t>
      </w:r>
      <w:r>
        <w:t xml:space="preserve">Quotation Estimate</w:t>
      </w:r>
      <w:r>
        <w:t xml:space="preserve"> </w:t>
      </w:r>
      <w:r>
        <w:t xml:space="preserve">regarding the recruitment and engagement of a qualified</w:t>
      </w:r>
      <w:r>
        <w:t xml:space="preserve"> </w:t>
      </w:r>
      <w:r>
        <w:t xml:space="preserve">Teacher Primary</w:t>
      </w:r>
      <w:r>
        <w:t xml:space="preserve"> </w:t>
      </w:r>
      <w:r>
        <w:t xml:space="preserve">for the upcoming academic year at your institution in</w:t>
      </w:r>
      <w:r>
        <w:t xml:space="preserve"> </w:t>
      </w:r>
      <w:r>
        <w:t xml:space="preserve">DR Congo Kinshasa</w:t>
      </w:r>
      <w:r>
        <w:t xml:space="preserve">. Kinshasa Educational Services &amp; Consulting is pleased to present this detailed estimate covering all professional, logistical, and administrative costs associated with providing a certified primary education instructor to your school.</w:t>
      </w:r>
    </w:p>
    <w:p>
      <w:pPr>
        <w:pStyle w:val="BodyText"/>
      </w:pPr>
      <w:r>
        <w:t xml:space="preserve">This</w:t>
      </w:r>
      <w:r>
        <w:t xml:space="preserve"> </w:t>
      </w:r>
      <w:r>
        <w:t xml:space="preserve">Quotation Estimate</w:t>
      </w:r>
      <w:r>
        <w:t xml:space="preserve"> </w:t>
      </w:r>
      <w:r>
        <w:t xml:space="preserve">has been prepared in full compliance with the educational labor regulations of the Democratic Republic of Congo and reflects current market rates for qualified</w:t>
      </w:r>
      <w:r>
        <w:t xml:space="preserve"> </w:t>
      </w:r>
      <w:r>
        <w:t xml:space="preserve">Teacher Primary</w:t>
      </w:r>
      <w:r>
        <w:t xml:space="preserve"> </w:t>
      </w:r>
      <w:r>
        <w:t xml:space="preserve">professionals operating within the Kinshasa metropolitan area. All figures are expressed in Congolese Francs (CDF) unless otherwise stated.</w:t>
      </w:r>
    </w:p>
    <w:bookmarkStart w:id="23"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(CDF)</w:t>
            </w:r>
          </w:p>
        </w:tc>
        <w:tc>
          <w:tcPr/>
          <w:p>
            <w:pPr>
              <w:pStyle w:val="Compact"/>
              <w:jc w:val="left"/>
            </w:pPr>
            <w:r>
              <w:t xml:space="preserve">Total (CDF)</w:t>
            </w:r>
          </w:p>
        </w:tc>
      </w:tr>
      <w:tr>
        <w:tc>
          <w:tcPr/>
          <w:p>
            <w:pPr>
              <w:pStyle w:val="Compact"/>
              <w:jc w:val="left"/>
            </w:pPr>
            <w:r>
              <w:t xml:space="preserve">1</w:t>
            </w:r>
          </w:p>
        </w:tc>
        <w:tc>
          <w:tcPr/>
          <w:p>
            <w:pPr>
              <w:pStyle w:val="Compact"/>
              <w:jc w:val="left"/>
            </w:pPr>
            <w:r>
              <w:t xml:space="preserve">Monthly salary for certified Teacher Primary (Cycles 1 &amp; 2), including statutory allowances as per DR Congo labor code</w:t>
            </w:r>
          </w:p>
        </w:tc>
        <w:tc>
          <w:tcPr/>
          <w:p>
            <w:pPr>
              <w:pStyle w:val="Compact"/>
              <w:jc w:val="left"/>
            </w:pPr>
            <w:r>
              <w:t xml:space="preserve">10 months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Recruitment, screening, and credential verification of Teacher Primary candidate (pedagogy degree, teaching license, background check)</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Pre-employment medical examination and psychological assessment conducted in Kinshasa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Professional development and pedagogical training (2-day intensive workshop on primary curriculum standards in DR Congo)</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Provision of teaching materials, classroom supplies, and didactic resources for the Teacher Primary for the full academic year</w:t>
            </w:r>
          </w:p>
        </w:tc>
        <w:tc>
          <w:tcPr/>
          <w:p>
            <w:pPr>
              <w:pStyle w:val="Compact"/>
              <w:jc w:val="left"/>
            </w:pPr>
            <w:r>
              <w:t xml:space="preserve">10 months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Transportation allowance for Teacher Primary (Kinshasa urban commute, Lemba–Gombe corridor)</w:t>
            </w:r>
          </w:p>
        </w:tc>
        <w:tc>
          <w:tcPr/>
          <w:p>
            <w:pPr>
              <w:pStyle w:val="Compact"/>
              <w:jc w:val="left"/>
            </w:pPr>
            <w:r>
              <w:t xml:space="preserve">10 months</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Health insurance coverage (mutuelle de santé) for the Teacher Primary per DR Congo national standards</w:t>
            </w:r>
          </w:p>
        </w:tc>
        <w:tc>
          <w:tcPr/>
          <w:p>
            <w:pPr>
              <w:pStyle w:val="Compact"/>
              <w:jc w:val="left"/>
            </w:pPr>
            <w:r>
              <w:t xml:space="preserve">10 months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Administrative and legal compliance fees (contract registration, CNSS contributions, tax withholding in DR Congo Kinshasa)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9</w:t>
            </w:r>
          </w:p>
        </w:tc>
        <w:tc>
          <w:tcPr/>
          <w:p>
            <w:pPr>
              <w:pStyle w:val="Compact"/>
              <w:jc w:val="left"/>
            </w:pPr>
            <w:r>
              <w:t xml:space="preserve">Performance evaluation and end-of-year reporting for the Teacher Primary engagement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Contingency and miscellaneous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630,000</w:t>
            </w:r>
          </w:p>
        </w:tc>
      </w:tr>
      <w:tr>
        <w:tc>
          <w:tcPr>
            <w:gridSpan w:val="4"/>
          </w:tcPr>
          <w:p>
            <w:pPr>
              <w:pStyle w:val="Compact"/>
              <w:jc w:val="right"/>
            </w:pPr>
            <w:r>
              <w:t xml:space="preserve">GRAND TOTAL (Quotation Estimate)</w:t>
            </w:r>
          </w:p>
        </w:tc>
        <w:tc>
          <w:tcPr/>
          <w:p>
            <w:pPr>
              <w:pStyle w:val="Compact"/>
              <w:jc w:val="left"/>
            </w:pPr>
            <w:r>
              <w:t xml:space="preserve">12,830,000 CDF</w:t>
            </w:r>
          </w:p>
        </w:tc>
      </w:tr>
    </w:tbl>
    <w:p>
      <w:pPr>
        <w:pStyle w:val="BodyText"/>
      </w:pPr>
      <w:r>
        <w:rPr>
          <w:iCs/>
          <w:i/>
        </w:rPr>
        <w:t xml:space="preserve">Approximate equivalent in USD at current exchange rate: approximately USD 9,200 (subject to fluctuation).</w:t>
      </w:r>
    </w:p>
    <w:bookmarkEnd w:id="23"/>
    <w:bookmarkStart w:id="24" w:name="Xf753e8b2bdd0b94c74adf4ab62fa79c30107f62"/>
    <w:p>
      <w:pPr>
        <w:pStyle w:val="Heading2"/>
      </w:pPr>
      <w:r>
        <w:t xml:space="preserve">Scope of Services – Teacher Primary Engagement</w:t>
      </w:r>
    </w:p>
    <w:p>
      <w:pPr>
        <w:pStyle w:val="FirstParagraph"/>
      </w:pPr>
      <w:r>
        <w:t xml:space="preserve">The</w:t>
      </w:r>
      <w:r>
        <w:t xml:space="preserve"> </w:t>
      </w:r>
      <w:r>
        <w:t xml:space="preserve">Teacher Primary</w:t>
      </w:r>
      <w:r>
        <w:t xml:space="preserve"> </w:t>
      </w:r>
      <w:r>
        <w:t xml:space="preserve">engaged under this</w:t>
      </w:r>
      <w:r>
        <w:t xml:space="preserve"> </w:t>
      </w:r>
      <w:r>
        <w:t xml:space="preserve">Quotation Estimate</w:t>
      </w:r>
      <w:r>
        <w:t xml:space="preserve"> </w:t>
      </w:r>
      <w:r>
        <w:t xml:space="preserve">shall be responsible for the following duties within the school premises located in</w:t>
      </w:r>
      <w:r>
        <w:t xml:space="preserve"> </w:t>
      </w:r>
      <w:r>
        <w:t xml:space="preserve">DR Congo Kinshasa</w:t>
      </w:r>
      <w:r>
        <w:t xml:space="preserve">:</w:t>
      </w:r>
    </w:p>
    <w:p>
      <w:pPr>
        <w:numPr>
          <w:ilvl w:val="0"/>
          <w:numId w:val="1001"/>
        </w:numPr>
        <w:pStyle w:val="Compact"/>
      </w:pPr>
      <w:r>
        <w:t xml:space="preserve">Delivery of daily instruction in French, Mathematics, Natural Sciences, and Civic Education for primary cycles 1 and 2 (grades 1 through 5).</w:t>
      </w:r>
    </w:p>
    <w:p>
      <w:pPr>
        <w:numPr>
          <w:ilvl w:val="0"/>
          <w:numId w:val="1001"/>
        </w:numPr>
        <w:pStyle w:val="Compact"/>
      </w:pPr>
      <w:r>
        <w:t xml:space="preserve">Preparation of lesson plans aligned with the national curriculum of the Ministry of National Education, Higher and University Education (MENESU) of the DR Congo.</w:t>
      </w:r>
    </w:p>
    <w:p>
      <w:pPr>
        <w:numPr>
          <w:ilvl w:val="0"/>
          <w:numId w:val="1001"/>
        </w:numPr>
        <w:pStyle w:val="Compact"/>
      </w:pPr>
      <w:r>
        <w:t xml:space="preserve">Assessment, grading, and continuous monitoring of student progress, with written reports submitted bi-monthly to the school administration.</w:t>
      </w:r>
    </w:p>
    <w:p>
      <w:pPr>
        <w:numPr>
          <w:ilvl w:val="0"/>
          <w:numId w:val="1001"/>
        </w:numPr>
        <w:pStyle w:val="Compact"/>
      </w:pPr>
      <w:r>
        <w:t xml:space="preserve">Participation in parent-teacher conferences, school assemblies, and extracurricular activities as scheduled by the institution.</w:t>
      </w:r>
    </w:p>
    <w:p>
      <w:pPr>
        <w:numPr>
          <w:ilvl w:val="0"/>
          <w:numId w:val="1001"/>
        </w:numPr>
        <w:pStyle w:val="Compact"/>
      </w:pPr>
      <w:r>
        <w:t xml:space="preserve">Maintenance of classroom discipline and a safe learning environment in accordance with DR Congo child protection regulations.</w:t>
      </w:r>
    </w:p>
    <w:p>
      <w:pPr>
        <w:numPr>
          <w:ilvl w:val="0"/>
          <w:numId w:val="1001"/>
        </w:numPr>
        <w:pStyle w:val="Compact"/>
      </w:pPr>
      <w:r>
        <w:t xml:space="preserve">Collaboration with the school directorate and fellow teaching staff on pedagogical planning and institutional improvement initiatives.</w:t>
      </w:r>
    </w:p>
    <w:bookmarkEnd w:id="24"/>
    <w:bookmarkStart w:id="25" w:name="payment-terms"/>
    <w:p>
      <w:pPr>
        <w:pStyle w:val="Heading2"/>
      </w:pPr>
      <w:r>
        <w:t xml:space="preserve">Payment Terms</w:t>
      </w:r>
    </w:p>
    <w:p>
      <w:pPr>
        <w:numPr>
          <w:ilvl w:val="0"/>
          <w:numId w:val="1002"/>
        </w:numPr>
        <w:pStyle w:val="Compact"/>
      </w:pPr>
      <w:r>
        <w:rPr>
          <w:bCs/>
          <w:b/>
        </w:rPr>
        <w:t xml:space="preserve">Advance Payment:</w:t>
      </w:r>
      <w:r>
        <w:t xml:space="preserve"> </w:t>
      </w:r>
      <w:r>
        <w:t xml:space="preserve">20% of the total Quotation Estimate amount (2,566,000 CDF) due within 7 business days of contract signature to initiate the recruitment process for the Teacher Primary.</w:t>
      </w:r>
    </w:p>
    <w:p>
      <w:pPr>
        <w:numPr>
          <w:ilvl w:val="0"/>
          <w:numId w:val="1002"/>
        </w:numPr>
        <w:pStyle w:val="Compact"/>
      </w:pPr>
      <w:r>
        <w:rPr>
          <w:bCs/>
          <w:b/>
        </w:rPr>
        <w:t xml:space="preserve">Progress Payments:</w:t>
      </w:r>
      <w:r>
        <w:t xml:space="preserve"> </w:t>
      </w:r>
      <w:r>
        <w:t xml:space="preserve">Monthly disbursements of the Teacher Primary salary and associated allowances, payable on the 5th of each month via bank transfer to the account designated in Kinshasa.</w:t>
      </w:r>
    </w:p>
    <w:p>
      <w:pPr>
        <w:numPr>
          <w:ilvl w:val="0"/>
          <w:numId w:val="1002"/>
        </w:numPr>
        <w:pStyle w:val="Compact"/>
      </w:pPr>
      <w:r>
        <w:rPr>
          <w:bCs/>
          <w:b/>
        </w:rPr>
        <w:t xml:space="preserve">Final Settlement:</w:t>
      </w:r>
      <w:r>
        <w:t xml:space="preserve"> </w:t>
      </w:r>
      <w:r>
        <w:t xml:space="preserve">Remaining balance, including performance evaluation fees and any unused contingency, to be settled within 15 days of the end of the academic year (by 5 July 2026).</w:t>
      </w:r>
    </w:p>
    <w:p>
      <w:pPr>
        <w:numPr>
          <w:ilvl w:val="0"/>
          <w:numId w:val="1002"/>
        </w:numPr>
        <w:pStyle w:val="Compact"/>
      </w:pPr>
      <w:r>
        <w:t xml:space="preserve">All payments shall be made in Congolese Francs (CDF) to a bank account domiciled in Kinshasa, DR Congo. Late payments shall incur a penalty of 1.5% per month.</w:t>
      </w:r>
    </w:p>
    <w:bookmarkEnd w:id="25"/>
    <w:bookmarkStart w:id="26" w:name="terms-and-conditions"/>
    <w:p>
      <w:pPr>
        <w:pStyle w:val="Heading2"/>
      </w:pPr>
      <w:r>
        <w:t xml:space="preserve">Terms and Conditions</w:t>
      </w:r>
    </w:p>
    <w:p>
      <w:pPr>
        <w:numPr>
          <w:ilvl w:val="0"/>
          <w:numId w:val="1003"/>
        </w:numPr>
        <w:pStyle w:val="Compact"/>
      </w:pPr>
      <w:r>
        <w:t xml:space="preserve">This Quotation Estimate is valid for 30 calendar days from the date of issue. Beyond this period, all rates are subject to revision based on prevailing economic conditions in DR Congo Kinshasa.</w:t>
      </w:r>
    </w:p>
    <w:p>
      <w:pPr>
        <w:numPr>
          <w:ilvl w:val="0"/>
          <w:numId w:val="1003"/>
        </w:numPr>
        <w:pStyle w:val="Compact"/>
      </w:pPr>
      <w:r>
        <w:t xml:space="preserve">The engagement of the Teacher Primary is contingent upon successful completion of all screening, verification, and medical procedures outlined in this estimate.</w:t>
      </w:r>
    </w:p>
    <w:p>
      <w:pPr>
        <w:numPr>
          <w:ilvl w:val="0"/>
          <w:numId w:val="1003"/>
        </w:numPr>
        <w:pStyle w:val="Compact"/>
      </w:pPr>
      <w:r>
        <w:t xml:space="preserve">Either party may terminate the contract with 30 days' written notice. In the event of early termination, a pro-rata adjustment to the Quotation Estimate total shall apply.</w:t>
      </w:r>
    </w:p>
    <w:p>
      <w:pPr>
        <w:numPr>
          <w:ilvl w:val="0"/>
          <w:numId w:val="1003"/>
        </w:numPr>
        <w:pStyle w:val="Compact"/>
      </w:pPr>
      <w:r>
        <w:t xml:space="preserve">Kinshasa Educational Services &amp; Consulting shall not be liable for delays caused by force majeure events, including but not limited to civil unrest, natural disasters, or government-mandated school closures in the DR Congo.</w:t>
      </w:r>
    </w:p>
    <w:p>
      <w:pPr>
        <w:numPr>
          <w:ilvl w:val="0"/>
          <w:numId w:val="1003"/>
        </w:numPr>
        <w:pStyle w:val="Compact"/>
      </w:pPr>
      <w:r>
        <w:t xml:space="preserve">All disputes arising from this Quotation Estimate shall be resolved through amicable negotiation, failing which they shall be submitted to the competent courts of Kinshasa, DR Congo.</w:t>
      </w:r>
    </w:p>
    <w:p>
      <w:pPr>
        <w:numPr>
          <w:ilvl w:val="0"/>
          <w:numId w:val="1003"/>
        </w:numPr>
        <w:pStyle w:val="Compact"/>
      </w:pPr>
      <w:r>
        <w:t xml:space="preserve">This document constitutes a binding offer only upon written acceptance and signature by both parties.</w:t>
      </w:r>
    </w:p>
    <w:p>
      <w:pPr>
        <w:pStyle w:val="FirstParagraph"/>
      </w:pPr>
      <w:r>
        <w:rPr>
          <w:bCs/>
          <w:b/>
        </w:rPr>
        <w:t xml:space="preserve">For Kinshasa Educational Services &amp; Consulting</w:t>
      </w:r>
    </w:p>
    <w:p>
      <w:pPr>
        <w:pStyle w:val="BodyText"/>
      </w:pPr>
      <w:r>
        <w:t xml:space="preserve">Name: Jean-Pierre Mbuyi</w:t>
      </w:r>
      <w:r>
        <w:br/>
      </w:r>
      <w:r>
        <w:t xml:space="preserve">Title: Managing Director</w:t>
      </w:r>
      <w:r>
        <w:br/>
      </w:r>
      <w:r>
        <w:t xml:space="preserve">Signature &amp; Date: _________________________</w:t>
      </w:r>
    </w:p>
    <w:p>
      <w:pPr>
        <w:pStyle w:val="BodyText"/>
      </w:pPr>
      <w:r>
        <w:rPr>
          <w:bCs/>
          <w:b/>
        </w:rPr>
        <w:t xml:space="preserve">For École Primaire La Lumière (Client)</w:t>
      </w:r>
    </w:p>
    <w:p>
      <w:pPr>
        <w:pStyle w:val="BodyText"/>
      </w:pPr>
      <w:r>
        <w:t xml:space="preserve">Name: _________________________</w:t>
      </w:r>
      <w:r>
        <w:br/>
      </w:r>
      <w:r>
        <w:t xml:space="preserve">Title: School Director</w:t>
      </w:r>
      <w:r>
        <w:br/>
      </w:r>
      <w:r>
        <w:t xml:space="preserve">Signature &amp; Date: _________________________</w:t>
      </w:r>
    </w:p>
    <w:p>
      <w:pPr>
        <w:pStyle w:val="BodyText"/>
      </w:pPr>
      <w:r>
        <w:t xml:space="preserve">Quotation Estimate No. QE-KESC-2025-0347 | Teacher Primary | DR Congo Kinshasa</w:t>
      </w:r>
    </w:p>
    <w:p>
      <w:pPr>
        <w:pStyle w:val="BodyText"/>
      </w:pPr>
      <w:r>
        <w:t xml:space="preserve">This document is confidential and intended solely for the named recipient. Unauthorized reproduction or distribution is prohibited.</w:t>
      </w:r>
    </w:p>
    <w:p>
      <w:pPr>
        <w:pStyle w:val="BodyText"/>
      </w:pPr>
      <w:r>
        <w:t xml:space="preserve">© 2025 Kinshasa Educational Services &amp; Consulting.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DR Congo Kinshasa</dc:title>
  <dc:creator/>
  <dc:language>en</dc:language>
  <cp:keywords/>
  <dcterms:created xsi:type="dcterms:W3CDTF">2026-10-10T03:43:03Z</dcterms:created>
  <dcterms:modified xsi:type="dcterms:W3CDTF">2026-10-10T03:43:03Z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