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Education Staffing Solutions</w:t>
      </w:r>
    </w:p>
    <w:p>
      <w:pPr>
        <w:pStyle w:val="BodyText"/>
      </w:pPr>
      <w:r>
        <w:t xml:space="preserve">Office 412, Al Faisaliah Tower, King Fahd Road, Jeddah 23412, Saudi Arabia</w:t>
      </w:r>
    </w:p>
    <w:p>
      <w:pPr>
        <w:pStyle w:val="BodyText"/>
      </w:pPr>
      <w:r>
        <w:t xml:space="preserve">Tel: +966 12 654 3210 | Email: quotations@edstaff-sa.com | CR: 1010456789</w:t>
      </w:r>
    </w:p>
    <w:p>
      <w:pPr>
        <w:pStyle w:val="BodyText"/>
      </w:pPr>
      <w:r>
        <w:t xml:space="preserve">QUOTATION ESTIMATE – TEACHER PRIMARY – SAUDI ARABIA JEDDAH</w:t>
      </w:r>
    </w:p>
    <w:bookmarkEnd w:id="20"/>
    <w:p>
      <w:pPr>
        <w:pStyle w:val="BodyText"/>
      </w:pPr>
      <w:r>
        <w:t xml:space="preserve">Quotation No.:</w:t>
      </w:r>
      <w:r>
        <w:t xml:space="preserve"> </w:t>
      </w:r>
      <w:r>
        <w:t xml:space="preserve">QE-TP-JED-2025-0347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Prepared For:</w:t>
      </w:r>
      <w:r>
        <w:t xml:space="preserve"> </w:t>
      </w:r>
      <w:r>
        <w:t xml:space="preserve">Al Noor International Academy, Jeddah</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Professional Education Staffing Solutions (hereinafter referred to as "the Service Provider") to Al Noor International Academy, located in the city of Jeddah, Kingdom of Saudi Arabia. The purpose of this document is to provide a comprehensive, itemized financial estimate for the recruitment, placement, and ongoing support of a qualified</w:t>
      </w:r>
      <w:r>
        <w:t xml:space="preserve"> </w:t>
      </w:r>
      <w:r>
        <w:t xml:space="preserve">Teacher Primary</w:t>
      </w:r>
      <w:r>
        <w:t xml:space="preserve"> </w:t>
      </w:r>
      <w:r>
        <w:t xml:space="preserve">professional to serve within the primary education division of the requesting institution. All figures, terms, and conditions outlined in this</w:t>
      </w:r>
      <w:r>
        <w:t xml:space="preserve"> </w:t>
      </w:r>
      <w:r>
        <w:t xml:space="preserve">Quotation Estimate</w:t>
      </w:r>
      <w:r>
        <w:t xml:space="preserve"> </w:t>
      </w:r>
      <w:r>
        <w:t xml:space="preserve">are specific to the</w:t>
      </w:r>
      <w:r>
        <w:t xml:space="preserve"> </w:t>
      </w:r>
      <w:r>
        <w:t xml:space="preserve">Teacher Primary</w:t>
      </w:r>
      <w:r>
        <w:t xml:space="preserve"> </w:t>
      </w:r>
      <w:r>
        <w:t xml:space="preserve">role and are tailored to the regulatory, cultural, and operational framework of</w:t>
      </w:r>
      <w:r>
        <w:t xml:space="preserve"> </w:t>
      </w:r>
      <w:r>
        <w:t xml:space="preserve">Saudi Arabia Jeddah</w:t>
      </w:r>
      <w:r>
        <w:t xml:space="preserve">.</w:t>
      </w:r>
    </w:p>
    <w:bookmarkEnd w:id="21"/>
    <w:bookmarkStart w:id="22" w:name="Xac218c77343df62dbe437309ba9f6d7dfedad79"/>
    <w:p>
      <w:pPr>
        <w:pStyle w:val="Heading2"/>
      </w:pPr>
      <w:r>
        <w:t xml:space="preserve">2. Scope of Services – Teacher Primary Position</w:t>
      </w:r>
    </w:p>
    <w:p>
      <w:pPr>
        <w:pStyle w:val="FirstParagraph"/>
      </w:pPr>
      <w:r>
        <w:t xml:space="preserve">The</w:t>
      </w:r>
      <w:r>
        <w:t xml:space="preserve"> </w:t>
      </w:r>
      <w:r>
        <w:t xml:space="preserve">Teacher Primary</w:t>
      </w:r>
      <w:r>
        <w:t xml:space="preserve"> </w:t>
      </w:r>
      <w:r>
        <w:t xml:space="preserve">position covered under this</w:t>
      </w:r>
      <w:r>
        <w:t xml:space="preserve"> </w:t>
      </w:r>
      <w:r>
        <w:t xml:space="preserve">Quotation Estimate</w:t>
      </w:r>
      <w:r>
        <w:t xml:space="preserve"> </w:t>
      </w:r>
      <w:r>
        <w:t xml:space="preserve">encompasses the full-cycle recruitment and deployment of a certified primary school educator. The candidate will be responsible for delivering instruction in core subjects including Arabic Language, Mathematics, Science, Social Studies, and Islamic Studies to students aged 6 through 12. The</w:t>
      </w:r>
      <w:r>
        <w:t xml:space="preserve"> </w:t>
      </w:r>
      <w:r>
        <w:t xml:space="preserve">Teacher Primary</w:t>
      </w:r>
      <w:r>
        <w:t xml:space="preserve"> </w:t>
      </w:r>
      <w:r>
        <w:t xml:space="preserve">will operate in accordance with the Saudi Ministry of Education curriculum standards and the specific pedagogical guidelines of Al Noor International Academy. The role requires a minimum of a Bachelor's degree in Primary Education or a related field, a valid teaching license recognized by the Saudi Ministry of Education, a minimum of three (3) years of documented experience in primary-level instruction, and proficiency in both Arabic and English.</w:t>
      </w:r>
    </w:p>
    <w:p>
      <w:pPr>
        <w:pStyle w:val="BodyText"/>
      </w:pPr>
      <w:r>
        <w:t xml:space="preserve">The Service Provider shall manage all aspects of the hiring process, including candidate sourcing, credential verification, visa processing, work permit acquisition, medical examination coordination, and initial onboarding support within the</w:t>
      </w:r>
      <w:r>
        <w:t xml:space="preserve"> </w:t>
      </w:r>
      <w:r>
        <w:t xml:space="preserve">Saudi Arabia Jeddah</w:t>
      </w:r>
      <w:r>
        <w:t xml:space="preserve"> </w:t>
      </w:r>
      <w:r>
        <w:t xml:space="preserve">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and screening of Teacher Primary candidates (sourcing, interviews, reference checks)</w:t>
            </w:r>
          </w:p>
        </w:tc>
        <w:tc>
          <w:tcPr/>
          <w:p>
            <w:pPr>
              <w:pStyle w:val="Compact"/>
              <w:jc w:val="left"/>
            </w:pPr>
            <w:r>
              <w:t xml:space="preserve">1 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Visa processing, Iqama (residency permit) and work authorization for the Teacher Primary in Saudi Arabia Jeddah</w:t>
            </w:r>
          </w:p>
        </w:tc>
        <w:tc>
          <w:tcPr/>
          <w:p>
            <w:pPr>
              <w:pStyle w:val="Compact"/>
              <w:jc w:val="left"/>
            </w:pPr>
            <w:r>
              <w:t xml:space="preserve">1 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Pre-employment medical examination and fitness certification (per Saudi Ministry of Health requirements)</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Round-trip economy airfare from candidate's country of origin to King Abdulaziz International Airport, Jeddah</w:t>
            </w:r>
          </w:p>
        </w:tc>
        <w:tc>
          <w:tcPr/>
          <w:p>
            <w:pPr>
              <w:pStyle w:val="Compact"/>
              <w:jc w:val="left"/>
            </w:pPr>
            <w:r>
              <w:t xml:space="preserve">1 Ticket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Temporary accommodation and settling-in allowance for the first 30 days in Jeddah</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Onboarding, orientation, and first-year HR support for the Teacher Primary</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Annual salary of the Teacher Primary (paid directly to the educator, 12 months)</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8</w:t>
            </w:r>
          </w:p>
        </w:tc>
        <w:tc>
          <w:tcPr/>
          <w:p>
            <w:pPr>
              <w:pStyle w:val="Compact"/>
              <w:jc w:val="left"/>
            </w:pPr>
            <w:r>
              <w:t xml:space="preserve">End-of-service gratuity provision (as mandated by Saudi labor law)</w:t>
            </w:r>
          </w:p>
        </w:tc>
        <w:tc>
          <w:tcPr/>
          <w:p>
            <w:pPr>
              <w:pStyle w:val="Compact"/>
              <w:jc w:val="left"/>
            </w:pPr>
            <w:r>
              <w:t xml:space="preserve">1 Position</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Annual return airfare for the Teacher Primary and immediate family (up to 3 dependents)</w:t>
            </w:r>
          </w:p>
        </w:tc>
        <w:tc>
          <w:tcPr/>
          <w:p>
            <w:pPr>
              <w:pStyle w:val="Compact"/>
              <w:jc w:val="left"/>
            </w:pPr>
            <w:r>
              <w:t xml:space="preserve">1 Year</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Comprehensive health insurance coverage (Saudi Arabia Jeddah provider network)</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TOTAL ESTIMATED COST (SAR)</w:t>
            </w:r>
          </w:p>
        </w:tc>
        <w:tc>
          <w:tcPr/>
          <w:p>
            <w:pPr>
              <w:pStyle w:val="Compact"/>
              <w:jc w:val="left"/>
            </w:pPr>
            <w:r>
              <w:t xml:space="preserve">280,500.00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fluctuations in visa fees, airfare, or market conditions in</w:t>
      </w:r>
      <w:r>
        <w:t xml:space="preserve"> </w:t>
      </w:r>
      <w:r>
        <w:t xml:space="preserve">Saudi Arabia Jeddah</w:t>
      </w:r>
      <w:r>
        <w:t xml:space="preserve">.</w:t>
      </w:r>
    </w:p>
    <w:p>
      <w:pPr>
        <w:numPr>
          <w:ilvl w:val="0"/>
          <w:numId w:val="1001"/>
        </w:numPr>
        <w:pStyle w:val="Compact"/>
      </w:pPr>
      <w:r>
        <w:t xml:space="preserve">All costs are quoted in Saudi Riyals (SAR). No additional taxes are applicable as the service is rendered within the Kingdom of Saudi Arabia under the current VAT exemption for educational staffing services.</w:t>
      </w:r>
    </w:p>
    <w:p>
      <w:pPr>
        <w:numPr>
          <w:ilvl w:val="0"/>
          <w:numId w:val="1001"/>
        </w:numPr>
        <w:pStyle w:val="Compact"/>
      </w:pPr>
      <w:r>
        <w:t xml:space="preserve">Payment terms: 50% of the total</w:t>
      </w:r>
      <w:r>
        <w:t xml:space="preserve"> </w:t>
      </w:r>
      <w:r>
        <w:t xml:space="preserve">Quotation Estimate</w:t>
      </w:r>
      <w:r>
        <w:t xml:space="preserve"> </w:t>
      </w:r>
      <w:r>
        <w:t xml:space="preserve">amount is due upon signed acceptance; the remaining 50% is payable in two equal monthly installments during the first two months of the</w:t>
      </w:r>
      <w:r>
        <w:t xml:space="preserve"> </w:t>
      </w:r>
      <w:r>
        <w:t xml:space="preserve">Teacher Primary</w:t>
      </w:r>
      <w:r>
        <w:t xml:space="preserve">'s active employment.</w:t>
      </w:r>
    </w:p>
    <w:p>
      <w:pPr>
        <w:numPr>
          <w:ilvl w:val="0"/>
          <w:numId w:val="1001"/>
        </w:numPr>
        <w:pStyle w:val="Compact"/>
      </w:pPr>
      <w:r>
        <w:t xml:space="preserve">The Service Provider guarantees a minimum of ninety (90) days of service from the</w:t>
      </w:r>
      <w:r>
        <w:t xml:space="preserve"> </w:t>
      </w:r>
      <w:r>
        <w:t xml:space="preserve">Teacher Primary</w:t>
      </w:r>
      <w:r>
        <w:t xml:space="preserve">. Should the educator resign or be terminated within this period, a replacement candidate will be sourced at no additional recruitment fee.</w:t>
      </w:r>
    </w:p>
    <w:p>
      <w:pPr>
        <w:numPr>
          <w:ilvl w:val="0"/>
          <w:numId w:val="1001"/>
        </w:numPr>
        <w:pStyle w:val="Compact"/>
      </w:pPr>
      <w:r>
        <w:t xml:space="preserve">All employment terms for the</w:t>
      </w:r>
      <w:r>
        <w:t xml:space="preserve"> </w:t>
      </w:r>
      <w:r>
        <w:t xml:space="preserve">Teacher Primary</w:t>
      </w:r>
      <w:r>
        <w:t xml:space="preserve"> </w:t>
      </w:r>
      <w:r>
        <w:t xml:space="preserve">shall comply with the Saudi Labor Law (Royal Decree No. M/51) and the regulations of the Saudi Ministry of Education.</w:t>
      </w:r>
    </w:p>
    <w:p>
      <w:pPr>
        <w:numPr>
          <w:ilvl w:val="0"/>
          <w:numId w:val="1001"/>
        </w:numPr>
        <w:pStyle w:val="Compact"/>
      </w:pPr>
      <w:r>
        <w:t xml:space="preserve">The</w:t>
      </w:r>
      <w:r>
        <w:t xml:space="preserve"> </w:t>
      </w:r>
      <w:r>
        <w:t xml:space="preserve">Teacher Primary</w:t>
      </w:r>
      <w:r>
        <w:t xml:space="preserve"> </w:t>
      </w:r>
      <w:r>
        <w:t xml:space="preserve">is expected to work a standard schedule of 40 hours per week, Monday through Friday, in alignment with the academic calendar of Al Noor International Academy in Jeddah.</w:t>
      </w:r>
    </w:p>
    <w:p>
      <w:pPr>
        <w:numPr>
          <w:ilvl w:val="0"/>
          <w:numId w:val="1001"/>
        </w:numPr>
        <w:pStyle w:val="Compact"/>
      </w:pPr>
      <w:r>
        <w:t xml:space="preserve">This</w:t>
      </w:r>
      <w:r>
        <w:t xml:space="preserve"> </w:t>
      </w:r>
      <w:r>
        <w:t xml:space="preserve">Quotation Estimate</w:t>
      </w:r>
      <w:r>
        <w:t xml:space="preserve"> </w:t>
      </w:r>
      <w:r>
        <w:t xml:space="preserve">does not include costs for housing beyond the initial 30-day settling-in period, unless separately negotiated in a supplementary agreement.</w:t>
      </w:r>
    </w:p>
    <w:p>
      <w:pPr>
        <w:numPr>
          <w:ilvl w:val="0"/>
          <w:numId w:val="1001"/>
        </w:numPr>
        <w:pStyle w:val="Compact"/>
      </w:pPr>
      <w:r>
        <w:t xml:space="preserve">Any changes to the scope of services, the number of positions, or the duration of the</w:t>
      </w:r>
      <w:r>
        <w:t xml:space="preserve"> </w:t>
      </w:r>
      <w:r>
        <w:t xml:space="preserve">Teacher Primary</w:t>
      </w:r>
      <w:r>
        <w:t xml:space="preserve"> </w:t>
      </w:r>
      <w:r>
        <w:t xml:space="preserve">engagement must be documented in a written amendment to this</w:t>
      </w:r>
      <w:r>
        <w:t xml:space="preserve"> </w:t>
      </w:r>
      <w:r>
        <w:t xml:space="preserve">Quotation Estimate</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requesting institution acknowledges and accepts this</w:t>
      </w:r>
      <w:r>
        <w:t xml:space="preserve"> </w:t>
      </w:r>
      <w:r>
        <w:t xml:space="preserve">Quotation Estimate</w:t>
      </w:r>
      <w:r>
        <w:t xml:space="preserve"> </w:t>
      </w:r>
      <w:r>
        <w:t xml:space="preserve">in its entirety, including all terms, conditions, and cost items related to the</w:t>
      </w:r>
      <w:r>
        <w:t xml:space="preserve"> </w:t>
      </w:r>
      <w:r>
        <w:t xml:space="preserve">Teacher Primary</w:t>
      </w:r>
      <w:r>
        <w:t xml:space="preserve"> </w:t>
      </w:r>
      <w:r>
        <w:t xml:space="preserve">position in</w:t>
      </w:r>
      <w:r>
        <w:t xml:space="preserve"> </w:t>
      </w:r>
      <w:r>
        <w:t xml:space="preserve">Saudi Arabia Jeddah</w:t>
      </w:r>
      <w:r>
        <w:t xml:space="preserve">. This signature constitutes a binding agreement between both parties for the services described herein.</w:t>
      </w:r>
    </w:p>
    <w:p>
      <w:pPr>
        <w:pStyle w:val="BodyText"/>
      </w:pPr>
      <w:r>
        <w:rPr>
          <w:bCs/>
          <w:b/>
        </w:rPr>
        <w:t xml:space="preserve">For the Service Provider</w:t>
      </w:r>
    </w:p>
    <w:p>
      <w:pPr>
        <w:pStyle w:val="BodyText"/>
      </w:pPr>
      <w:r>
        <w:t xml:space="preserve">Professional Education Staffing Solutions</w:t>
      </w:r>
    </w:p>
    <w:p>
      <w:pPr>
        <w:pStyle w:val="BodyText"/>
      </w:pPr>
      <w:r>
        <w:t xml:space="preserve">Name: Ahmed Al-Rashidi</w:t>
      </w:r>
      <w:r>
        <w:br/>
      </w:r>
      <w:r>
        <w:t xml:space="preserve">Title: Director of Education Placements</w:t>
      </w:r>
      <w:r>
        <w:br/>
      </w:r>
      <w:r>
        <w:t xml:space="preserve">Date: _______________</w:t>
      </w:r>
    </w:p>
    <w:p>
      <w:pPr>
        <w:pStyle w:val="BodyText"/>
      </w:pPr>
      <w:r>
        <w:rPr>
          <w:bCs/>
          <w:b/>
        </w:rPr>
        <w:t xml:space="preserve">For the Requesting Institution</w:t>
      </w:r>
    </w:p>
    <w:p>
      <w:pPr>
        <w:pStyle w:val="BodyText"/>
      </w:pPr>
      <w:r>
        <w:t xml:space="preserve">Al Noor International Academy, Jeddah</w:t>
      </w:r>
    </w:p>
    <w:p>
      <w:pPr>
        <w:pStyle w:val="BodyText"/>
      </w:pPr>
      <w:r>
        <w:t xml:space="preserve">Name: _______________</w:t>
      </w:r>
      <w:r>
        <w:br/>
      </w:r>
      <w:r>
        <w:t xml:space="preserve">Title: _______________</w:t>
      </w:r>
      <w:r>
        <w:br/>
      </w:r>
      <w:r>
        <w:t xml:space="preserve">Date: _______________</w:t>
      </w:r>
    </w:p>
    <w:p>
      <w:pPr>
        <w:pStyle w:val="BodyText"/>
      </w:pPr>
      <w:r>
        <w:t xml:space="preserve">This Quotation Estimate document (Ref: QE-TP-JED-2025-0347) is the property of Professional Education Staffing Solutions. Unauthorized reproduction or distribution is prohibited. All services are delivered in compliance with the laws and regulations of the Kingdom of Saudi Arabia, specifically within the jurisdiction of Jeddah, Makkah Province.</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Saudi Arabia Jeddah</dc:title>
  <dc:creator/>
  <dc:language>en</dc:language>
  <cp:keywords/>
  <dcterms:created xsi:type="dcterms:W3CDTF">2026-10-10T04:40:47Z</dcterms:created>
  <dcterms:modified xsi:type="dcterms:W3CDTF">2026-10-10T04:40:47Z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